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BB" w:rsidRDefault="00EC7CBB" w:rsidP="00C760B4">
      <w:pPr>
        <w:spacing w:line="579" w:lineRule="exact"/>
        <w:jc w:val="center"/>
        <w:rPr>
          <w:rFonts w:ascii="方正小标宋_GBK" w:eastAsia="方正小标宋_GBK"/>
          <w:noProof/>
          <w:color w:val="000000" w:themeColor="text1"/>
          <w:sz w:val="44"/>
          <w:szCs w:val="44"/>
        </w:rPr>
      </w:pPr>
    </w:p>
    <w:tbl>
      <w:tblPr>
        <w:tblpPr w:leftFromText="180" w:rightFromText="180" w:vertAnchor="text" w:horzAnchor="margin" w:tblpY="333"/>
        <w:tblW w:w="9180" w:type="dxa"/>
        <w:tblLook w:val="0000" w:firstRow="0" w:lastRow="0" w:firstColumn="0" w:lastColumn="0" w:noHBand="0" w:noVBand="0"/>
      </w:tblPr>
      <w:tblGrid>
        <w:gridCol w:w="7185"/>
        <w:gridCol w:w="1995"/>
      </w:tblGrid>
      <w:tr w:rsidR="00EC7CBB" w:rsidTr="00C375C5">
        <w:trPr>
          <w:cantSplit/>
          <w:trHeight w:val="1395"/>
        </w:trPr>
        <w:tc>
          <w:tcPr>
            <w:tcW w:w="7185" w:type="dxa"/>
          </w:tcPr>
          <w:p w:rsidR="00EC7CBB" w:rsidRPr="00CB6542" w:rsidRDefault="00527D63" w:rsidP="00C375C5">
            <w:pPr>
              <w:spacing w:line="1000" w:lineRule="exact"/>
              <w:jc w:val="distribute"/>
              <w:rPr>
                <w:rFonts w:ascii="方正小标宋简体" w:eastAsia="方正小标宋简体" w:hAnsi="宋体"/>
                <w:b/>
                <w:bCs/>
                <w:color w:val="FF0000"/>
                <w:spacing w:val="-20"/>
                <w:w w:val="80"/>
                <w:sz w:val="80"/>
              </w:rPr>
            </w:pPr>
            <w:r>
              <w:rPr>
                <w:rFonts w:ascii="方正小标宋简体" w:eastAsia="方正小标宋简体" w:hAnsi="Calibri"/>
                <w:noProof/>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4.45pt;margin-top:16.95pt;width:346.55pt;height:46.8pt;z-index:251660288" fillcolor="red" strokecolor="red" strokeweight="1.5pt">
                  <v:shadow color="#868686"/>
                  <v:textpath style="font-family:&quot;方正小标宋简体&quot;;font-size:40pt;v-text-kern:t" trim="t" string="中共重庆化工职业学院委员会"/>
                  <o:lock v:ext="edit" text="f"/>
                </v:shape>
              </w:pict>
            </w:r>
          </w:p>
        </w:tc>
        <w:tc>
          <w:tcPr>
            <w:tcW w:w="1995" w:type="dxa"/>
            <w:vMerge w:val="restart"/>
            <w:vAlign w:val="center"/>
          </w:tcPr>
          <w:p w:rsidR="00EC7CBB" w:rsidRPr="00F755AC" w:rsidRDefault="00EC7CBB" w:rsidP="00C375C5">
            <w:pPr>
              <w:ind w:leftChars="-44" w:left="-8" w:hangingChars="9" w:hanging="84"/>
              <w:rPr>
                <w:rFonts w:ascii="方正小标宋简体" w:eastAsia="方正小标宋简体" w:hAnsi="宋体"/>
                <w:b/>
                <w:bCs/>
                <w:color w:val="FF0000"/>
                <w:w w:val="90"/>
                <w:sz w:val="44"/>
              </w:rPr>
            </w:pPr>
            <w:r w:rsidRPr="00F755AC">
              <w:rPr>
                <w:rFonts w:ascii="方正小标宋简体" w:eastAsia="方正小标宋简体" w:hAnsi="宋体" w:hint="eastAsia"/>
                <w:b/>
                <w:bCs/>
                <w:color w:val="FF0000"/>
                <w:w w:val="90"/>
                <w:sz w:val="102"/>
              </w:rPr>
              <w:t>文件</w:t>
            </w:r>
          </w:p>
        </w:tc>
      </w:tr>
      <w:tr w:rsidR="00EC7CBB" w:rsidTr="00C375C5">
        <w:trPr>
          <w:cantSplit/>
          <w:trHeight w:val="1395"/>
        </w:trPr>
        <w:tc>
          <w:tcPr>
            <w:tcW w:w="7185" w:type="dxa"/>
          </w:tcPr>
          <w:p w:rsidR="00EC7CBB" w:rsidRPr="004A3CF7" w:rsidRDefault="00EC7CBB" w:rsidP="00C375C5">
            <w:pPr>
              <w:spacing w:line="1000" w:lineRule="exact"/>
              <w:jc w:val="distribute"/>
              <w:rPr>
                <w:rFonts w:ascii="方正小标宋简体" w:eastAsia="方正小标宋简体" w:hAnsi="宋体"/>
                <w:b/>
                <w:bCs/>
                <w:color w:val="FF0000"/>
                <w:w w:val="90"/>
                <w:sz w:val="80"/>
                <w:szCs w:val="80"/>
              </w:rPr>
            </w:pPr>
            <w:r w:rsidRPr="004A3CF7">
              <w:rPr>
                <w:rFonts w:ascii="方正小标宋简体" w:eastAsia="方正小标宋简体" w:hAnsi="宋体" w:hint="eastAsia"/>
                <w:b/>
                <w:bCs/>
                <w:color w:val="FF0000"/>
                <w:w w:val="80"/>
                <w:sz w:val="80"/>
              </w:rPr>
              <w:t>重庆化工职业学院</w:t>
            </w:r>
          </w:p>
        </w:tc>
        <w:tc>
          <w:tcPr>
            <w:tcW w:w="1995" w:type="dxa"/>
            <w:vMerge/>
          </w:tcPr>
          <w:p w:rsidR="00EC7CBB" w:rsidRDefault="00EC7CBB" w:rsidP="00C375C5">
            <w:pPr>
              <w:rPr>
                <w:rFonts w:ascii="宋体" w:hAnsi="宋体"/>
                <w:sz w:val="44"/>
              </w:rPr>
            </w:pPr>
          </w:p>
        </w:tc>
      </w:tr>
    </w:tbl>
    <w:p w:rsidR="00EC7CBB" w:rsidRDefault="00EC7CBB" w:rsidP="00EC7CBB">
      <w:pPr>
        <w:spacing w:line="579" w:lineRule="exact"/>
        <w:rPr>
          <w:rFonts w:ascii="仿宋_GB2312" w:eastAsia="仿宋_GB2312"/>
          <w:sz w:val="32"/>
          <w:szCs w:val="32"/>
        </w:rPr>
      </w:pPr>
    </w:p>
    <w:p w:rsidR="00EC7CBB" w:rsidRDefault="00EC7CBB" w:rsidP="00EC7CBB">
      <w:pPr>
        <w:spacing w:line="579" w:lineRule="exact"/>
        <w:jc w:val="center"/>
        <w:rPr>
          <w:rFonts w:ascii="仿宋_GB2312" w:eastAsia="仿宋_GB2312"/>
          <w:sz w:val="32"/>
          <w:szCs w:val="32"/>
        </w:rPr>
      </w:pPr>
      <w:proofErr w:type="gramStart"/>
      <w:r>
        <w:rPr>
          <w:rFonts w:ascii="仿宋_GB2312" w:eastAsia="仿宋_GB2312" w:hint="eastAsia"/>
          <w:sz w:val="32"/>
          <w:szCs w:val="32"/>
        </w:rPr>
        <w:t>渝化职</w:t>
      </w:r>
      <w:proofErr w:type="gramEnd"/>
      <w:r>
        <w:rPr>
          <w:rFonts w:ascii="仿宋_GB2312" w:eastAsia="仿宋_GB2312" w:hint="eastAsia"/>
          <w:sz w:val="32"/>
          <w:szCs w:val="32"/>
        </w:rPr>
        <w:t>院委〔20</w:t>
      </w:r>
      <w:r>
        <w:rPr>
          <w:rFonts w:ascii="仿宋_GB2312" w:eastAsia="仿宋_GB2312"/>
          <w:sz w:val="32"/>
          <w:szCs w:val="32"/>
        </w:rPr>
        <w:t>20</w:t>
      </w:r>
      <w:r>
        <w:rPr>
          <w:rFonts w:ascii="仿宋_GB2312" w:eastAsia="仿宋_GB2312" w:hint="eastAsia"/>
          <w:sz w:val="32"/>
          <w:szCs w:val="32"/>
        </w:rPr>
        <w:t>〕1</w:t>
      </w:r>
      <w:r>
        <w:rPr>
          <w:rFonts w:ascii="仿宋_GB2312" w:eastAsia="仿宋_GB2312"/>
          <w:sz w:val="32"/>
          <w:szCs w:val="32"/>
        </w:rPr>
        <w:t>4</w:t>
      </w:r>
      <w:r>
        <w:rPr>
          <w:rFonts w:ascii="仿宋_GB2312" w:eastAsia="仿宋_GB2312" w:hint="eastAsia"/>
          <w:sz w:val="32"/>
          <w:szCs w:val="32"/>
        </w:rPr>
        <w:t>号</w:t>
      </w:r>
    </w:p>
    <w:p w:rsidR="00EC7CBB" w:rsidRDefault="00527D63" w:rsidP="00EC7CBB">
      <w:pPr>
        <w:spacing w:line="579" w:lineRule="exact"/>
        <w:ind w:rightChars="-42" w:right="-88"/>
        <w:rPr>
          <w:rFonts w:ascii="仿宋_GB2312" w:eastAsia="仿宋_GB2312"/>
          <w:color w:val="000000"/>
          <w:sz w:val="32"/>
        </w:rPr>
      </w:pPr>
      <w:r>
        <w:rPr>
          <w:rFonts w:ascii="方正小标宋简体" w:eastAsia="方正小标宋简体" w:hAnsi="华文中宋"/>
          <w:noProof/>
          <w:spacing w:val="-30"/>
          <w:sz w:val="44"/>
          <w:szCs w:val="44"/>
        </w:rPr>
        <w:pict>
          <v:shape id="_x0000_s1029" style="position:absolute;left:0;text-align:left;margin-left:0;margin-top:6.8pt;width:439.35pt;height:.75pt;z-index:251659264;mso-position-horizontal-relative:text;mso-position-vertical-relative:text" coordsize="8925,15" path="m,l8925,15e" filled="f" strokecolor="red" strokeweight="3pt">
            <v:path arrowok="t"/>
          </v:shape>
        </w:pict>
      </w:r>
    </w:p>
    <w:p w:rsidR="002B6250" w:rsidRPr="00C15B06" w:rsidRDefault="002B6250" w:rsidP="002B6250">
      <w:pPr>
        <w:spacing w:line="579" w:lineRule="exact"/>
        <w:jc w:val="center"/>
        <w:rPr>
          <w:rFonts w:ascii="方正小标宋简体" w:eastAsia="方正小标宋简体" w:hAnsi="华文中宋"/>
          <w:spacing w:val="-30"/>
          <w:sz w:val="44"/>
          <w:szCs w:val="44"/>
        </w:rPr>
      </w:pPr>
      <w:r w:rsidRPr="00C15B06">
        <w:rPr>
          <w:rFonts w:ascii="方正小标宋简体" w:eastAsia="方正小标宋简体" w:hAnsi="华文中宋" w:hint="eastAsia"/>
          <w:spacing w:val="-30"/>
          <w:sz w:val="44"/>
          <w:szCs w:val="44"/>
        </w:rPr>
        <w:t>中共重庆化工职业学院委员会</w:t>
      </w:r>
      <w:r>
        <w:rPr>
          <w:rFonts w:ascii="方正小标宋简体" w:eastAsia="方正小标宋简体" w:hAnsi="华文中宋" w:hint="eastAsia"/>
          <w:spacing w:val="-30"/>
          <w:sz w:val="44"/>
          <w:szCs w:val="44"/>
        </w:rPr>
        <w:t xml:space="preserve">  </w:t>
      </w:r>
      <w:r w:rsidRPr="00C15B06">
        <w:rPr>
          <w:rFonts w:ascii="方正小标宋简体" w:eastAsia="方正小标宋简体" w:hAnsi="华文中宋" w:hint="eastAsia"/>
          <w:spacing w:val="-30"/>
          <w:sz w:val="44"/>
          <w:szCs w:val="44"/>
        </w:rPr>
        <w:t>重庆化工职业学院</w:t>
      </w:r>
    </w:p>
    <w:p w:rsidR="002B6250" w:rsidRPr="002B6250" w:rsidRDefault="002B6250" w:rsidP="002B6250">
      <w:pPr>
        <w:spacing w:line="560" w:lineRule="exact"/>
        <w:ind w:firstLine="420"/>
        <w:jc w:val="center"/>
        <w:rPr>
          <w:rFonts w:eastAsia="方正小标宋_GBK"/>
          <w:sz w:val="44"/>
          <w:szCs w:val="44"/>
        </w:rPr>
      </w:pPr>
      <w:r>
        <w:rPr>
          <w:rFonts w:ascii="方正小标宋_GBK" w:eastAsia="方正小标宋_GBK" w:hAnsi="华文中宋" w:hint="eastAsia"/>
          <w:sz w:val="44"/>
          <w:szCs w:val="44"/>
        </w:rPr>
        <w:t>关于印发</w:t>
      </w:r>
      <w:r w:rsidRPr="00EE40DB">
        <w:rPr>
          <w:rFonts w:eastAsia="方正小标宋_GBK"/>
          <w:kern w:val="0"/>
          <w:sz w:val="44"/>
          <w:szCs w:val="44"/>
        </w:rPr>
        <w:t>2020</w:t>
      </w:r>
      <w:r w:rsidRPr="00EE40DB">
        <w:rPr>
          <w:rFonts w:eastAsia="方正小标宋_GBK"/>
          <w:kern w:val="0"/>
          <w:sz w:val="44"/>
          <w:szCs w:val="44"/>
        </w:rPr>
        <w:t>年工作要点</w:t>
      </w:r>
      <w:r>
        <w:rPr>
          <w:rFonts w:ascii="方正小标宋_GBK" w:eastAsia="方正小标宋_GBK" w:hAnsi="华文中宋" w:hint="eastAsia"/>
          <w:sz w:val="44"/>
          <w:szCs w:val="44"/>
        </w:rPr>
        <w:t>的通知</w:t>
      </w:r>
    </w:p>
    <w:p w:rsidR="002B6250" w:rsidRDefault="002B6250" w:rsidP="002B6250">
      <w:pPr>
        <w:spacing w:line="579" w:lineRule="exact"/>
        <w:rPr>
          <w:rFonts w:ascii="方正小标宋_GBK" w:eastAsia="方正小标宋_GBK" w:hAnsi="华文中宋"/>
          <w:sz w:val="44"/>
          <w:szCs w:val="44"/>
        </w:rPr>
      </w:pPr>
    </w:p>
    <w:p w:rsidR="002B6250" w:rsidRPr="00E05FE4" w:rsidRDefault="00D601DE" w:rsidP="002B6250">
      <w:pPr>
        <w:spacing w:line="579" w:lineRule="exact"/>
        <w:rPr>
          <w:rFonts w:ascii="方正仿宋_GBK" w:eastAsia="方正仿宋_GBK" w:hAnsi="华文中宋"/>
          <w:color w:val="000000"/>
          <w:sz w:val="32"/>
          <w:szCs w:val="32"/>
        </w:rPr>
      </w:pPr>
      <w:r>
        <w:rPr>
          <w:rFonts w:ascii="方正仿宋_GBK" w:eastAsia="方正仿宋_GBK" w:hAnsi="华文中宋" w:hint="eastAsia"/>
          <w:color w:val="000000"/>
          <w:sz w:val="32"/>
          <w:szCs w:val="32"/>
        </w:rPr>
        <w:t>各党总支</w:t>
      </w:r>
      <w:bookmarkStart w:id="0" w:name="_GoBack"/>
      <w:bookmarkEnd w:id="0"/>
      <w:r w:rsidR="002B6250" w:rsidRPr="00E05FE4">
        <w:rPr>
          <w:rFonts w:ascii="方正仿宋_GBK" w:eastAsia="方正仿宋_GBK" w:hAnsi="华文中宋" w:hint="eastAsia"/>
          <w:color w:val="000000"/>
          <w:sz w:val="32"/>
          <w:szCs w:val="32"/>
        </w:rPr>
        <w:t>，各单位、各部门：</w:t>
      </w:r>
    </w:p>
    <w:p w:rsidR="002B6250" w:rsidRPr="00E05FE4" w:rsidRDefault="002B6250" w:rsidP="002B6250">
      <w:pPr>
        <w:spacing w:line="579" w:lineRule="exact"/>
        <w:ind w:firstLineChars="200" w:firstLine="640"/>
        <w:jc w:val="left"/>
        <w:rPr>
          <w:rFonts w:ascii="方正仿宋_GBK" w:eastAsia="方正仿宋_GBK" w:hAnsi="华文中宋"/>
          <w:color w:val="000000"/>
          <w:sz w:val="32"/>
          <w:szCs w:val="32"/>
        </w:rPr>
      </w:pPr>
      <w:r w:rsidRPr="00E05FE4">
        <w:rPr>
          <w:rFonts w:ascii="方正仿宋_GBK" w:eastAsia="方正仿宋_GBK" w:hAnsi="华文中宋" w:hint="eastAsia"/>
          <w:color w:val="000000"/>
          <w:sz w:val="32"/>
          <w:szCs w:val="32"/>
        </w:rPr>
        <w:t>现将《20</w:t>
      </w:r>
      <w:r>
        <w:rPr>
          <w:rFonts w:ascii="方正仿宋_GBK" w:eastAsia="方正仿宋_GBK" w:hAnsi="华文中宋" w:hint="eastAsia"/>
          <w:color w:val="000000"/>
          <w:sz w:val="32"/>
          <w:szCs w:val="32"/>
        </w:rPr>
        <w:t>20</w:t>
      </w:r>
      <w:r w:rsidRPr="00E05FE4">
        <w:rPr>
          <w:rFonts w:ascii="方正仿宋_GBK" w:eastAsia="方正仿宋_GBK" w:hAnsi="华文中宋" w:hint="eastAsia"/>
          <w:color w:val="000000"/>
          <w:sz w:val="32"/>
          <w:szCs w:val="32"/>
        </w:rPr>
        <w:t>年工作</w:t>
      </w:r>
      <w:r>
        <w:rPr>
          <w:rFonts w:ascii="方正仿宋_GBK" w:eastAsia="方正仿宋_GBK" w:hAnsi="华文中宋" w:hint="eastAsia"/>
          <w:color w:val="000000"/>
          <w:sz w:val="32"/>
          <w:szCs w:val="32"/>
        </w:rPr>
        <w:t>要点</w:t>
      </w:r>
      <w:r w:rsidRPr="00E05FE4">
        <w:rPr>
          <w:rFonts w:ascii="方正仿宋_GBK" w:eastAsia="方正仿宋_GBK" w:hAnsi="华文中宋" w:hint="eastAsia"/>
          <w:color w:val="000000"/>
          <w:sz w:val="32"/>
          <w:szCs w:val="32"/>
        </w:rPr>
        <w:t>》印发给你们，</w:t>
      </w:r>
      <w:r w:rsidRPr="00E05FE4">
        <w:rPr>
          <w:rFonts w:ascii="方正仿宋_GBK" w:eastAsia="方正仿宋_GBK" w:hint="eastAsia"/>
          <w:color w:val="000000"/>
          <w:sz w:val="32"/>
          <w:szCs w:val="32"/>
        </w:rPr>
        <w:t>请认真学习，并遵照执行</w:t>
      </w:r>
      <w:r w:rsidRPr="00E05FE4">
        <w:rPr>
          <w:rFonts w:ascii="方正仿宋_GBK" w:eastAsia="方正仿宋_GBK" w:hAnsi="华文中宋" w:hint="eastAsia"/>
          <w:color w:val="000000"/>
          <w:sz w:val="32"/>
          <w:szCs w:val="32"/>
        </w:rPr>
        <w:t>。</w:t>
      </w:r>
    </w:p>
    <w:p w:rsidR="002B6250" w:rsidRPr="002B6250" w:rsidRDefault="002B6250" w:rsidP="002B6250">
      <w:pPr>
        <w:spacing w:line="579" w:lineRule="exact"/>
        <w:rPr>
          <w:rFonts w:ascii="方正仿宋_GBK" w:eastAsia="方正仿宋_GBK" w:hAnsi="华文中宋"/>
          <w:color w:val="000000"/>
          <w:sz w:val="32"/>
          <w:szCs w:val="32"/>
        </w:rPr>
      </w:pPr>
    </w:p>
    <w:p w:rsidR="002B6250" w:rsidRPr="00E05FE4" w:rsidRDefault="002B6250" w:rsidP="002B6250">
      <w:pPr>
        <w:spacing w:line="579" w:lineRule="exact"/>
        <w:ind w:firstLineChars="300" w:firstLine="960"/>
        <w:rPr>
          <w:rFonts w:ascii="方正仿宋_GBK" w:eastAsia="方正仿宋_GBK" w:hAnsi="华文中宋"/>
          <w:color w:val="000000"/>
          <w:sz w:val="32"/>
          <w:szCs w:val="32"/>
        </w:rPr>
      </w:pPr>
      <w:r w:rsidRPr="00E05FE4">
        <w:rPr>
          <w:rFonts w:ascii="方正仿宋_GBK" w:eastAsia="方正仿宋_GBK" w:hAnsi="华文中宋" w:hint="eastAsia"/>
          <w:color w:val="000000"/>
          <w:sz w:val="32"/>
          <w:szCs w:val="32"/>
        </w:rPr>
        <w:t>中共重庆化工职业学院委员会    重庆化工职业学院</w:t>
      </w:r>
    </w:p>
    <w:p w:rsidR="002B6250" w:rsidRPr="00E05FE4" w:rsidRDefault="002B6250" w:rsidP="002B6250">
      <w:pPr>
        <w:spacing w:line="579" w:lineRule="exact"/>
        <w:ind w:firstLineChars="1850" w:firstLine="5920"/>
        <w:rPr>
          <w:rFonts w:ascii="方正仿宋_GBK" w:eastAsia="方正仿宋_GBK" w:hAnsi="华文中宋"/>
          <w:color w:val="000000"/>
          <w:sz w:val="32"/>
          <w:szCs w:val="32"/>
        </w:rPr>
      </w:pPr>
      <w:r w:rsidRPr="00E05FE4">
        <w:rPr>
          <w:rFonts w:ascii="方正仿宋_GBK" w:eastAsia="方正仿宋_GBK" w:hAnsi="华文中宋" w:hint="eastAsia"/>
          <w:color w:val="000000"/>
          <w:sz w:val="32"/>
          <w:szCs w:val="32"/>
        </w:rPr>
        <w:t>2020年</w:t>
      </w:r>
      <w:r>
        <w:rPr>
          <w:rFonts w:ascii="方正仿宋_GBK" w:eastAsia="方正仿宋_GBK" w:hAnsi="华文中宋" w:hint="eastAsia"/>
          <w:color w:val="000000"/>
          <w:sz w:val="32"/>
          <w:szCs w:val="32"/>
        </w:rPr>
        <w:t>3</w:t>
      </w:r>
      <w:r w:rsidRPr="00E05FE4">
        <w:rPr>
          <w:rFonts w:ascii="方正仿宋_GBK" w:eastAsia="方正仿宋_GBK" w:hAnsi="华文中宋" w:hint="eastAsia"/>
          <w:color w:val="000000"/>
          <w:sz w:val="32"/>
          <w:szCs w:val="32"/>
        </w:rPr>
        <w:t>月</w:t>
      </w:r>
      <w:r>
        <w:rPr>
          <w:rFonts w:ascii="方正仿宋_GBK" w:eastAsia="方正仿宋_GBK" w:hAnsi="华文中宋" w:hint="eastAsia"/>
          <w:color w:val="000000"/>
          <w:sz w:val="32"/>
          <w:szCs w:val="32"/>
        </w:rPr>
        <w:t>25</w:t>
      </w:r>
      <w:r w:rsidRPr="00E05FE4">
        <w:rPr>
          <w:rFonts w:ascii="方正仿宋_GBK" w:eastAsia="方正仿宋_GBK" w:hAnsi="华文中宋" w:hint="eastAsia"/>
          <w:color w:val="000000"/>
          <w:sz w:val="32"/>
          <w:szCs w:val="32"/>
        </w:rPr>
        <w:t>日</w:t>
      </w:r>
    </w:p>
    <w:p w:rsidR="009C7564" w:rsidRPr="002B6250" w:rsidRDefault="009C7564" w:rsidP="00532513">
      <w:pPr>
        <w:spacing w:line="579" w:lineRule="exact"/>
        <w:rPr>
          <w:rStyle w:val="af1"/>
          <w:color w:val="000000" w:themeColor="text1"/>
        </w:rPr>
      </w:pPr>
    </w:p>
    <w:p w:rsidR="00AE63EE" w:rsidRDefault="00AE63EE" w:rsidP="00532513">
      <w:pPr>
        <w:spacing w:line="579" w:lineRule="exact"/>
        <w:rPr>
          <w:rStyle w:val="af1"/>
          <w:color w:val="000000" w:themeColor="text1"/>
        </w:rPr>
      </w:pPr>
    </w:p>
    <w:p w:rsidR="00AE63EE" w:rsidRDefault="00AE63EE" w:rsidP="00532513">
      <w:pPr>
        <w:spacing w:line="579" w:lineRule="exact"/>
        <w:rPr>
          <w:rStyle w:val="af1"/>
          <w:color w:val="000000" w:themeColor="text1"/>
        </w:rPr>
      </w:pPr>
    </w:p>
    <w:p w:rsidR="002B6250" w:rsidRPr="002B6250" w:rsidRDefault="002B6250" w:rsidP="002B6250">
      <w:pPr>
        <w:spacing w:line="579" w:lineRule="exact"/>
        <w:jc w:val="center"/>
        <w:rPr>
          <w:rFonts w:ascii="方正小标宋_GBK" w:eastAsia="方正小标宋_GBK" w:hAnsi="华文中宋"/>
          <w:color w:val="000000"/>
          <w:sz w:val="44"/>
          <w:szCs w:val="44"/>
        </w:rPr>
      </w:pPr>
      <w:r w:rsidRPr="002B6250">
        <w:rPr>
          <w:rFonts w:ascii="方正小标宋_GBK" w:eastAsia="方正小标宋_GBK" w:hAnsi="华文中宋" w:hint="eastAsia"/>
          <w:color w:val="000000"/>
          <w:sz w:val="44"/>
          <w:szCs w:val="44"/>
        </w:rPr>
        <w:lastRenderedPageBreak/>
        <w:t>中共重庆化工职业学院委员会</w:t>
      </w:r>
    </w:p>
    <w:p w:rsidR="002B6250" w:rsidRDefault="002B6250" w:rsidP="00EC7CBB">
      <w:pPr>
        <w:spacing w:line="579" w:lineRule="exact"/>
        <w:jc w:val="center"/>
        <w:rPr>
          <w:rFonts w:ascii="方正小标宋_GBK" w:eastAsia="方正小标宋_GBK" w:hAnsi="华文中宋"/>
          <w:color w:val="000000"/>
          <w:sz w:val="44"/>
          <w:szCs w:val="44"/>
        </w:rPr>
      </w:pPr>
      <w:r w:rsidRPr="002B6250">
        <w:rPr>
          <w:rFonts w:ascii="方正小标宋_GBK" w:eastAsia="方正小标宋_GBK" w:hAnsi="华文中宋" w:hint="eastAsia"/>
          <w:color w:val="000000"/>
          <w:sz w:val="44"/>
          <w:szCs w:val="44"/>
        </w:rPr>
        <w:t>重庆化工职业学院</w:t>
      </w:r>
    </w:p>
    <w:p w:rsidR="002B6250" w:rsidRPr="00EE40DB" w:rsidRDefault="002B6250" w:rsidP="00EC7CBB">
      <w:pPr>
        <w:spacing w:line="560" w:lineRule="exact"/>
        <w:jc w:val="center"/>
        <w:rPr>
          <w:rFonts w:eastAsia="方正小标宋_GBK"/>
          <w:sz w:val="44"/>
          <w:szCs w:val="44"/>
        </w:rPr>
      </w:pPr>
      <w:r w:rsidRPr="00EE40DB">
        <w:rPr>
          <w:rFonts w:eastAsia="方正小标宋_GBK"/>
          <w:kern w:val="0"/>
          <w:sz w:val="44"/>
          <w:szCs w:val="44"/>
        </w:rPr>
        <w:t>2020</w:t>
      </w:r>
      <w:r w:rsidRPr="00EE40DB">
        <w:rPr>
          <w:rFonts w:eastAsia="方正小标宋_GBK"/>
          <w:kern w:val="0"/>
          <w:sz w:val="44"/>
          <w:szCs w:val="44"/>
        </w:rPr>
        <w:t>年工作要点</w:t>
      </w:r>
    </w:p>
    <w:p w:rsidR="002B6250" w:rsidRPr="00EE40DB" w:rsidRDefault="002B6250" w:rsidP="002B6250">
      <w:pPr>
        <w:spacing w:line="560" w:lineRule="exact"/>
        <w:ind w:firstLine="640"/>
        <w:rPr>
          <w:rFonts w:eastAsia="方正仿宋_GBK"/>
          <w:kern w:val="0"/>
          <w:sz w:val="32"/>
          <w:szCs w:val="32"/>
        </w:rPr>
      </w:pPr>
    </w:p>
    <w:p w:rsidR="002B6250" w:rsidRPr="002B6250" w:rsidRDefault="002B6250" w:rsidP="002B6250">
      <w:pPr>
        <w:spacing w:line="579" w:lineRule="exact"/>
        <w:ind w:firstLine="640"/>
        <w:rPr>
          <w:rFonts w:eastAsia="方正仿宋_GBK"/>
          <w:sz w:val="32"/>
          <w:szCs w:val="32"/>
        </w:rPr>
      </w:pPr>
      <w:r w:rsidRPr="002B6250">
        <w:rPr>
          <w:rFonts w:eastAsia="方正仿宋_GBK"/>
          <w:kern w:val="0"/>
          <w:sz w:val="32"/>
          <w:szCs w:val="32"/>
        </w:rPr>
        <w:t>2020</w:t>
      </w:r>
      <w:r w:rsidRPr="002B6250">
        <w:rPr>
          <w:rFonts w:eastAsia="方正仿宋_GBK"/>
          <w:kern w:val="0"/>
          <w:sz w:val="32"/>
          <w:szCs w:val="32"/>
        </w:rPr>
        <w:t>年是全面建成小康社会和</w:t>
      </w:r>
      <w:r w:rsidRPr="002B6250">
        <w:rPr>
          <w:rFonts w:eastAsia="方正仿宋_GBK"/>
          <w:kern w:val="0"/>
          <w:sz w:val="32"/>
          <w:szCs w:val="32"/>
        </w:rPr>
        <w:t>“</w:t>
      </w:r>
      <w:r w:rsidRPr="002B6250">
        <w:rPr>
          <w:rFonts w:eastAsia="方正仿宋_GBK"/>
          <w:kern w:val="0"/>
          <w:sz w:val="32"/>
          <w:szCs w:val="32"/>
        </w:rPr>
        <w:t>十三五</w:t>
      </w:r>
      <w:r w:rsidRPr="002B6250">
        <w:rPr>
          <w:rFonts w:eastAsia="方正仿宋_GBK"/>
          <w:kern w:val="0"/>
          <w:sz w:val="32"/>
          <w:szCs w:val="32"/>
        </w:rPr>
        <w:t>”</w:t>
      </w:r>
      <w:r w:rsidRPr="002B6250">
        <w:rPr>
          <w:rFonts w:eastAsia="方正仿宋_GBK"/>
          <w:kern w:val="0"/>
          <w:sz w:val="32"/>
          <w:szCs w:val="32"/>
        </w:rPr>
        <w:t>规划圆满收官之年，是学校向特色鲜明、全市一流目标迈进的重要之年。今年学校工作的总体思路：以习近平新时代中国特色社会主义思想为指导，深入贯彻落实党的十九大和十九届二中、三中、四中全会精神和全国、全市教育大会精神，增强</w:t>
      </w:r>
      <w:r w:rsidRPr="002B6250">
        <w:rPr>
          <w:rFonts w:eastAsia="方正仿宋_GBK"/>
          <w:kern w:val="0"/>
          <w:sz w:val="32"/>
          <w:szCs w:val="32"/>
        </w:rPr>
        <w:t>“</w:t>
      </w:r>
      <w:r w:rsidRPr="002B6250">
        <w:rPr>
          <w:rFonts w:eastAsia="方正仿宋_GBK"/>
          <w:kern w:val="0"/>
          <w:sz w:val="32"/>
          <w:szCs w:val="32"/>
        </w:rPr>
        <w:t>四个意识</w:t>
      </w:r>
      <w:r w:rsidRPr="002B6250">
        <w:rPr>
          <w:rFonts w:eastAsia="方正仿宋_GBK"/>
          <w:kern w:val="0"/>
          <w:sz w:val="32"/>
          <w:szCs w:val="32"/>
        </w:rPr>
        <w:t>”</w:t>
      </w:r>
      <w:r w:rsidRPr="002B6250">
        <w:rPr>
          <w:rFonts w:eastAsia="方正仿宋_GBK"/>
          <w:kern w:val="0"/>
          <w:sz w:val="32"/>
          <w:szCs w:val="32"/>
        </w:rPr>
        <w:t>，坚定</w:t>
      </w:r>
      <w:r w:rsidRPr="002B6250">
        <w:rPr>
          <w:rFonts w:eastAsia="方正仿宋_GBK"/>
          <w:kern w:val="0"/>
          <w:sz w:val="32"/>
          <w:szCs w:val="32"/>
        </w:rPr>
        <w:t>“</w:t>
      </w:r>
      <w:r w:rsidRPr="002B6250">
        <w:rPr>
          <w:rFonts w:eastAsia="方正仿宋_GBK"/>
          <w:kern w:val="0"/>
          <w:sz w:val="32"/>
          <w:szCs w:val="32"/>
        </w:rPr>
        <w:t>四个自信</w:t>
      </w:r>
      <w:r w:rsidRPr="002B6250">
        <w:rPr>
          <w:rFonts w:eastAsia="方正仿宋_GBK"/>
          <w:kern w:val="0"/>
          <w:sz w:val="32"/>
          <w:szCs w:val="32"/>
        </w:rPr>
        <w:t>”</w:t>
      </w:r>
      <w:r w:rsidRPr="002B6250">
        <w:rPr>
          <w:rFonts w:eastAsia="方正仿宋_GBK"/>
          <w:kern w:val="0"/>
          <w:sz w:val="32"/>
          <w:szCs w:val="32"/>
        </w:rPr>
        <w:t>，做到</w:t>
      </w:r>
      <w:r w:rsidRPr="002B6250">
        <w:rPr>
          <w:rFonts w:eastAsia="方正仿宋_GBK"/>
          <w:kern w:val="0"/>
          <w:sz w:val="32"/>
          <w:szCs w:val="32"/>
        </w:rPr>
        <w:t>“</w:t>
      </w:r>
      <w:r w:rsidRPr="002B6250">
        <w:rPr>
          <w:rFonts w:eastAsia="方正仿宋_GBK"/>
          <w:kern w:val="0"/>
          <w:sz w:val="32"/>
          <w:szCs w:val="32"/>
        </w:rPr>
        <w:t>两个维护</w:t>
      </w:r>
      <w:r w:rsidRPr="002B6250">
        <w:rPr>
          <w:rFonts w:eastAsia="方正仿宋_GBK"/>
          <w:kern w:val="0"/>
          <w:sz w:val="32"/>
          <w:szCs w:val="32"/>
        </w:rPr>
        <w:t>”</w:t>
      </w:r>
      <w:r w:rsidRPr="002B6250">
        <w:rPr>
          <w:rFonts w:eastAsia="方正仿宋_GBK"/>
          <w:kern w:val="0"/>
          <w:sz w:val="32"/>
          <w:szCs w:val="32"/>
        </w:rPr>
        <w:t>，认真落</w:t>
      </w:r>
      <w:proofErr w:type="gramStart"/>
      <w:r w:rsidRPr="002B6250">
        <w:rPr>
          <w:rFonts w:eastAsia="方正仿宋_GBK"/>
          <w:kern w:val="0"/>
          <w:sz w:val="32"/>
          <w:szCs w:val="32"/>
        </w:rPr>
        <w:t>实习近</w:t>
      </w:r>
      <w:proofErr w:type="gramEnd"/>
      <w:r w:rsidRPr="002B6250">
        <w:rPr>
          <w:rFonts w:eastAsia="方正仿宋_GBK"/>
          <w:kern w:val="0"/>
          <w:sz w:val="32"/>
          <w:szCs w:val="32"/>
        </w:rPr>
        <w:t>平总书记对重庆提出的</w:t>
      </w:r>
      <w:r w:rsidRPr="002B6250">
        <w:rPr>
          <w:rFonts w:eastAsia="方正仿宋_GBK"/>
          <w:kern w:val="0"/>
          <w:sz w:val="32"/>
          <w:szCs w:val="32"/>
        </w:rPr>
        <w:t>“</w:t>
      </w:r>
      <w:r w:rsidRPr="002B6250">
        <w:rPr>
          <w:rFonts w:eastAsia="方正仿宋_GBK"/>
          <w:kern w:val="0"/>
          <w:sz w:val="32"/>
          <w:szCs w:val="32"/>
        </w:rPr>
        <w:t>两点</w:t>
      </w:r>
      <w:r w:rsidRPr="002B6250">
        <w:rPr>
          <w:rFonts w:eastAsia="方正仿宋_GBK"/>
          <w:kern w:val="0"/>
          <w:sz w:val="32"/>
          <w:szCs w:val="32"/>
        </w:rPr>
        <w:t>”</w:t>
      </w:r>
      <w:r w:rsidRPr="002B6250">
        <w:rPr>
          <w:rFonts w:eastAsia="方正仿宋_GBK"/>
          <w:kern w:val="0"/>
          <w:sz w:val="32"/>
          <w:szCs w:val="32"/>
        </w:rPr>
        <w:t>定位、</w:t>
      </w:r>
      <w:r w:rsidRPr="002B6250">
        <w:rPr>
          <w:rFonts w:eastAsia="方正仿宋_GBK"/>
          <w:kern w:val="0"/>
          <w:sz w:val="32"/>
          <w:szCs w:val="32"/>
        </w:rPr>
        <w:t>“</w:t>
      </w:r>
      <w:r w:rsidRPr="002B6250">
        <w:rPr>
          <w:rFonts w:eastAsia="方正仿宋_GBK"/>
          <w:kern w:val="0"/>
          <w:sz w:val="32"/>
          <w:szCs w:val="32"/>
        </w:rPr>
        <w:t>两地</w:t>
      </w:r>
      <w:r w:rsidRPr="002B6250">
        <w:rPr>
          <w:rFonts w:eastAsia="方正仿宋_GBK"/>
          <w:kern w:val="0"/>
          <w:sz w:val="32"/>
          <w:szCs w:val="32"/>
        </w:rPr>
        <w:t>”“</w:t>
      </w:r>
      <w:r w:rsidRPr="002B6250">
        <w:rPr>
          <w:rFonts w:eastAsia="方正仿宋_GBK"/>
          <w:kern w:val="0"/>
          <w:sz w:val="32"/>
          <w:szCs w:val="32"/>
        </w:rPr>
        <w:t>两高</w:t>
      </w:r>
      <w:r w:rsidRPr="002B6250">
        <w:rPr>
          <w:rFonts w:eastAsia="方正仿宋_GBK"/>
          <w:kern w:val="0"/>
          <w:sz w:val="32"/>
          <w:szCs w:val="32"/>
        </w:rPr>
        <w:t>”</w:t>
      </w:r>
      <w:r w:rsidRPr="002B6250">
        <w:rPr>
          <w:rFonts w:eastAsia="方正仿宋_GBK"/>
          <w:kern w:val="0"/>
          <w:sz w:val="32"/>
          <w:szCs w:val="32"/>
        </w:rPr>
        <w:t>目标、发挥</w:t>
      </w:r>
      <w:r w:rsidRPr="002B6250">
        <w:rPr>
          <w:rFonts w:eastAsia="方正仿宋_GBK"/>
          <w:kern w:val="0"/>
          <w:sz w:val="32"/>
          <w:szCs w:val="32"/>
        </w:rPr>
        <w:t>“</w:t>
      </w:r>
      <w:r w:rsidRPr="002B6250">
        <w:rPr>
          <w:rFonts w:eastAsia="方正仿宋_GBK"/>
          <w:kern w:val="0"/>
          <w:sz w:val="32"/>
          <w:szCs w:val="32"/>
        </w:rPr>
        <w:t>三个作用</w:t>
      </w:r>
      <w:r w:rsidRPr="002B6250">
        <w:rPr>
          <w:rFonts w:eastAsia="方正仿宋_GBK"/>
          <w:kern w:val="0"/>
          <w:sz w:val="32"/>
          <w:szCs w:val="32"/>
        </w:rPr>
        <w:t>”</w:t>
      </w:r>
      <w:r w:rsidRPr="002B6250">
        <w:rPr>
          <w:rFonts w:eastAsia="方正仿宋_GBK"/>
          <w:kern w:val="0"/>
          <w:sz w:val="32"/>
          <w:szCs w:val="32"/>
        </w:rPr>
        <w:t>和营造良好政治生态的重要指示要求，把党的领导贯穿办学治校、教书育人全过程</w:t>
      </w:r>
      <w:r w:rsidRPr="002B6250">
        <w:rPr>
          <w:rFonts w:eastAsia="方正仿宋_GBK"/>
          <w:sz w:val="32"/>
          <w:szCs w:val="32"/>
        </w:rPr>
        <w:t>，</w:t>
      </w:r>
      <w:r w:rsidRPr="002B6250">
        <w:rPr>
          <w:rFonts w:eastAsia="方正仿宋_GBK"/>
          <w:kern w:val="0"/>
          <w:sz w:val="32"/>
          <w:szCs w:val="32"/>
        </w:rPr>
        <w:t>巩固深化</w:t>
      </w:r>
      <w:r w:rsidRPr="002B6250">
        <w:rPr>
          <w:rFonts w:eastAsia="方正仿宋_GBK"/>
          <w:kern w:val="0"/>
          <w:sz w:val="32"/>
          <w:szCs w:val="32"/>
        </w:rPr>
        <w:t>“</w:t>
      </w:r>
      <w:r w:rsidRPr="002B6250">
        <w:rPr>
          <w:rFonts w:eastAsia="方正仿宋_GBK"/>
          <w:kern w:val="0"/>
          <w:sz w:val="32"/>
          <w:szCs w:val="32"/>
        </w:rPr>
        <w:t>不忘初心、牢记使命</w:t>
      </w:r>
      <w:r w:rsidRPr="002B6250">
        <w:rPr>
          <w:rFonts w:eastAsia="方正仿宋_GBK"/>
          <w:kern w:val="0"/>
          <w:sz w:val="32"/>
          <w:szCs w:val="32"/>
        </w:rPr>
        <w:t>”</w:t>
      </w:r>
      <w:r w:rsidRPr="002B6250">
        <w:rPr>
          <w:rFonts w:eastAsia="方正仿宋_GBK"/>
          <w:kern w:val="0"/>
          <w:sz w:val="32"/>
          <w:szCs w:val="32"/>
        </w:rPr>
        <w:t>主题教育成果，坚持立德树人根本任务，以提升人才培养质量为主线，以教育教学改革为动力，以专业建设为牵引，以治理能力建设为支撑，以办学条件改善为基础，</w:t>
      </w:r>
      <w:r w:rsidRPr="002B6250">
        <w:rPr>
          <w:rFonts w:eastAsia="方正仿宋_GBK"/>
          <w:kern w:val="0"/>
          <w:sz w:val="32"/>
          <w:szCs w:val="32"/>
          <w:shd w:val="clear" w:color="auto" w:fill="FFFFFF"/>
          <w:lang w:bidi="ar"/>
        </w:rPr>
        <w:t>严格落实全面从严治党责任，坚决打赢疫情防控阻击战和教育脱贫攻坚战，</w:t>
      </w:r>
      <w:r w:rsidRPr="002B6250">
        <w:rPr>
          <w:rFonts w:eastAsia="方正仿宋_GBK"/>
          <w:kern w:val="0"/>
          <w:sz w:val="32"/>
          <w:szCs w:val="32"/>
        </w:rPr>
        <w:t>聚精会神强内涵、千方百计上水平，加快特色鲜明、全市一流目标的建设步伐，确保学校</w:t>
      </w:r>
      <w:r w:rsidRPr="002B6250">
        <w:rPr>
          <w:rFonts w:eastAsia="方正仿宋_GBK"/>
          <w:kern w:val="0"/>
          <w:sz w:val="32"/>
          <w:szCs w:val="32"/>
        </w:rPr>
        <w:t>“</w:t>
      </w:r>
      <w:r w:rsidRPr="002B6250">
        <w:rPr>
          <w:rFonts w:eastAsia="方正仿宋_GBK"/>
          <w:kern w:val="0"/>
          <w:sz w:val="32"/>
          <w:szCs w:val="32"/>
        </w:rPr>
        <w:t>十三五</w:t>
      </w:r>
      <w:r w:rsidRPr="002B6250">
        <w:rPr>
          <w:rFonts w:eastAsia="方正仿宋_GBK"/>
          <w:kern w:val="0"/>
          <w:sz w:val="32"/>
          <w:szCs w:val="32"/>
        </w:rPr>
        <w:t>”</w:t>
      </w:r>
      <w:r w:rsidRPr="002B6250">
        <w:rPr>
          <w:rFonts w:eastAsia="方正仿宋_GBK"/>
          <w:kern w:val="0"/>
          <w:sz w:val="32"/>
          <w:szCs w:val="32"/>
        </w:rPr>
        <w:t>规划圆满收官，推动学校各项事业稳中求进。</w:t>
      </w:r>
    </w:p>
    <w:p w:rsidR="002B6250" w:rsidRPr="00EC7CBB" w:rsidRDefault="002B6250" w:rsidP="002B6250">
      <w:pPr>
        <w:spacing w:line="579" w:lineRule="exact"/>
        <w:ind w:firstLine="640"/>
        <w:rPr>
          <w:rFonts w:ascii="方正黑体_GBK" w:eastAsia="方正黑体_GBK"/>
          <w:kern w:val="0"/>
          <w:sz w:val="32"/>
          <w:szCs w:val="32"/>
        </w:rPr>
      </w:pPr>
      <w:r w:rsidRPr="00EC7CBB">
        <w:rPr>
          <w:rFonts w:ascii="方正黑体_GBK" w:eastAsia="方正黑体_GBK" w:hint="eastAsia"/>
          <w:kern w:val="0"/>
          <w:sz w:val="32"/>
          <w:szCs w:val="32"/>
        </w:rPr>
        <w:t>一、加强党的建设，坚持和完善党对学校工作的全面领导</w:t>
      </w:r>
    </w:p>
    <w:p w:rsidR="002B6250" w:rsidRPr="002B6250" w:rsidRDefault="002B6250" w:rsidP="002B6250">
      <w:pPr>
        <w:spacing w:line="579" w:lineRule="exact"/>
        <w:ind w:firstLine="640"/>
        <w:rPr>
          <w:rFonts w:eastAsia="方正仿宋_GBK"/>
          <w:kern w:val="0"/>
          <w:sz w:val="32"/>
          <w:szCs w:val="32"/>
        </w:rPr>
      </w:pPr>
      <w:r w:rsidRPr="002B6250">
        <w:rPr>
          <w:rFonts w:eastAsia="方正楷体_GBK"/>
          <w:kern w:val="0"/>
          <w:sz w:val="32"/>
          <w:szCs w:val="32"/>
        </w:rPr>
        <w:t>1.</w:t>
      </w:r>
      <w:r w:rsidRPr="002B6250">
        <w:rPr>
          <w:rFonts w:eastAsia="方正楷体_GBK"/>
          <w:kern w:val="0"/>
          <w:sz w:val="32"/>
          <w:szCs w:val="32"/>
        </w:rPr>
        <w:t>深入学习贯彻习近平新时代中国特色社会主义思想。</w:t>
      </w:r>
      <w:r w:rsidRPr="002B6250">
        <w:rPr>
          <w:rFonts w:eastAsia="方正仿宋_GBK"/>
          <w:sz w:val="32"/>
          <w:szCs w:val="32"/>
          <w:lang w:val="zh-CN"/>
        </w:rPr>
        <w:t>把学习贯彻习近平新时代中国特色社会主义思想作为首要政治任务，</w:t>
      </w:r>
      <w:r w:rsidRPr="002B6250">
        <w:rPr>
          <w:rFonts w:eastAsia="方正仿宋_GBK"/>
          <w:sz w:val="32"/>
          <w:szCs w:val="32"/>
          <w:lang w:val="zh-CN"/>
        </w:rPr>
        <w:lastRenderedPageBreak/>
        <w:t>坚持读原著、学原文、悟原理，</w:t>
      </w:r>
      <w:r w:rsidRPr="002B6250">
        <w:rPr>
          <w:rFonts w:eastAsia="方正仿宋_GBK"/>
          <w:sz w:val="32"/>
          <w:szCs w:val="32"/>
        </w:rPr>
        <w:t>抓紧抓</w:t>
      </w:r>
      <w:proofErr w:type="gramStart"/>
      <w:r w:rsidRPr="002B6250">
        <w:rPr>
          <w:rFonts w:eastAsia="方正仿宋_GBK"/>
          <w:sz w:val="32"/>
          <w:szCs w:val="32"/>
        </w:rPr>
        <w:t>实党委</w:t>
      </w:r>
      <w:proofErr w:type="gramEnd"/>
      <w:r w:rsidRPr="002B6250">
        <w:rPr>
          <w:rFonts w:eastAsia="方正仿宋_GBK"/>
          <w:sz w:val="32"/>
          <w:szCs w:val="32"/>
        </w:rPr>
        <w:t>理论学习中心组学习、教职工政治理论学习，组织领导干部和广大师生学好用好《习近平总书记教育重要论述讲义》，及时跟进学习贯彻习近平总书记最新重要讲话精神。将习近平新时代中国特色社会主义思想、党的十九届四中全会精神列入各级各类干部教育培训的必修课程，作为学校思想政治教育和课堂教学的重要内容，作为考核检查重点内容，强化理论武装学习。管好用好重庆高校网络舆情研究中心，深化中国特色哲学社会科学理论研究，深入开展习近平新时代中国特色社会主义思想的研究阐释。</w:t>
      </w:r>
    </w:p>
    <w:p w:rsidR="002B6250" w:rsidRPr="002B6250" w:rsidRDefault="002B6250" w:rsidP="002B6250">
      <w:pPr>
        <w:spacing w:line="579" w:lineRule="exact"/>
        <w:ind w:firstLine="640"/>
        <w:rPr>
          <w:rFonts w:eastAsia="方正仿宋_GBK"/>
          <w:sz w:val="32"/>
          <w:szCs w:val="32"/>
        </w:rPr>
      </w:pPr>
      <w:r w:rsidRPr="002B6250">
        <w:rPr>
          <w:rFonts w:eastAsia="方正楷体_GBK"/>
          <w:bCs/>
          <w:kern w:val="0"/>
          <w:sz w:val="32"/>
          <w:szCs w:val="32"/>
        </w:rPr>
        <w:t>2.</w:t>
      </w:r>
      <w:r w:rsidRPr="002B6250">
        <w:rPr>
          <w:rFonts w:eastAsia="方正楷体_GBK"/>
          <w:bCs/>
          <w:kern w:val="0"/>
          <w:sz w:val="32"/>
          <w:szCs w:val="32"/>
        </w:rPr>
        <w:t>坚持把政治建设摆在首位</w:t>
      </w:r>
      <w:r w:rsidRPr="002B6250">
        <w:rPr>
          <w:rFonts w:eastAsia="方正楷体_GBK"/>
          <w:sz w:val="32"/>
          <w:szCs w:val="32"/>
        </w:rPr>
        <w:t>。</w:t>
      </w:r>
      <w:r w:rsidRPr="002B6250">
        <w:rPr>
          <w:rFonts w:eastAsia="方正仿宋_GBK"/>
          <w:sz w:val="32"/>
          <w:szCs w:val="32"/>
        </w:rPr>
        <w:t>始终坚持党的全面领导，加强政治纪律和政治规矩，增强</w:t>
      </w:r>
      <w:r w:rsidRPr="002B6250">
        <w:rPr>
          <w:rFonts w:eastAsia="方正仿宋_GBK"/>
          <w:sz w:val="32"/>
          <w:szCs w:val="32"/>
        </w:rPr>
        <w:t>“</w:t>
      </w:r>
      <w:r w:rsidRPr="002B6250">
        <w:rPr>
          <w:rFonts w:eastAsia="方正仿宋_GBK"/>
          <w:sz w:val="32"/>
          <w:szCs w:val="32"/>
        </w:rPr>
        <w:t>四个意识</w:t>
      </w:r>
      <w:r w:rsidRPr="002B6250">
        <w:rPr>
          <w:rFonts w:eastAsia="方正仿宋_GBK"/>
          <w:sz w:val="32"/>
          <w:szCs w:val="32"/>
        </w:rPr>
        <w:t>”</w:t>
      </w:r>
      <w:r w:rsidRPr="002B6250">
        <w:rPr>
          <w:rFonts w:eastAsia="方正仿宋_GBK"/>
          <w:sz w:val="32"/>
          <w:szCs w:val="32"/>
        </w:rPr>
        <w:t>、坚定</w:t>
      </w:r>
      <w:r w:rsidRPr="002B6250">
        <w:rPr>
          <w:rFonts w:eastAsia="方正仿宋_GBK"/>
          <w:sz w:val="32"/>
          <w:szCs w:val="32"/>
        </w:rPr>
        <w:t>“</w:t>
      </w:r>
      <w:r w:rsidRPr="002B6250">
        <w:rPr>
          <w:rFonts w:eastAsia="方正仿宋_GBK"/>
          <w:sz w:val="32"/>
          <w:szCs w:val="32"/>
        </w:rPr>
        <w:t>四个自信</w:t>
      </w:r>
      <w:r w:rsidRPr="002B6250">
        <w:rPr>
          <w:rFonts w:eastAsia="方正仿宋_GBK"/>
          <w:sz w:val="32"/>
          <w:szCs w:val="32"/>
        </w:rPr>
        <w:t>”</w:t>
      </w:r>
      <w:r w:rsidRPr="002B6250">
        <w:rPr>
          <w:rFonts w:eastAsia="方正仿宋_GBK"/>
          <w:sz w:val="32"/>
          <w:szCs w:val="32"/>
        </w:rPr>
        <w:t>、做到</w:t>
      </w:r>
      <w:r w:rsidRPr="002B6250">
        <w:rPr>
          <w:rFonts w:eastAsia="方正仿宋_GBK"/>
          <w:sz w:val="32"/>
          <w:szCs w:val="32"/>
        </w:rPr>
        <w:t>“</w:t>
      </w:r>
      <w:r w:rsidRPr="002B6250">
        <w:rPr>
          <w:rFonts w:eastAsia="方正仿宋_GBK"/>
          <w:sz w:val="32"/>
          <w:szCs w:val="32"/>
        </w:rPr>
        <w:t>两个维护</w:t>
      </w:r>
      <w:r w:rsidRPr="002B6250">
        <w:rPr>
          <w:rFonts w:eastAsia="方正仿宋_GBK"/>
          <w:sz w:val="32"/>
          <w:szCs w:val="32"/>
        </w:rPr>
        <w:t>”</w:t>
      </w:r>
      <w:r w:rsidRPr="002B6250">
        <w:rPr>
          <w:rFonts w:eastAsia="方正仿宋_GBK"/>
          <w:sz w:val="32"/>
          <w:szCs w:val="32"/>
        </w:rPr>
        <w:t>。制定学校主题教育计划，深入开展</w:t>
      </w:r>
      <w:r w:rsidRPr="002B6250">
        <w:rPr>
          <w:rFonts w:eastAsia="方正仿宋_GBK"/>
          <w:sz w:val="32"/>
          <w:szCs w:val="32"/>
        </w:rPr>
        <w:t>“</w:t>
      </w:r>
      <w:r w:rsidRPr="002B6250">
        <w:rPr>
          <w:rFonts w:eastAsia="方正仿宋_GBK"/>
          <w:sz w:val="32"/>
          <w:szCs w:val="32"/>
        </w:rPr>
        <w:t>不忘初心、牢记使命</w:t>
      </w:r>
      <w:r w:rsidRPr="002B6250">
        <w:rPr>
          <w:rFonts w:eastAsia="方正仿宋_GBK"/>
          <w:sz w:val="32"/>
          <w:szCs w:val="32"/>
        </w:rPr>
        <w:t>”</w:t>
      </w:r>
      <w:r w:rsidRPr="002B6250">
        <w:rPr>
          <w:rFonts w:eastAsia="方正仿宋_GBK"/>
          <w:sz w:val="32"/>
          <w:szCs w:val="32"/>
        </w:rPr>
        <w:t>主题教育，强化整改落实。</w:t>
      </w:r>
      <w:r w:rsidRPr="002B6250">
        <w:rPr>
          <w:rFonts w:eastAsia="方正仿宋_GBK"/>
          <w:bCs/>
          <w:kern w:val="0"/>
          <w:sz w:val="32"/>
          <w:szCs w:val="32"/>
        </w:rPr>
        <w:t>严格执行党委领导下的校长负责制和</w:t>
      </w:r>
      <w:r w:rsidRPr="002B6250">
        <w:rPr>
          <w:rFonts w:eastAsia="方正仿宋_GBK"/>
          <w:bCs/>
          <w:kern w:val="0"/>
          <w:sz w:val="32"/>
          <w:szCs w:val="32"/>
        </w:rPr>
        <w:t>“</w:t>
      </w:r>
      <w:r w:rsidRPr="002B6250">
        <w:rPr>
          <w:rFonts w:eastAsia="方正仿宋_GBK"/>
          <w:bCs/>
          <w:kern w:val="0"/>
          <w:sz w:val="32"/>
          <w:szCs w:val="32"/>
        </w:rPr>
        <w:t>三重一大</w:t>
      </w:r>
      <w:r w:rsidRPr="002B6250">
        <w:rPr>
          <w:rFonts w:eastAsia="方正仿宋_GBK"/>
          <w:bCs/>
          <w:kern w:val="0"/>
          <w:sz w:val="32"/>
          <w:szCs w:val="32"/>
        </w:rPr>
        <w:t>”</w:t>
      </w:r>
      <w:r w:rsidRPr="002B6250">
        <w:rPr>
          <w:rFonts w:eastAsia="方正仿宋_GBK"/>
          <w:bCs/>
          <w:kern w:val="0"/>
          <w:sz w:val="32"/>
          <w:szCs w:val="32"/>
        </w:rPr>
        <w:t>决策制度。</w:t>
      </w:r>
      <w:r w:rsidRPr="002B6250">
        <w:rPr>
          <w:rFonts w:eastAsia="方正仿宋_GBK"/>
          <w:sz w:val="32"/>
          <w:szCs w:val="32"/>
        </w:rPr>
        <w:t>做好</w:t>
      </w:r>
      <w:r w:rsidRPr="002B6250">
        <w:rPr>
          <w:rFonts w:eastAsia="方正仿宋_GBK"/>
          <w:sz w:val="32"/>
          <w:szCs w:val="32"/>
        </w:rPr>
        <w:t>“</w:t>
      </w:r>
      <w:r w:rsidRPr="002B6250">
        <w:rPr>
          <w:rFonts w:eastAsia="方正仿宋_GBK"/>
          <w:sz w:val="32"/>
          <w:szCs w:val="32"/>
        </w:rPr>
        <w:t>学习强国</w:t>
      </w:r>
      <w:r w:rsidRPr="002B6250">
        <w:rPr>
          <w:rFonts w:eastAsia="方正仿宋_GBK"/>
          <w:sz w:val="32"/>
          <w:szCs w:val="32"/>
        </w:rPr>
        <w:t>”</w:t>
      </w:r>
      <w:r w:rsidRPr="002B6250">
        <w:rPr>
          <w:rFonts w:eastAsia="方正仿宋_GBK"/>
          <w:sz w:val="32"/>
          <w:szCs w:val="32"/>
        </w:rPr>
        <w:t>学习平台进学校工作。</w:t>
      </w:r>
      <w:r w:rsidRPr="002B6250">
        <w:rPr>
          <w:rFonts w:eastAsia="方正仿宋_GBK"/>
          <w:bCs/>
          <w:kern w:val="0"/>
          <w:sz w:val="32"/>
          <w:szCs w:val="32"/>
        </w:rPr>
        <w:t>加强和规范党内政治生活，落实领导干部参加双重组织生活制度。加强领导干部政德建设，把党的政治建设作为班子考核、党组织书记述职评议考核的首要内容。</w:t>
      </w:r>
      <w:r w:rsidRPr="002B6250">
        <w:rPr>
          <w:rFonts w:eastAsia="方正仿宋_GBK"/>
          <w:sz w:val="32"/>
          <w:szCs w:val="32"/>
        </w:rPr>
        <w:t>贯彻落实全国、全市统战工作会议精神，做好党外知识分子工作。加强对共青团工作的指导，筹备团代会换届工作。</w:t>
      </w:r>
    </w:p>
    <w:p w:rsidR="002B6250" w:rsidRPr="002B6250" w:rsidRDefault="002B6250" w:rsidP="002B6250">
      <w:pPr>
        <w:spacing w:line="579" w:lineRule="exact"/>
        <w:ind w:firstLine="640"/>
        <w:rPr>
          <w:rFonts w:eastAsia="方正仿宋_GBK"/>
          <w:sz w:val="32"/>
          <w:szCs w:val="32"/>
        </w:rPr>
      </w:pPr>
      <w:r w:rsidRPr="002B6250">
        <w:rPr>
          <w:rFonts w:eastAsia="方正楷体_GBK"/>
          <w:bCs/>
          <w:kern w:val="0"/>
          <w:sz w:val="32"/>
          <w:szCs w:val="32"/>
        </w:rPr>
        <w:t>3.</w:t>
      </w:r>
      <w:r w:rsidRPr="002B6250">
        <w:rPr>
          <w:rFonts w:eastAsia="方正楷体_GBK"/>
          <w:kern w:val="0"/>
          <w:sz w:val="32"/>
          <w:szCs w:val="32"/>
        </w:rPr>
        <w:t>加强思想政治教育和意识形态工作。</w:t>
      </w:r>
      <w:r w:rsidRPr="002B6250">
        <w:rPr>
          <w:rFonts w:eastAsia="方正仿宋_GBK"/>
          <w:sz w:val="32"/>
          <w:szCs w:val="32"/>
        </w:rPr>
        <w:t>贯彻落实全国、全市学校思想政治理论课教师座谈会精神，落实《新时代高等学校思想政治理论课教师队伍建设规定》，加强</w:t>
      </w:r>
      <w:proofErr w:type="gramStart"/>
      <w:r w:rsidRPr="002B6250">
        <w:rPr>
          <w:rFonts w:eastAsia="方正仿宋_GBK"/>
          <w:sz w:val="32"/>
          <w:szCs w:val="32"/>
        </w:rPr>
        <w:t>思政课和思政教师</w:t>
      </w:r>
      <w:proofErr w:type="gramEnd"/>
      <w:r w:rsidRPr="002B6250">
        <w:rPr>
          <w:rFonts w:eastAsia="方正仿宋_GBK"/>
          <w:sz w:val="32"/>
          <w:szCs w:val="32"/>
        </w:rPr>
        <w:t>队伍</w:t>
      </w:r>
      <w:r w:rsidRPr="002B6250">
        <w:rPr>
          <w:rFonts w:eastAsia="方正仿宋_GBK"/>
          <w:sz w:val="32"/>
          <w:szCs w:val="32"/>
        </w:rPr>
        <w:lastRenderedPageBreak/>
        <w:t>建设。构建</w:t>
      </w:r>
      <w:r w:rsidRPr="002B6250">
        <w:rPr>
          <w:rFonts w:eastAsia="方正仿宋_GBK"/>
          <w:sz w:val="32"/>
          <w:szCs w:val="32"/>
        </w:rPr>
        <w:t>“</w:t>
      </w:r>
      <w:r w:rsidRPr="002B6250">
        <w:rPr>
          <w:rFonts w:eastAsia="方正仿宋_GBK"/>
          <w:sz w:val="32"/>
          <w:szCs w:val="32"/>
        </w:rPr>
        <w:t>三全育人</w:t>
      </w:r>
      <w:r w:rsidRPr="002B6250">
        <w:rPr>
          <w:rFonts w:eastAsia="方正仿宋_GBK"/>
          <w:sz w:val="32"/>
          <w:szCs w:val="32"/>
        </w:rPr>
        <w:t>”</w:t>
      </w:r>
      <w:r w:rsidRPr="002B6250">
        <w:rPr>
          <w:rFonts w:eastAsia="方正仿宋_GBK"/>
          <w:sz w:val="32"/>
          <w:szCs w:val="32"/>
        </w:rPr>
        <w:t>体系，持续推广</w:t>
      </w:r>
      <w:r w:rsidRPr="002B6250">
        <w:rPr>
          <w:rFonts w:eastAsia="方正仿宋_GBK"/>
          <w:sz w:val="32"/>
          <w:szCs w:val="32"/>
        </w:rPr>
        <w:t>“</w:t>
      </w:r>
      <w:r w:rsidRPr="002B6250">
        <w:rPr>
          <w:rFonts w:eastAsia="方正仿宋_GBK"/>
          <w:sz w:val="32"/>
          <w:szCs w:val="32"/>
        </w:rPr>
        <w:t>一分钟工程</w:t>
      </w:r>
      <w:r w:rsidRPr="002B6250">
        <w:rPr>
          <w:rFonts w:eastAsia="方正仿宋_GBK"/>
          <w:sz w:val="32"/>
          <w:szCs w:val="32"/>
        </w:rPr>
        <w:t>”</w:t>
      </w:r>
      <w:r w:rsidRPr="002B6250">
        <w:rPr>
          <w:rFonts w:eastAsia="方正仿宋_GBK"/>
          <w:sz w:val="32"/>
          <w:szCs w:val="32"/>
        </w:rPr>
        <w:t>，推动</w:t>
      </w:r>
      <w:r w:rsidRPr="002B6250">
        <w:rPr>
          <w:rFonts w:eastAsia="方正仿宋_GBK"/>
          <w:sz w:val="32"/>
          <w:szCs w:val="32"/>
        </w:rPr>
        <w:t>“</w:t>
      </w:r>
      <w:r w:rsidRPr="002B6250">
        <w:rPr>
          <w:rFonts w:eastAsia="方正仿宋_GBK"/>
          <w:sz w:val="32"/>
          <w:szCs w:val="32"/>
        </w:rPr>
        <w:t>课程思政</w:t>
      </w:r>
      <w:r w:rsidRPr="002B6250">
        <w:rPr>
          <w:rFonts w:eastAsia="方正仿宋_GBK"/>
          <w:sz w:val="32"/>
          <w:szCs w:val="32"/>
        </w:rPr>
        <w:t>”</w:t>
      </w:r>
      <w:r w:rsidRPr="002B6250">
        <w:rPr>
          <w:rFonts w:eastAsia="方正仿宋_GBK"/>
          <w:sz w:val="32"/>
          <w:szCs w:val="32"/>
        </w:rPr>
        <w:t>和</w:t>
      </w:r>
      <w:r w:rsidRPr="002B6250">
        <w:rPr>
          <w:rFonts w:eastAsia="方正仿宋_GBK"/>
          <w:sz w:val="32"/>
          <w:szCs w:val="32"/>
        </w:rPr>
        <w:t>“</w:t>
      </w:r>
      <w:r w:rsidRPr="002B6250">
        <w:rPr>
          <w:rFonts w:eastAsia="方正仿宋_GBK"/>
          <w:sz w:val="32"/>
          <w:szCs w:val="32"/>
        </w:rPr>
        <w:t>思政课程</w:t>
      </w:r>
      <w:r w:rsidRPr="002B6250">
        <w:rPr>
          <w:rFonts w:eastAsia="方正仿宋_GBK"/>
          <w:sz w:val="32"/>
          <w:szCs w:val="32"/>
        </w:rPr>
        <w:t>”</w:t>
      </w:r>
      <w:r w:rsidRPr="002B6250">
        <w:rPr>
          <w:rFonts w:eastAsia="方正仿宋_GBK"/>
          <w:sz w:val="32"/>
          <w:szCs w:val="32"/>
        </w:rPr>
        <w:t>同向同行。落实《新时代爱国主义教育实施纲要》，深入开展社会主义核心价值观教育，引导大学生牢固树立正确的世界观、人生观、价值观。做好高雅艺术进校园工作，抓好中华优秀传统文化教育。</w:t>
      </w:r>
      <w:r w:rsidRPr="002B6250">
        <w:rPr>
          <w:rFonts w:eastAsia="方正仿宋_GBK"/>
          <w:bCs/>
          <w:sz w:val="32"/>
          <w:szCs w:val="32"/>
        </w:rPr>
        <w:t>压实意识形态工作责任，</w:t>
      </w:r>
      <w:r w:rsidRPr="002B6250">
        <w:rPr>
          <w:rFonts w:eastAsia="方正仿宋_GBK"/>
          <w:bCs/>
          <w:kern w:val="0"/>
          <w:sz w:val="32"/>
          <w:szCs w:val="32"/>
        </w:rPr>
        <w:t>牢牢掌握意识形态工作领导权、管理权和话语权。</w:t>
      </w:r>
      <w:r w:rsidRPr="002B6250">
        <w:rPr>
          <w:rFonts w:eastAsia="方正仿宋_GBK"/>
          <w:sz w:val="32"/>
          <w:szCs w:val="32"/>
        </w:rPr>
        <w:t>严格按照学校《意识形态工作责任制的实施细则》要求，坚持和完善意识形态工作机制，切实落实工作责任。严格意识形态工作阵地管理，加强网络舆情的监管处置和引导。</w:t>
      </w:r>
    </w:p>
    <w:p w:rsidR="002B6250" w:rsidRPr="002B6250" w:rsidRDefault="002B6250" w:rsidP="002B6250">
      <w:pPr>
        <w:spacing w:line="579" w:lineRule="exact"/>
        <w:ind w:firstLineChars="199" w:firstLine="637"/>
        <w:rPr>
          <w:rFonts w:eastAsia="方正仿宋_GBK"/>
          <w:sz w:val="32"/>
          <w:szCs w:val="32"/>
        </w:rPr>
      </w:pPr>
      <w:r w:rsidRPr="002B6250">
        <w:rPr>
          <w:rFonts w:eastAsia="方正楷体_GBK"/>
          <w:bCs/>
          <w:kern w:val="0"/>
          <w:sz w:val="32"/>
          <w:szCs w:val="32"/>
        </w:rPr>
        <w:t>4.</w:t>
      </w:r>
      <w:r w:rsidRPr="002B6250">
        <w:rPr>
          <w:rFonts w:eastAsia="方正楷体_GBK"/>
          <w:bCs/>
          <w:kern w:val="0"/>
          <w:sz w:val="32"/>
          <w:szCs w:val="32"/>
        </w:rPr>
        <w:t>坚定不移加强党风廉政建设。</w:t>
      </w:r>
      <w:r w:rsidRPr="002B6250">
        <w:rPr>
          <w:rFonts w:eastAsia="方正仿宋_GBK"/>
          <w:sz w:val="32"/>
          <w:szCs w:val="32"/>
        </w:rPr>
        <w:t>切实履行全面从严治党主体责任，</w:t>
      </w:r>
      <w:r w:rsidRPr="002B6250">
        <w:rPr>
          <w:rFonts w:eastAsia="方正仿宋_GBK"/>
          <w:bCs/>
          <w:kern w:val="0"/>
          <w:sz w:val="32"/>
          <w:szCs w:val="32"/>
        </w:rPr>
        <w:t>切实履行</w:t>
      </w:r>
      <w:r w:rsidRPr="002B6250">
        <w:rPr>
          <w:rFonts w:eastAsia="方正仿宋_GBK"/>
          <w:bCs/>
          <w:kern w:val="0"/>
          <w:sz w:val="32"/>
          <w:szCs w:val="32"/>
        </w:rPr>
        <w:t>“</w:t>
      </w:r>
      <w:r w:rsidRPr="002B6250">
        <w:rPr>
          <w:rFonts w:eastAsia="方正仿宋_GBK"/>
          <w:bCs/>
          <w:kern w:val="0"/>
          <w:sz w:val="32"/>
          <w:szCs w:val="32"/>
        </w:rPr>
        <w:t>一岗双责</w:t>
      </w:r>
      <w:r w:rsidRPr="002B6250">
        <w:rPr>
          <w:rFonts w:eastAsia="方正仿宋_GBK"/>
          <w:bCs/>
          <w:kern w:val="0"/>
          <w:sz w:val="32"/>
          <w:szCs w:val="32"/>
        </w:rPr>
        <w:t>”</w:t>
      </w:r>
      <w:r w:rsidRPr="002B6250">
        <w:rPr>
          <w:rFonts w:eastAsia="方正仿宋_GBK"/>
          <w:bCs/>
          <w:kern w:val="0"/>
          <w:sz w:val="32"/>
          <w:szCs w:val="32"/>
        </w:rPr>
        <w:t>，</w:t>
      </w:r>
      <w:r w:rsidRPr="002B6250">
        <w:rPr>
          <w:rFonts w:eastAsia="方正仿宋_GBK"/>
          <w:sz w:val="32"/>
          <w:szCs w:val="32"/>
        </w:rPr>
        <w:t>持之以恒正风</w:t>
      </w:r>
      <w:proofErr w:type="gramStart"/>
      <w:r w:rsidRPr="002B6250">
        <w:rPr>
          <w:rFonts w:eastAsia="方正仿宋_GBK"/>
          <w:sz w:val="32"/>
          <w:szCs w:val="32"/>
        </w:rPr>
        <w:t>肃</w:t>
      </w:r>
      <w:proofErr w:type="gramEnd"/>
      <w:r w:rsidRPr="002B6250">
        <w:rPr>
          <w:rFonts w:eastAsia="方正仿宋_GBK"/>
          <w:sz w:val="32"/>
          <w:szCs w:val="32"/>
        </w:rPr>
        <w:t>纪。制定学校深化落实全面从严治党主体责任实施方案。严格执行重大事项请示报告、个人有关事项报告、兼职管理、出国境审批、中层干部经济责任审计等制度。</w:t>
      </w:r>
      <w:proofErr w:type="gramStart"/>
      <w:r w:rsidRPr="002B6250">
        <w:rPr>
          <w:rFonts w:eastAsia="方正仿宋_GBK"/>
          <w:sz w:val="32"/>
          <w:szCs w:val="32"/>
        </w:rPr>
        <w:t>一</w:t>
      </w:r>
      <w:proofErr w:type="gramEnd"/>
      <w:r w:rsidRPr="002B6250">
        <w:rPr>
          <w:rFonts w:eastAsia="方正仿宋_GBK"/>
          <w:sz w:val="32"/>
          <w:szCs w:val="32"/>
        </w:rPr>
        <w:t>以贯之落实中央八项规定和市委实施意见精神，持续整治</w:t>
      </w:r>
      <w:r w:rsidRPr="002B6250">
        <w:rPr>
          <w:rFonts w:eastAsia="方正仿宋_GBK"/>
          <w:sz w:val="32"/>
          <w:szCs w:val="32"/>
        </w:rPr>
        <w:t>“</w:t>
      </w:r>
      <w:r w:rsidRPr="002B6250">
        <w:rPr>
          <w:rFonts w:eastAsia="方正仿宋_GBK"/>
          <w:sz w:val="32"/>
          <w:szCs w:val="32"/>
        </w:rPr>
        <w:t>四风</w:t>
      </w:r>
      <w:r w:rsidRPr="002B6250">
        <w:rPr>
          <w:rFonts w:eastAsia="方正仿宋_GBK"/>
          <w:sz w:val="32"/>
          <w:szCs w:val="32"/>
        </w:rPr>
        <w:t>”</w:t>
      </w:r>
      <w:r w:rsidRPr="002B6250">
        <w:rPr>
          <w:rFonts w:eastAsia="方正仿宋_GBK"/>
          <w:sz w:val="32"/>
          <w:szCs w:val="32"/>
        </w:rPr>
        <w:t>，深化集中整治形式主义、官僚主义成果。扎实</w:t>
      </w:r>
      <w:r w:rsidRPr="002B6250">
        <w:rPr>
          <w:rFonts w:eastAsia="方正仿宋_GBK"/>
          <w:snapToGrid w:val="0"/>
          <w:sz w:val="32"/>
          <w:szCs w:val="32"/>
        </w:rPr>
        <w:t>推进</w:t>
      </w:r>
      <w:r w:rsidRPr="002B6250">
        <w:rPr>
          <w:rFonts w:eastAsia="方正仿宋_GBK"/>
          <w:snapToGrid w:val="0"/>
          <w:sz w:val="32"/>
          <w:szCs w:val="32"/>
        </w:rPr>
        <w:t>“</w:t>
      </w:r>
      <w:r w:rsidRPr="002B6250">
        <w:rPr>
          <w:rFonts w:eastAsia="方正仿宋_GBK"/>
          <w:snapToGrid w:val="0"/>
          <w:sz w:val="32"/>
          <w:szCs w:val="32"/>
        </w:rPr>
        <w:t>以案四说</w:t>
      </w:r>
      <w:r w:rsidRPr="002B6250">
        <w:rPr>
          <w:rFonts w:eastAsia="方正仿宋_GBK"/>
          <w:snapToGrid w:val="0"/>
          <w:sz w:val="32"/>
          <w:szCs w:val="32"/>
        </w:rPr>
        <w:t>”</w:t>
      </w:r>
      <w:r w:rsidRPr="002B6250">
        <w:rPr>
          <w:rFonts w:eastAsia="方正仿宋_GBK"/>
          <w:snapToGrid w:val="0"/>
          <w:sz w:val="32"/>
          <w:szCs w:val="32"/>
        </w:rPr>
        <w:t>促</w:t>
      </w:r>
      <w:r w:rsidRPr="002B6250">
        <w:rPr>
          <w:rFonts w:eastAsia="方正仿宋_GBK"/>
          <w:snapToGrid w:val="0"/>
          <w:sz w:val="32"/>
          <w:szCs w:val="32"/>
        </w:rPr>
        <w:t>“</w:t>
      </w:r>
      <w:r w:rsidRPr="002B6250">
        <w:rPr>
          <w:rFonts w:eastAsia="方正仿宋_GBK"/>
          <w:snapToGrid w:val="0"/>
          <w:sz w:val="32"/>
          <w:szCs w:val="32"/>
        </w:rPr>
        <w:t>以案四改</w:t>
      </w:r>
      <w:r w:rsidRPr="002B6250">
        <w:rPr>
          <w:rFonts w:eastAsia="方正仿宋_GBK"/>
          <w:snapToGrid w:val="0"/>
          <w:sz w:val="32"/>
          <w:szCs w:val="32"/>
        </w:rPr>
        <w:t>”</w:t>
      </w:r>
      <w:r w:rsidRPr="002B6250">
        <w:rPr>
          <w:rFonts w:eastAsia="方正仿宋_GBK"/>
          <w:sz w:val="32"/>
          <w:szCs w:val="32"/>
        </w:rPr>
        <w:t>警示教育。全力支持纪检监察机构开展监督执纪问责。紧盯</w:t>
      </w:r>
      <w:r w:rsidRPr="002B6250">
        <w:rPr>
          <w:rFonts w:eastAsia="方正仿宋_GBK"/>
          <w:sz w:val="32"/>
          <w:szCs w:val="32"/>
        </w:rPr>
        <w:t>“</w:t>
      </w:r>
      <w:r w:rsidRPr="002B6250">
        <w:rPr>
          <w:rFonts w:eastAsia="方正仿宋_GBK"/>
          <w:sz w:val="32"/>
          <w:szCs w:val="32"/>
        </w:rPr>
        <w:t>关键少数</w:t>
      </w:r>
      <w:r w:rsidRPr="002B6250">
        <w:rPr>
          <w:rFonts w:eastAsia="方正仿宋_GBK"/>
          <w:sz w:val="32"/>
          <w:szCs w:val="32"/>
        </w:rPr>
        <w:t>”</w:t>
      </w:r>
      <w:r w:rsidRPr="002B6250">
        <w:rPr>
          <w:rFonts w:eastAsia="方正仿宋_GBK"/>
          <w:sz w:val="32"/>
          <w:szCs w:val="32"/>
        </w:rPr>
        <w:t>、重点部位和关键环节，坚决预防、查处干部选拔任用、职称评定、资产采购、工程建设、招生录取等重要领域的腐败问题。按照上级相关要求，积极推动学校纪检监察体制改革的实施和落实。</w:t>
      </w:r>
    </w:p>
    <w:p w:rsidR="002B6250" w:rsidRPr="002B6250" w:rsidRDefault="002B6250" w:rsidP="002B6250">
      <w:pPr>
        <w:spacing w:line="579" w:lineRule="exact"/>
        <w:ind w:firstLineChars="199" w:firstLine="637"/>
        <w:rPr>
          <w:rFonts w:eastAsia="方正仿宋_GBK"/>
          <w:sz w:val="32"/>
          <w:szCs w:val="32"/>
        </w:rPr>
      </w:pPr>
      <w:r w:rsidRPr="002B6250">
        <w:rPr>
          <w:rFonts w:eastAsia="方正楷体_GBK"/>
          <w:bCs/>
          <w:kern w:val="0"/>
          <w:sz w:val="32"/>
          <w:szCs w:val="32"/>
        </w:rPr>
        <w:t>5.</w:t>
      </w:r>
      <w:r w:rsidRPr="002B6250">
        <w:rPr>
          <w:rFonts w:eastAsia="方正楷体_GBK"/>
          <w:bCs/>
          <w:kern w:val="0"/>
          <w:sz w:val="32"/>
          <w:szCs w:val="32"/>
        </w:rPr>
        <w:t>抓实抓牢基层党建工作。</w:t>
      </w:r>
      <w:r w:rsidRPr="002B6250">
        <w:rPr>
          <w:rFonts w:eastAsia="方正仿宋_GBK"/>
          <w:sz w:val="32"/>
          <w:szCs w:val="32"/>
        </w:rPr>
        <w:t>修订《教学单位党组织会议制度》和《教学单位党政联席会议制度》，定期开展工作督查。完善党</w:t>
      </w:r>
      <w:r w:rsidRPr="002B6250">
        <w:rPr>
          <w:rFonts w:eastAsia="方正仿宋_GBK"/>
          <w:sz w:val="32"/>
          <w:szCs w:val="32"/>
        </w:rPr>
        <w:lastRenderedPageBreak/>
        <w:t>建工作制度，定期开展工作督查。加强党务工作者能力培训，实现教师党支部书记</w:t>
      </w:r>
      <w:r w:rsidRPr="002B6250">
        <w:rPr>
          <w:rFonts w:eastAsia="方正仿宋_GBK"/>
          <w:sz w:val="32"/>
          <w:szCs w:val="32"/>
        </w:rPr>
        <w:t>“</w:t>
      </w:r>
      <w:r w:rsidRPr="002B6250">
        <w:rPr>
          <w:rFonts w:eastAsia="方正仿宋_GBK"/>
          <w:sz w:val="32"/>
          <w:szCs w:val="32"/>
        </w:rPr>
        <w:t>双带头人</w:t>
      </w:r>
      <w:r w:rsidRPr="002B6250">
        <w:rPr>
          <w:rFonts w:eastAsia="方正仿宋_GBK"/>
          <w:sz w:val="32"/>
          <w:szCs w:val="32"/>
        </w:rPr>
        <w:t>”</w:t>
      </w:r>
      <w:r w:rsidRPr="002B6250">
        <w:rPr>
          <w:rFonts w:eastAsia="方正仿宋_GBK"/>
          <w:sz w:val="32"/>
          <w:szCs w:val="32"/>
        </w:rPr>
        <w:t>全达标。完善学校</w:t>
      </w:r>
      <w:r w:rsidRPr="002B6250">
        <w:rPr>
          <w:rFonts w:eastAsia="方正仿宋_GBK"/>
          <w:sz w:val="32"/>
          <w:szCs w:val="32"/>
        </w:rPr>
        <w:t>“</w:t>
      </w:r>
      <w:r w:rsidRPr="002B6250">
        <w:rPr>
          <w:rFonts w:eastAsia="方正仿宋_GBK"/>
          <w:sz w:val="32"/>
          <w:szCs w:val="32"/>
        </w:rPr>
        <w:t>对标争先</w:t>
      </w:r>
      <w:r w:rsidRPr="002B6250">
        <w:rPr>
          <w:rFonts w:eastAsia="方正仿宋_GBK"/>
          <w:sz w:val="32"/>
          <w:szCs w:val="32"/>
        </w:rPr>
        <w:t>”</w:t>
      </w:r>
      <w:r w:rsidRPr="002B6250">
        <w:rPr>
          <w:rFonts w:eastAsia="方正仿宋_GBK"/>
          <w:sz w:val="32"/>
          <w:szCs w:val="32"/>
        </w:rPr>
        <w:t>建设方案，开展新时代党建</w:t>
      </w:r>
      <w:r w:rsidRPr="002B6250">
        <w:rPr>
          <w:rFonts w:eastAsia="方正仿宋_GBK"/>
          <w:sz w:val="32"/>
          <w:szCs w:val="32"/>
        </w:rPr>
        <w:t>“</w:t>
      </w:r>
      <w:r w:rsidRPr="002B6250">
        <w:rPr>
          <w:rFonts w:eastAsia="方正仿宋_GBK"/>
          <w:sz w:val="32"/>
          <w:szCs w:val="32"/>
        </w:rPr>
        <w:t>双创</w:t>
      </w:r>
      <w:r w:rsidRPr="002B6250">
        <w:rPr>
          <w:rFonts w:eastAsia="方正仿宋_GBK"/>
          <w:sz w:val="32"/>
          <w:szCs w:val="32"/>
        </w:rPr>
        <w:t>”</w:t>
      </w:r>
      <w:r w:rsidRPr="002B6250">
        <w:rPr>
          <w:rFonts w:eastAsia="方正仿宋_GBK"/>
          <w:sz w:val="32"/>
          <w:szCs w:val="32"/>
        </w:rPr>
        <w:t>工作，重点培育校级样板党支部</w:t>
      </w:r>
      <w:r w:rsidRPr="002B6250">
        <w:rPr>
          <w:rFonts w:eastAsia="方正仿宋_GBK"/>
          <w:sz w:val="32"/>
          <w:szCs w:val="32"/>
        </w:rPr>
        <w:t>2—3</w:t>
      </w:r>
      <w:r w:rsidRPr="002B6250">
        <w:rPr>
          <w:rFonts w:eastAsia="方正仿宋_GBK"/>
          <w:sz w:val="32"/>
          <w:szCs w:val="32"/>
        </w:rPr>
        <w:t>个，争创市级样板党支部。改进党员发展，提高党员发展质量，全年发展党员</w:t>
      </w:r>
      <w:r w:rsidRPr="002B6250">
        <w:rPr>
          <w:rFonts w:eastAsia="方正仿宋_GBK"/>
          <w:sz w:val="32"/>
          <w:szCs w:val="32"/>
        </w:rPr>
        <w:t>60</w:t>
      </w:r>
      <w:r w:rsidRPr="002B6250">
        <w:rPr>
          <w:rFonts w:eastAsia="方正仿宋_GBK"/>
          <w:sz w:val="32"/>
          <w:szCs w:val="32"/>
        </w:rPr>
        <w:t>名以上。评选党内年度先进，开展</w:t>
      </w:r>
      <w:r w:rsidRPr="002B6250">
        <w:rPr>
          <w:rFonts w:eastAsia="方正仿宋_GBK"/>
          <w:sz w:val="32"/>
          <w:szCs w:val="32"/>
        </w:rPr>
        <w:t>“</w:t>
      </w:r>
      <w:r w:rsidRPr="002B6250">
        <w:rPr>
          <w:rFonts w:eastAsia="方正仿宋_GBK"/>
          <w:sz w:val="32"/>
          <w:szCs w:val="32"/>
        </w:rPr>
        <w:t>七一</w:t>
      </w:r>
      <w:r w:rsidRPr="002B6250">
        <w:rPr>
          <w:rFonts w:eastAsia="方正仿宋_GBK"/>
          <w:sz w:val="32"/>
          <w:szCs w:val="32"/>
        </w:rPr>
        <w:t>”</w:t>
      </w:r>
      <w:r w:rsidRPr="002B6250">
        <w:rPr>
          <w:rFonts w:eastAsia="方正仿宋_GBK"/>
          <w:sz w:val="32"/>
          <w:szCs w:val="32"/>
        </w:rPr>
        <w:t>表彰。组织述职评议，开展党员民主评议。全覆盖健全支部党员阵地建设。</w:t>
      </w:r>
    </w:p>
    <w:p w:rsidR="002B6250" w:rsidRPr="002B6250" w:rsidRDefault="002B6250" w:rsidP="002B6250">
      <w:pPr>
        <w:spacing w:line="579" w:lineRule="exact"/>
        <w:ind w:firstLine="640"/>
        <w:rPr>
          <w:rFonts w:eastAsia="方正仿宋_GBK"/>
          <w:sz w:val="32"/>
          <w:szCs w:val="32"/>
        </w:rPr>
      </w:pPr>
      <w:r w:rsidRPr="002B6250">
        <w:rPr>
          <w:rFonts w:eastAsia="方正楷体_GBK"/>
          <w:bCs/>
          <w:kern w:val="0"/>
          <w:sz w:val="32"/>
          <w:szCs w:val="32"/>
        </w:rPr>
        <w:t>6.</w:t>
      </w:r>
      <w:r w:rsidRPr="002B6250">
        <w:rPr>
          <w:rFonts w:eastAsia="方正楷体_GBK"/>
          <w:bCs/>
          <w:kern w:val="0"/>
          <w:sz w:val="32"/>
          <w:szCs w:val="32"/>
        </w:rPr>
        <w:t>打造高素质专业化干部队伍。</w:t>
      </w:r>
      <w:r w:rsidRPr="002B6250">
        <w:rPr>
          <w:rFonts w:eastAsia="方正仿宋_GBK"/>
          <w:sz w:val="32"/>
          <w:szCs w:val="32"/>
        </w:rPr>
        <w:t>认真落实《</w:t>
      </w:r>
      <w:r w:rsidRPr="002B6250">
        <w:rPr>
          <w:rFonts w:eastAsia="方正仿宋_GBK"/>
          <w:sz w:val="32"/>
          <w:szCs w:val="32"/>
        </w:rPr>
        <w:t>2019-2023</w:t>
      </w:r>
      <w:r w:rsidRPr="002B6250">
        <w:rPr>
          <w:rFonts w:eastAsia="方正仿宋_GBK"/>
          <w:sz w:val="32"/>
          <w:szCs w:val="32"/>
        </w:rPr>
        <w:t>年全国党政领导班子建设规划纲要》和我市具体措施，修订我校《</w:t>
      </w:r>
      <w:r w:rsidRPr="002B6250">
        <w:rPr>
          <w:rFonts w:eastAsia="方正仿宋_GBK"/>
          <w:sz w:val="32"/>
          <w:szCs w:val="32"/>
        </w:rPr>
        <w:t>2019-2022</w:t>
      </w:r>
      <w:r w:rsidRPr="002B6250">
        <w:rPr>
          <w:rFonts w:eastAsia="方正仿宋_GBK"/>
          <w:sz w:val="32"/>
          <w:szCs w:val="32"/>
        </w:rPr>
        <w:t>年干部教育培训规划》。制定学校干部选任工作实施方案，开展中层干部集中换届调整工作。分层分级分类开展干部培训，举办至少</w:t>
      </w:r>
      <w:r w:rsidRPr="002B6250">
        <w:rPr>
          <w:rFonts w:eastAsia="方正仿宋_GBK"/>
          <w:sz w:val="32"/>
          <w:szCs w:val="32"/>
        </w:rPr>
        <w:t>3</w:t>
      </w:r>
      <w:r w:rsidRPr="002B6250">
        <w:rPr>
          <w:rFonts w:eastAsia="方正仿宋_GBK"/>
          <w:sz w:val="32"/>
          <w:szCs w:val="32"/>
        </w:rPr>
        <w:t>期专题培训班，尤其是举办好年轻干部培训班，不断提升干部综合素质和管理能力。健全干部管理和考核制度，加强日常考核，重点考核、专项考核和聘期考核相结合，强化考核评价结果的运用。</w:t>
      </w:r>
    </w:p>
    <w:p w:rsidR="002B6250" w:rsidRPr="002B6250" w:rsidRDefault="002B6250" w:rsidP="002B6250">
      <w:pPr>
        <w:spacing w:line="579" w:lineRule="exact"/>
        <w:ind w:firstLine="640"/>
        <w:rPr>
          <w:rFonts w:eastAsia="方正仿宋_GBK"/>
          <w:sz w:val="32"/>
          <w:szCs w:val="32"/>
        </w:rPr>
      </w:pPr>
      <w:r w:rsidRPr="002B6250">
        <w:rPr>
          <w:rFonts w:eastAsia="方正楷体_GBK"/>
          <w:bCs/>
          <w:kern w:val="0"/>
          <w:sz w:val="32"/>
          <w:szCs w:val="32"/>
        </w:rPr>
        <w:t>7.</w:t>
      </w:r>
      <w:r w:rsidRPr="002B6250">
        <w:rPr>
          <w:rFonts w:eastAsia="方正楷体_GBK"/>
          <w:bCs/>
          <w:kern w:val="0"/>
          <w:sz w:val="32"/>
          <w:szCs w:val="32"/>
        </w:rPr>
        <w:t>持</w:t>
      </w:r>
      <w:r w:rsidRPr="002B6250">
        <w:rPr>
          <w:rFonts w:eastAsia="方正楷体_GBK"/>
          <w:kern w:val="0"/>
          <w:sz w:val="32"/>
          <w:szCs w:val="32"/>
        </w:rPr>
        <w:t>续深化校园文化建设。</w:t>
      </w:r>
      <w:r w:rsidRPr="002B6250">
        <w:rPr>
          <w:rFonts w:eastAsia="方正仿宋_GBK"/>
          <w:bCs/>
          <w:kern w:val="0"/>
          <w:sz w:val="32"/>
          <w:szCs w:val="32"/>
        </w:rPr>
        <w:t>实施长寿校区第四批校园文化设施建设工程。</w:t>
      </w:r>
      <w:r w:rsidRPr="002B6250">
        <w:rPr>
          <w:rFonts w:eastAsia="方正仿宋_GBK"/>
          <w:sz w:val="32"/>
          <w:szCs w:val="32"/>
        </w:rPr>
        <w:t>继续提炼优化</w:t>
      </w:r>
      <w:r w:rsidRPr="002B6250">
        <w:rPr>
          <w:rFonts w:eastAsia="方正仿宋_GBK"/>
          <w:sz w:val="32"/>
          <w:szCs w:val="32"/>
        </w:rPr>
        <w:t>“</w:t>
      </w:r>
      <w:r w:rsidRPr="002B6250">
        <w:rPr>
          <w:rFonts w:eastAsia="方正仿宋_GBK"/>
          <w:sz w:val="32"/>
          <w:szCs w:val="32"/>
        </w:rPr>
        <w:t>三风一训</w:t>
      </w:r>
      <w:r w:rsidRPr="002B6250">
        <w:rPr>
          <w:rFonts w:eastAsia="方正仿宋_GBK"/>
          <w:sz w:val="32"/>
          <w:szCs w:val="32"/>
        </w:rPr>
        <w:t>”</w:t>
      </w:r>
      <w:r w:rsidRPr="002B6250">
        <w:rPr>
          <w:rFonts w:eastAsia="方正仿宋_GBK"/>
          <w:sz w:val="32"/>
          <w:szCs w:val="32"/>
        </w:rPr>
        <w:t>。办好</w:t>
      </w:r>
      <w:r w:rsidRPr="002B6250">
        <w:rPr>
          <w:rFonts w:eastAsia="方正仿宋_GBK"/>
          <w:sz w:val="32"/>
          <w:szCs w:val="32"/>
        </w:rPr>
        <w:t>“</w:t>
      </w:r>
      <w:r w:rsidRPr="002B6250">
        <w:rPr>
          <w:rFonts w:eastAsia="方正仿宋_GBK"/>
          <w:sz w:val="32"/>
          <w:szCs w:val="32"/>
        </w:rPr>
        <w:t>校园文化艺术节</w:t>
      </w:r>
      <w:r w:rsidRPr="002B6250">
        <w:rPr>
          <w:rFonts w:eastAsia="方正仿宋_GBK"/>
          <w:sz w:val="32"/>
          <w:szCs w:val="32"/>
        </w:rPr>
        <w:t>”</w:t>
      </w:r>
      <w:r w:rsidRPr="002B6250">
        <w:rPr>
          <w:rFonts w:eastAsia="方正仿宋_GBK"/>
          <w:sz w:val="32"/>
          <w:szCs w:val="32"/>
        </w:rPr>
        <w:t>等校园文化品牌活动，创新开展形式多样的线上线下文化娱乐活动，丰富学生校园文化生活。管好用好校内各宣传阵地，用好用活新媒体平台。做好重点时段、重要时节的宣传工作，形成</w:t>
      </w:r>
      <w:r w:rsidRPr="002B6250">
        <w:rPr>
          <w:rFonts w:eastAsia="方正仿宋_GBK"/>
          <w:sz w:val="32"/>
          <w:szCs w:val="32"/>
        </w:rPr>
        <w:t>“</w:t>
      </w:r>
      <w:r w:rsidRPr="002B6250">
        <w:rPr>
          <w:rFonts w:eastAsia="方正仿宋_GBK"/>
          <w:sz w:val="32"/>
          <w:szCs w:val="32"/>
        </w:rPr>
        <w:t>大宣传</w:t>
      </w:r>
      <w:r w:rsidRPr="002B6250">
        <w:rPr>
          <w:rFonts w:eastAsia="方正仿宋_GBK"/>
          <w:sz w:val="32"/>
          <w:szCs w:val="32"/>
        </w:rPr>
        <w:t>”</w:t>
      </w:r>
      <w:r w:rsidRPr="002B6250">
        <w:rPr>
          <w:rFonts w:eastAsia="方正仿宋_GBK"/>
          <w:sz w:val="32"/>
          <w:szCs w:val="32"/>
        </w:rPr>
        <w:t>工作格局。深入挖掘先进人物和典型事迹，做好</w:t>
      </w:r>
      <w:r w:rsidRPr="002B6250">
        <w:rPr>
          <w:rFonts w:eastAsia="方正仿宋_GBK"/>
          <w:sz w:val="32"/>
          <w:szCs w:val="32"/>
        </w:rPr>
        <w:t>“</w:t>
      </w:r>
      <w:r w:rsidRPr="002B6250">
        <w:rPr>
          <w:rFonts w:eastAsia="方正仿宋_GBK"/>
          <w:sz w:val="32"/>
          <w:szCs w:val="32"/>
        </w:rPr>
        <w:t>化院好故事</w:t>
      </w:r>
      <w:r w:rsidRPr="002B6250">
        <w:rPr>
          <w:rFonts w:eastAsia="方正仿宋_GBK"/>
          <w:sz w:val="32"/>
          <w:szCs w:val="32"/>
        </w:rPr>
        <w:t>”</w:t>
      </w:r>
      <w:r w:rsidRPr="002B6250">
        <w:rPr>
          <w:rFonts w:eastAsia="方正仿宋_GBK"/>
          <w:sz w:val="32"/>
          <w:szCs w:val="32"/>
        </w:rPr>
        <w:t>的宣传报道工作。加强外宣工作，多形式、多渠道展示学院</w:t>
      </w:r>
      <w:r w:rsidRPr="002B6250">
        <w:rPr>
          <w:rFonts w:eastAsia="方正仿宋_GBK"/>
          <w:sz w:val="32"/>
          <w:szCs w:val="32"/>
        </w:rPr>
        <w:lastRenderedPageBreak/>
        <w:t>改革发展新成果、新成就。</w:t>
      </w:r>
    </w:p>
    <w:p w:rsidR="002B6250" w:rsidRPr="00EC7CBB" w:rsidRDefault="002B6250" w:rsidP="002B6250">
      <w:pPr>
        <w:spacing w:line="579" w:lineRule="exact"/>
        <w:ind w:firstLine="640"/>
        <w:rPr>
          <w:rFonts w:ascii="方正黑体_GBK" w:eastAsia="方正黑体_GBK"/>
          <w:kern w:val="0"/>
          <w:sz w:val="32"/>
          <w:szCs w:val="32"/>
        </w:rPr>
      </w:pPr>
      <w:r w:rsidRPr="00EC7CBB">
        <w:rPr>
          <w:rFonts w:ascii="方正黑体_GBK" w:eastAsia="方正黑体_GBK" w:hint="eastAsia"/>
          <w:kern w:val="0"/>
          <w:sz w:val="32"/>
          <w:szCs w:val="32"/>
        </w:rPr>
        <w:t>二、强化主体责任，坚决打赢疫情防控阻击战和教育脱贫攻坚战</w:t>
      </w:r>
    </w:p>
    <w:p w:rsidR="002B6250" w:rsidRPr="002B6250" w:rsidRDefault="002B6250" w:rsidP="002B6250">
      <w:pPr>
        <w:spacing w:line="579" w:lineRule="exact"/>
        <w:ind w:firstLine="640"/>
        <w:rPr>
          <w:rFonts w:eastAsia="方正仿宋_GBK"/>
          <w:kern w:val="0"/>
          <w:sz w:val="32"/>
          <w:szCs w:val="32"/>
        </w:rPr>
      </w:pPr>
      <w:r w:rsidRPr="002B6250">
        <w:rPr>
          <w:rFonts w:eastAsia="方正楷体_GBK"/>
          <w:bCs/>
          <w:kern w:val="0"/>
          <w:sz w:val="32"/>
          <w:szCs w:val="32"/>
        </w:rPr>
        <w:t>8.</w:t>
      </w:r>
      <w:r w:rsidRPr="002B6250">
        <w:rPr>
          <w:rFonts w:eastAsia="方正楷体_GBK"/>
          <w:bCs/>
          <w:kern w:val="0"/>
          <w:sz w:val="32"/>
          <w:szCs w:val="32"/>
        </w:rPr>
        <w:t>坚决打赢</w:t>
      </w:r>
      <w:r w:rsidRPr="002B6250">
        <w:rPr>
          <w:rFonts w:eastAsia="方正楷体_GBK"/>
          <w:kern w:val="0"/>
          <w:sz w:val="32"/>
          <w:szCs w:val="32"/>
        </w:rPr>
        <w:t>疫情防控阻击战。</w:t>
      </w:r>
      <w:r w:rsidRPr="002B6250">
        <w:rPr>
          <w:rFonts w:eastAsia="方正仿宋_GBK"/>
          <w:sz w:val="32"/>
          <w:szCs w:val="32"/>
        </w:rPr>
        <w:t>严格落实《重庆市新冠肺炎疫情防控期间开学工作指南》，认真做好学生集中返校的各项准备工作，保障广大师生生命安全和身体健康，确保学生集中返校后的校园安全。推进线上教学资源共享和教学方式方法创新，认真做好</w:t>
      </w:r>
      <w:r w:rsidRPr="002B6250">
        <w:rPr>
          <w:rFonts w:eastAsia="方正仿宋_GBK"/>
          <w:sz w:val="32"/>
          <w:szCs w:val="32"/>
        </w:rPr>
        <w:t>“</w:t>
      </w:r>
      <w:r w:rsidRPr="002B6250">
        <w:rPr>
          <w:rFonts w:eastAsia="方正仿宋_GBK"/>
          <w:sz w:val="32"/>
          <w:szCs w:val="32"/>
        </w:rPr>
        <w:t>停课不停教、停课</w:t>
      </w:r>
      <w:proofErr w:type="gramStart"/>
      <w:r w:rsidRPr="002B6250">
        <w:rPr>
          <w:rFonts w:eastAsia="方正仿宋_GBK"/>
          <w:sz w:val="32"/>
          <w:szCs w:val="32"/>
        </w:rPr>
        <w:t>不</w:t>
      </w:r>
      <w:proofErr w:type="gramEnd"/>
      <w:r w:rsidRPr="002B6250">
        <w:rPr>
          <w:rFonts w:eastAsia="方正仿宋_GBK"/>
          <w:sz w:val="32"/>
          <w:szCs w:val="32"/>
        </w:rPr>
        <w:t>停学</w:t>
      </w:r>
      <w:r w:rsidRPr="002B6250">
        <w:rPr>
          <w:rFonts w:eastAsia="方正仿宋_GBK"/>
          <w:sz w:val="32"/>
          <w:szCs w:val="32"/>
        </w:rPr>
        <w:t>”</w:t>
      </w:r>
      <w:r w:rsidRPr="002B6250">
        <w:rPr>
          <w:rFonts w:eastAsia="方正仿宋_GBK"/>
          <w:sz w:val="32"/>
          <w:szCs w:val="32"/>
        </w:rPr>
        <w:t>工作。</w:t>
      </w:r>
      <w:proofErr w:type="gramStart"/>
      <w:r w:rsidRPr="002B6250">
        <w:rPr>
          <w:rFonts w:eastAsia="方正仿宋_GBK"/>
          <w:sz w:val="32"/>
          <w:szCs w:val="32"/>
        </w:rPr>
        <w:t>丰富线</w:t>
      </w:r>
      <w:proofErr w:type="gramEnd"/>
      <w:r w:rsidRPr="002B6250">
        <w:rPr>
          <w:rFonts w:eastAsia="方正仿宋_GBK"/>
          <w:sz w:val="32"/>
          <w:szCs w:val="32"/>
        </w:rPr>
        <w:t>上教学内容，加强防疫知识、生命教育、心理健康教育，引导学生加强体育锻炼、做好近视防控。加强党对学校疫情防控工作的领导，在疫情防控阻击战中充分发挥基层党组织战斗堡垒作用和共产党员先锋模范作用。统筹做好疫情防控与学校事业发展各项工作。</w:t>
      </w:r>
    </w:p>
    <w:p w:rsidR="002B6250" w:rsidRPr="002B6250" w:rsidRDefault="002B6250" w:rsidP="002B6250">
      <w:pPr>
        <w:spacing w:line="579" w:lineRule="exact"/>
        <w:ind w:firstLine="640"/>
        <w:rPr>
          <w:rFonts w:eastAsia="黑体"/>
          <w:bCs/>
          <w:kern w:val="0"/>
          <w:sz w:val="32"/>
          <w:szCs w:val="32"/>
        </w:rPr>
      </w:pPr>
      <w:r w:rsidRPr="002B6250">
        <w:rPr>
          <w:rFonts w:eastAsia="方正楷体_GBK"/>
          <w:bCs/>
          <w:kern w:val="0"/>
          <w:sz w:val="32"/>
          <w:szCs w:val="32"/>
        </w:rPr>
        <w:t>9.</w:t>
      </w:r>
      <w:r w:rsidRPr="002B6250">
        <w:rPr>
          <w:rFonts w:eastAsia="方正楷体_GBK"/>
          <w:bCs/>
          <w:kern w:val="0"/>
          <w:sz w:val="32"/>
          <w:szCs w:val="32"/>
        </w:rPr>
        <w:t>坚</w:t>
      </w:r>
      <w:r w:rsidRPr="002B6250">
        <w:rPr>
          <w:rFonts w:eastAsia="方正楷体_GBK"/>
          <w:kern w:val="0"/>
          <w:sz w:val="32"/>
          <w:szCs w:val="32"/>
        </w:rPr>
        <w:t>决打赢教育脱贫攻坚战。</w:t>
      </w:r>
      <w:r w:rsidRPr="002B6250">
        <w:rPr>
          <w:rFonts w:eastAsia="方正仿宋_GBK"/>
          <w:bCs/>
          <w:kern w:val="0"/>
          <w:sz w:val="32"/>
          <w:szCs w:val="32"/>
        </w:rPr>
        <w:t>深入贯彻落</w:t>
      </w:r>
      <w:proofErr w:type="gramStart"/>
      <w:r w:rsidRPr="002B6250">
        <w:rPr>
          <w:rFonts w:eastAsia="方正仿宋_GBK"/>
          <w:bCs/>
          <w:kern w:val="0"/>
          <w:sz w:val="32"/>
          <w:szCs w:val="32"/>
        </w:rPr>
        <w:t>实习近</w:t>
      </w:r>
      <w:proofErr w:type="gramEnd"/>
      <w:r w:rsidRPr="002B6250">
        <w:rPr>
          <w:rFonts w:eastAsia="方正仿宋_GBK"/>
          <w:bCs/>
          <w:kern w:val="0"/>
          <w:sz w:val="32"/>
          <w:szCs w:val="32"/>
        </w:rPr>
        <w:t>平总书记在解决</w:t>
      </w:r>
      <w:r w:rsidRPr="002B6250">
        <w:rPr>
          <w:rFonts w:eastAsia="方正仿宋_GBK"/>
          <w:bCs/>
          <w:kern w:val="0"/>
          <w:sz w:val="32"/>
          <w:szCs w:val="32"/>
        </w:rPr>
        <w:t>“</w:t>
      </w:r>
      <w:r w:rsidRPr="002B6250">
        <w:rPr>
          <w:rFonts w:eastAsia="方正仿宋_GBK"/>
          <w:bCs/>
          <w:kern w:val="0"/>
          <w:sz w:val="32"/>
          <w:szCs w:val="32"/>
        </w:rPr>
        <w:t>两不愁三保障</w:t>
      </w:r>
      <w:r w:rsidRPr="002B6250">
        <w:rPr>
          <w:rFonts w:eastAsia="方正仿宋_GBK"/>
          <w:bCs/>
          <w:kern w:val="0"/>
          <w:sz w:val="32"/>
          <w:szCs w:val="32"/>
        </w:rPr>
        <w:t>”</w:t>
      </w:r>
      <w:r w:rsidRPr="002B6250">
        <w:rPr>
          <w:rFonts w:eastAsia="方正仿宋_GBK"/>
          <w:bCs/>
          <w:kern w:val="0"/>
          <w:sz w:val="32"/>
          <w:szCs w:val="32"/>
        </w:rPr>
        <w:t>突出问题座谈会和决战决胜脱贫攻坚座谈会上的重要讲话精神，坚决完成教育脱贫攻坚任务。全面落实国家和重庆市各项学生资助政策，抓好重庆籍建档立</w:t>
      </w:r>
      <w:proofErr w:type="gramStart"/>
      <w:r w:rsidRPr="002B6250">
        <w:rPr>
          <w:rFonts w:eastAsia="方正仿宋_GBK"/>
          <w:bCs/>
          <w:kern w:val="0"/>
          <w:sz w:val="32"/>
          <w:szCs w:val="32"/>
        </w:rPr>
        <w:t>卡贫困</w:t>
      </w:r>
      <w:proofErr w:type="gramEnd"/>
      <w:r w:rsidRPr="002B6250">
        <w:rPr>
          <w:rFonts w:eastAsia="方正仿宋_GBK"/>
          <w:bCs/>
          <w:kern w:val="0"/>
          <w:sz w:val="32"/>
          <w:szCs w:val="32"/>
        </w:rPr>
        <w:t>家庭大学生资助，将国家及学校的各类资助精准及时地发到学生手中。</w:t>
      </w:r>
      <w:r w:rsidRPr="002B6250">
        <w:rPr>
          <w:rFonts w:eastAsia="方正仿宋_GBK"/>
          <w:sz w:val="32"/>
          <w:szCs w:val="32"/>
        </w:rPr>
        <w:t>坚持</w:t>
      </w:r>
      <w:r w:rsidRPr="002B6250">
        <w:rPr>
          <w:rFonts w:eastAsia="方正仿宋_GBK"/>
          <w:sz w:val="32"/>
          <w:szCs w:val="32"/>
        </w:rPr>
        <w:t>“</w:t>
      </w:r>
      <w:r w:rsidRPr="002B6250">
        <w:rPr>
          <w:rFonts w:eastAsia="方正仿宋_GBK"/>
          <w:sz w:val="32"/>
          <w:szCs w:val="32"/>
        </w:rPr>
        <w:t>扶困</w:t>
      </w:r>
      <w:r w:rsidRPr="002B6250">
        <w:rPr>
          <w:rFonts w:eastAsia="方正仿宋_GBK"/>
          <w:sz w:val="32"/>
          <w:szCs w:val="32"/>
        </w:rPr>
        <w:t>”</w:t>
      </w:r>
      <w:r w:rsidRPr="002B6250">
        <w:rPr>
          <w:rFonts w:eastAsia="方正仿宋_GBK"/>
          <w:sz w:val="32"/>
          <w:szCs w:val="32"/>
        </w:rPr>
        <w:t>与</w:t>
      </w:r>
      <w:r w:rsidRPr="002B6250">
        <w:rPr>
          <w:rFonts w:eastAsia="方正仿宋_GBK"/>
          <w:sz w:val="32"/>
          <w:szCs w:val="32"/>
        </w:rPr>
        <w:t>“</w:t>
      </w:r>
      <w:r w:rsidRPr="002B6250">
        <w:rPr>
          <w:rFonts w:eastAsia="方正仿宋_GBK"/>
          <w:sz w:val="32"/>
          <w:szCs w:val="32"/>
        </w:rPr>
        <w:t>扶志</w:t>
      </w:r>
      <w:r w:rsidRPr="002B6250">
        <w:rPr>
          <w:rFonts w:eastAsia="方正仿宋_GBK"/>
          <w:sz w:val="32"/>
          <w:szCs w:val="32"/>
        </w:rPr>
        <w:t>”“</w:t>
      </w:r>
      <w:r w:rsidRPr="002B6250">
        <w:rPr>
          <w:rFonts w:eastAsia="方正仿宋_GBK"/>
          <w:sz w:val="32"/>
          <w:szCs w:val="32"/>
        </w:rPr>
        <w:t>扶智</w:t>
      </w:r>
      <w:r w:rsidRPr="002B6250">
        <w:rPr>
          <w:rFonts w:eastAsia="方正仿宋_GBK"/>
          <w:sz w:val="32"/>
          <w:szCs w:val="32"/>
        </w:rPr>
        <w:t>”</w:t>
      </w:r>
      <w:r w:rsidRPr="002B6250">
        <w:rPr>
          <w:rFonts w:eastAsia="方正仿宋_GBK"/>
          <w:sz w:val="32"/>
          <w:szCs w:val="32"/>
        </w:rPr>
        <w:t>相结合，</w:t>
      </w:r>
      <w:r w:rsidRPr="002B6250">
        <w:rPr>
          <w:rFonts w:eastAsia="方正仿宋_GBK"/>
          <w:bCs/>
          <w:kern w:val="0"/>
          <w:sz w:val="32"/>
          <w:szCs w:val="32"/>
        </w:rPr>
        <w:t>做好资助育人、诚信及感恩教育工作。做好勤工助学工作。继续做好彭水县大</w:t>
      </w:r>
      <w:proofErr w:type="gramStart"/>
      <w:r w:rsidRPr="002B6250">
        <w:rPr>
          <w:rFonts w:eastAsia="方正仿宋_GBK"/>
          <w:bCs/>
          <w:kern w:val="0"/>
          <w:sz w:val="32"/>
          <w:szCs w:val="32"/>
        </w:rPr>
        <w:t>垭</w:t>
      </w:r>
      <w:proofErr w:type="gramEnd"/>
      <w:r w:rsidRPr="002B6250">
        <w:rPr>
          <w:rFonts w:eastAsia="方正仿宋_GBK"/>
          <w:bCs/>
          <w:kern w:val="0"/>
          <w:sz w:val="32"/>
          <w:szCs w:val="32"/>
        </w:rPr>
        <w:t>乡、巫溪县</w:t>
      </w:r>
      <w:proofErr w:type="gramStart"/>
      <w:r w:rsidRPr="002B6250">
        <w:rPr>
          <w:rFonts w:eastAsia="方正仿宋_GBK"/>
          <w:bCs/>
          <w:kern w:val="0"/>
          <w:sz w:val="32"/>
          <w:szCs w:val="32"/>
        </w:rPr>
        <w:t>天元乡帮扶</w:t>
      </w:r>
      <w:proofErr w:type="gramEnd"/>
      <w:r w:rsidRPr="002B6250">
        <w:rPr>
          <w:rFonts w:eastAsia="方正仿宋_GBK"/>
          <w:bCs/>
          <w:kern w:val="0"/>
          <w:sz w:val="32"/>
          <w:szCs w:val="32"/>
        </w:rPr>
        <w:t>工作。大力支持学院派出的贫困村驻村第一书记工作。</w:t>
      </w:r>
    </w:p>
    <w:p w:rsidR="002B6250" w:rsidRPr="00EC7CBB" w:rsidRDefault="002B6250" w:rsidP="002B6250">
      <w:pPr>
        <w:spacing w:line="579" w:lineRule="exact"/>
        <w:ind w:firstLine="640"/>
        <w:rPr>
          <w:rFonts w:ascii="方正黑体_GBK" w:eastAsia="方正黑体_GBK"/>
          <w:bCs/>
          <w:kern w:val="0"/>
          <w:sz w:val="32"/>
          <w:szCs w:val="32"/>
        </w:rPr>
      </w:pPr>
      <w:r w:rsidRPr="00EC7CBB">
        <w:rPr>
          <w:rFonts w:ascii="方正黑体_GBK" w:eastAsia="方正黑体_GBK" w:hint="eastAsia"/>
          <w:bCs/>
          <w:kern w:val="0"/>
          <w:sz w:val="32"/>
          <w:szCs w:val="32"/>
        </w:rPr>
        <w:t>三、聚焦立德树人根本任务，提升专业建设和人才培养质量</w:t>
      </w:r>
    </w:p>
    <w:p w:rsidR="002B6250" w:rsidRPr="002B6250" w:rsidRDefault="002B6250" w:rsidP="002B6250">
      <w:pPr>
        <w:spacing w:line="579" w:lineRule="exact"/>
        <w:ind w:firstLineChars="199" w:firstLine="637"/>
        <w:rPr>
          <w:rFonts w:eastAsia="方正仿宋_GBK"/>
          <w:kern w:val="0"/>
          <w:sz w:val="32"/>
          <w:szCs w:val="32"/>
        </w:rPr>
      </w:pPr>
      <w:r w:rsidRPr="002B6250">
        <w:rPr>
          <w:rFonts w:eastAsia="方正楷体_GBK"/>
          <w:bCs/>
          <w:kern w:val="0"/>
          <w:sz w:val="32"/>
          <w:szCs w:val="32"/>
        </w:rPr>
        <w:t>10.</w:t>
      </w:r>
      <w:r w:rsidRPr="002B6250">
        <w:rPr>
          <w:rFonts w:eastAsia="方正楷体_GBK"/>
          <w:bCs/>
          <w:kern w:val="0"/>
          <w:sz w:val="32"/>
          <w:szCs w:val="32"/>
        </w:rPr>
        <w:t>推进教育教学改革。</w:t>
      </w:r>
      <w:r w:rsidRPr="002B6250">
        <w:rPr>
          <w:rFonts w:eastAsia="方正仿宋_GBK"/>
          <w:kern w:val="0"/>
          <w:sz w:val="32"/>
          <w:szCs w:val="32"/>
        </w:rPr>
        <w:t>立足办学特色，贯彻落实</w:t>
      </w:r>
      <w:r w:rsidRPr="002B6250">
        <w:rPr>
          <w:rFonts w:eastAsia="方正仿宋_GBK"/>
          <w:kern w:val="0"/>
          <w:sz w:val="32"/>
          <w:szCs w:val="32"/>
        </w:rPr>
        <w:t>“</w:t>
      </w:r>
      <w:r w:rsidRPr="002B6250">
        <w:rPr>
          <w:rFonts w:eastAsia="方正仿宋_GBK"/>
          <w:kern w:val="0"/>
          <w:sz w:val="32"/>
          <w:szCs w:val="32"/>
        </w:rPr>
        <w:t>职教二十</w:t>
      </w:r>
      <w:r w:rsidRPr="002B6250">
        <w:rPr>
          <w:rFonts w:eastAsia="方正仿宋_GBK"/>
          <w:kern w:val="0"/>
          <w:sz w:val="32"/>
          <w:szCs w:val="32"/>
        </w:rPr>
        <w:lastRenderedPageBreak/>
        <w:t>条</w:t>
      </w:r>
      <w:r w:rsidRPr="002B6250">
        <w:rPr>
          <w:rFonts w:eastAsia="方正仿宋_GBK"/>
          <w:kern w:val="0"/>
          <w:sz w:val="32"/>
          <w:szCs w:val="32"/>
        </w:rPr>
        <w:t>”</w:t>
      </w:r>
      <w:r w:rsidRPr="002B6250">
        <w:rPr>
          <w:rFonts w:eastAsia="方正仿宋_GBK"/>
          <w:kern w:val="0"/>
          <w:sz w:val="32"/>
          <w:szCs w:val="32"/>
        </w:rPr>
        <w:t>，全面提升人才培养质量。建立导师引导、名师激励制度，完善技能导向与业绩导向的聘用、晋升和分配机制，鼓励教师参加职业技术师范教育、国内外专业培训和深入企业实践锻炼，提升教师职业素质。发挥学院竞赛优势，鼓励教师和学生参与各类竞赛，巩固优势项目，拓展新兴项目</w:t>
      </w:r>
      <w:r w:rsidRPr="002B6250">
        <w:rPr>
          <w:rFonts w:eastAsia="方正仿宋_GBK" w:hint="eastAsia"/>
          <w:kern w:val="0"/>
          <w:sz w:val="32"/>
          <w:szCs w:val="32"/>
        </w:rPr>
        <w:t>，</w:t>
      </w:r>
      <w:r w:rsidRPr="002B6250">
        <w:rPr>
          <w:rFonts w:eastAsia="方正仿宋_GBK"/>
          <w:kern w:val="0"/>
          <w:sz w:val="32"/>
          <w:szCs w:val="32"/>
        </w:rPr>
        <w:t>以赛促教、促学，提高师生的综合素质和职业能力。完善校级、二级学院级教育教学质量监控体系。打造</w:t>
      </w:r>
      <w:r w:rsidRPr="002B6250">
        <w:rPr>
          <w:rFonts w:eastAsia="方正仿宋_GBK"/>
          <w:kern w:val="0"/>
          <w:sz w:val="32"/>
          <w:szCs w:val="32"/>
        </w:rPr>
        <w:t>4</w:t>
      </w:r>
      <w:proofErr w:type="gramStart"/>
      <w:r w:rsidRPr="002B6250">
        <w:rPr>
          <w:rFonts w:eastAsia="方正仿宋_GBK"/>
          <w:kern w:val="0"/>
          <w:sz w:val="32"/>
          <w:szCs w:val="32"/>
        </w:rPr>
        <w:t>门市级在线</w:t>
      </w:r>
      <w:proofErr w:type="gramEnd"/>
      <w:r w:rsidRPr="002B6250">
        <w:rPr>
          <w:rFonts w:eastAsia="方正仿宋_GBK"/>
          <w:kern w:val="0"/>
          <w:sz w:val="32"/>
          <w:szCs w:val="32"/>
        </w:rPr>
        <w:t>开放精品课程，出版</w:t>
      </w:r>
      <w:r w:rsidRPr="002B6250">
        <w:rPr>
          <w:rFonts w:eastAsia="方正仿宋_GBK"/>
          <w:kern w:val="0"/>
          <w:sz w:val="32"/>
          <w:szCs w:val="32"/>
        </w:rPr>
        <w:t>15</w:t>
      </w:r>
      <w:r w:rsidRPr="002B6250">
        <w:rPr>
          <w:rFonts w:eastAsia="方正仿宋_GBK"/>
          <w:kern w:val="0"/>
          <w:sz w:val="32"/>
          <w:szCs w:val="32"/>
        </w:rPr>
        <w:t>部以上具有行业特色的规划教材。贯彻落实《职业院校教材管理办法》。推行面向企业真实生产环境的任务式教学模式，广泛采用项目制、情景式教学，继续推进现代学徒制试点，在适当专业进行</w:t>
      </w:r>
      <w:r w:rsidRPr="002B6250">
        <w:rPr>
          <w:rFonts w:eastAsia="方正仿宋_GBK"/>
          <w:kern w:val="0"/>
          <w:sz w:val="32"/>
          <w:szCs w:val="32"/>
        </w:rPr>
        <w:t>“1+X”</w:t>
      </w:r>
      <w:r w:rsidRPr="002B6250">
        <w:rPr>
          <w:rFonts w:eastAsia="方正仿宋_GBK"/>
          <w:kern w:val="0"/>
          <w:sz w:val="32"/>
          <w:szCs w:val="32"/>
        </w:rPr>
        <w:t>证书，深化校企联合培养。开展教学</w:t>
      </w:r>
      <w:proofErr w:type="gramStart"/>
      <w:r w:rsidRPr="002B6250">
        <w:rPr>
          <w:rFonts w:eastAsia="方正仿宋_GBK"/>
          <w:kern w:val="0"/>
          <w:sz w:val="32"/>
          <w:szCs w:val="32"/>
        </w:rPr>
        <w:t>质量诊改工作</w:t>
      </w:r>
      <w:proofErr w:type="gramEnd"/>
      <w:r w:rsidRPr="002B6250">
        <w:rPr>
          <w:rFonts w:eastAsia="方正仿宋_GBK"/>
          <w:kern w:val="0"/>
          <w:sz w:val="32"/>
          <w:szCs w:val="32"/>
        </w:rPr>
        <w:t>。大力推进</w:t>
      </w:r>
      <w:r w:rsidRPr="002B6250">
        <w:rPr>
          <w:rFonts w:eastAsia="方正仿宋_GBK"/>
          <w:kern w:val="0"/>
          <w:sz w:val="32"/>
          <w:szCs w:val="32"/>
        </w:rPr>
        <w:t>“</w:t>
      </w:r>
      <w:r w:rsidRPr="002B6250">
        <w:rPr>
          <w:rFonts w:eastAsia="方正仿宋_GBK"/>
          <w:kern w:val="0"/>
          <w:sz w:val="32"/>
          <w:szCs w:val="32"/>
        </w:rPr>
        <w:t>双基地</w:t>
      </w:r>
      <w:r w:rsidRPr="002B6250">
        <w:rPr>
          <w:rFonts w:eastAsia="方正仿宋_GBK"/>
          <w:kern w:val="0"/>
          <w:sz w:val="32"/>
          <w:szCs w:val="32"/>
        </w:rPr>
        <w:t>”</w:t>
      </w:r>
      <w:r w:rsidRPr="002B6250">
        <w:rPr>
          <w:rFonts w:eastAsia="方正仿宋_GBK"/>
          <w:kern w:val="0"/>
          <w:sz w:val="32"/>
          <w:szCs w:val="32"/>
        </w:rPr>
        <w:t>建设。</w:t>
      </w:r>
    </w:p>
    <w:p w:rsidR="002B6250" w:rsidRPr="002B6250" w:rsidRDefault="002B6250" w:rsidP="002B6250">
      <w:pPr>
        <w:spacing w:line="579" w:lineRule="exact"/>
        <w:ind w:firstLineChars="199" w:firstLine="637"/>
        <w:rPr>
          <w:rFonts w:eastAsia="方正仿宋_GBK"/>
          <w:kern w:val="0"/>
          <w:sz w:val="32"/>
          <w:szCs w:val="32"/>
        </w:rPr>
      </w:pPr>
      <w:r w:rsidRPr="002B6250">
        <w:rPr>
          <w:rFonts w:eastAsia="方正楷体_GBK"/>
          <w:bCs/>
          <w:kern w:val="0"/>
          <w:sz w:val="32"/>
          <w:szCs w:val="32"/>
        </w:rPr>
        <w:t>11.</w:t>
      </w:r>
      <w:r w:rsidRPr="002B6250">
        <w:rPr>
          <w:rFonts w:eastAsia="方正楷体_GBK"/>
          <w:bCs/>
          <w:kern w:val="0"/>
          <w:sz w:val="32"/>
          <w:szCs w:val="32"/>
        </w:rPr>
        <w:t>继续加强专业建设。</w:t>
      </w:r>
      <w:r w:rsidRPr="002B6250">
        <w:rPr>
          <w:rFonts w:eastAsia="方正仿宋_GBK"/>
          <w:kern w:val="0"/>
          <w:sz w:val="32"/>
          <w:szCs w:val="32"/>
        </w:rPr>
        <w:t>科学合理定位，加强优势和特色专业建设。对标对表</w:t>
      </w:r>
      <w:r w:rsidRPr="002B6250">
        <w:rPr>
          <w:rFonts w:eastAsia="方正仿宋_GBK"/>
          <w:kern w:val="0"/>
          <w:sz w:val="32"/>
          <w:szCs w:val="32"/>
        </w:rPr>
        <w:t>“‘</w:t>
      </w:r>
      <w:r w:rsidRPr="002B6250">
        <w:rPr>
          <w:rFonts w:eastAsia="方正仿宋_GBK"/>
          <w:kern w:val="0"/>
          <w:sz w:val="32"/>
          <w:szCs w:val="32"/>
        </w:rPr>
        <w:t>高水平</w:t>
      </w:r>
      <w:r w:rsidRPr="002B6250">
        <w:rPr>
          <w:rFonts w:eastAsia="方正仿宋_GBK"/>
          <w:kern w:val="0"/>
          <w:sz w:val="32"/>
          <w:szCs w:val="32"/>
        </w:rPr>
        <w:t>’</w:t>
      </w:r>
      <w:r w:rsidRPr="002B6250">
        <w:rPr>
          <w:rFonts w:eastAsia="方正仿宋_GBK"/>
          <w:kern w:val="0"/>
          <w:sz w:val="32"/>
          <w:szCs w:val="32"/>
        </w:rPr>
        <w:t>专业建设计划</w:t>
      </w:r>
      <w:r w:rsidRPr="002B6250">
        <w:rPr>
          <w:rFonts w:eastAsia="方正仿宋_GBK"/>
          <w:kern w:val="0"/>
          <w:sz w:val="32"/>
          <w:szCs w:val="32"/>
        </w:rPr>
        <w:t>”</w:t>
      </w:r>
      <w:r w:rsidRPr="002B6250">
        <w:rPr>
          <w:rFonts w:eastAsia="方正仿宋_GBK"/>
          <w:kern w:val="0"/>
          <w:sz w:val="32"/>
          <w:szCs w:val="32"/>
        </w:rPr>
        <w:t>要求，打造一批特色专业群，打造市内一流、国内有较强影响力的特色品牌专业群</w:t>
      </w:r>
      <w:r w:rsidRPr="002B6250">
        <w:rPr>
          <w:rFonts w:eastAsia="方正仿宋_GBK"/>
          <w:kern w:val="0"/>
          <w:sz w:val="32"/>
          <w:szCs w:val="32"/>
        </w:rPr>
        <w:t xml:space="preserve"> 5-8</w:t>
      </w:r>
      <w:r w:rsidRPr="002B6250">
        <w:rPr>
          <w:rFonts w:eastAsia="方正仿宋_GBK"/>
          <w:kern w:val="0"/>
          <w:sz w:val="32"/>
          <w:szCs w:val="32"/>
        </w:rPr>
        <w:t>个。完善专业动态调整和专业预警机制，紧贴市场、产业、职业合理设置和调整专业，将专业数稳定在</w:t>
      </w:r>
      <w:r w:rsidRPr="002B6250">
        <w:rPr>
          <w:rFonts w:eastAsia="方正仿宋_GBK"/>
          <w:kern w:val="0"/>
          <w:sz w:val="32"/>
          <w:szCs w:val="32"/>
        </w:rPr>
        <w:t>40</w:t>
      </w:r>
      <w:r w:rsidRPr="002B6250">
        <w:rPr>
          <w:rFonts w:eastAsia="方正仿宋_GBK"/>
          <w:kern w:val="0"/>
          <w:sz w:val="32"/>
          <w:szCs w:val="32"/>
        </w:rPr>
        <w:t>个左右。推进传统专业向</w:t>
      </w:r>
      <w:r w:rsidRPr="002B6250">
        <w:rPr>
          <w:rFonts w:eastAsia="方正仿宋_GBK"/>
          <w:kern w:val="0"/>
          <w:sz w:val="32"/>
          <w:szCs w:val="32"/>
        </w:rPr>
        <w:t>“</w:t>
      </w:r>
      <w:r w:rsidRPr="002B6250">
        <w:rPr>
          <w:rFonts w:eastAsia="方正仿宋_GBK"/>
          <w:kern w:val="0"/>
          <w:sz w:val="32"/>
          <w:szCs w:val="32"/>
        </w:rPr>
        <w:t>中国智造</w:t>
      </w:r>
      <w:r w:rsidRPr="002B6250">
        <w:rPr>
          <w:rFonts w:eastAsia="方正仿宋_GBK"/>
          <w:kern w:val="0"/>
          <w:sz w:val="32"/>
          <w:szCs w:val="32"/>
        </w:rPr>
        <w:t>”“</w:t>
      </w:r>
      <w:r w:rsidRPr="002B6250">
        <w:rPr>
          <w:rFonts w:eastAsia="方正仿宋_GBK"/>
          <w:kern w:val="0"/>
          <w:sz w:val="32"/>
          <w:szCs w:val="32"/>
        </w:rPr>
        <w:t>互联网</w:t>
      </w:r>
      <w:r w:rsidRPr="002B6250">
        <w:rPr>
          <w:rFonts w:eastAsia="方正仿宋_GBK"/>
          <w:kern w:val="0"/>
          <w:sz w:val="32"/>
          <w:szCs w:val="32"/>
        </w:rPr>
        <w:t>+</w:t>
      </w:r>
      <w:r w:rsidRPr="002B6250">
        <w:rPr>
          <w:rFonts w:eastAsia="方正仿宋_GBK"/>
          <w:kern w:val="0"/>
          <w:sz w:val="32"/>
          <w:szCs w:val="32"/>
        </w:rPr>
        <w:t>联网大数据</w:t>
      </w:r>
      <w:r w:rsidRPr="002B6250">
        <w:rPr>
          <w:rFonts w:eastAsia="方正仿宋_GBK"/>
          <w:kern w:val="0"/>
          <w:sz w:val="32"/>
          <w:szCs w:val="32"/>
        </w:rPr>
        <w:t>”“</w:t>
      </w:r>
      <w:r w:rsidRPr="002B6250">
        <w:rPr>
          <w:rFonts w:eastAsia="方正仿宋_GBK"/>
          <w:kern w:val="0"/>
          <w:sz w:val="32"/>
          <w:szCs w:val="32"/>
        </w:rPr>
        <w:t>智能化</w:t>
      </w:r>
      <w:r w:rsidRPr="002B6250">
        <w:rPr>
          <w:rFonts w:eastAsia="方正仿宋_GBK"/>
          <w:kern w:val="0"/>
          <w:sz w:val="32"/>
          <w:szCs w:val="32"/>
        </w:rPr>
        <w:t>”</w:t>
      </w:r>
      <w:r w:rsidRPr="002B6250">
        <w:rPr>
          <w:rFonts w:eastAsia="方正仿宋_GBK"/>
          <w:kern w:val="0"/>
          <w:sz w:val="32"/>
          <w:szCs w:val="32"/>
        </w:rPr>
        <w:t>的转型升级。完成</w:t>
      </w:r>
      <w:r w:rsidRPr="002B6250">
        <w:rPr>
          <w:rFonts w:eastAsia="方正仿宋_GBK"/>
          <w:kern w:val="0"/>
          <w:sz w:val="32"/>
          <w:szCs w:val="32"/>
        </w:rPr>
        <w:t>2020</w:t>
      </w:r>
      <w:r w:rsidRPr="002B6250">
        <w:rPr>
          <w:rFonts w:eastAsia="方正仿宋_GBK"/>
          <w:kern w:val="0"/>
          <w:sz w:val="32"/>
          <w:szCs w:val="32"/>
        </w:rPr>
        <w:t>年新专业申报及</w:t>
      </w:r>
      <w:r w:rsidRPr="002B6250">
        <w:rPr>
          <w:rFonts w:eastAsia="方正仿宋_GBK"/>
          <w:kern w:val="0"/>
          <w:sz w:val="32"/>
          <w:szCs w:val="32"/>
        </w:rPr>
        <w:t>2019</w:t>
      </w:r>
      <w:r w:rsidRPr="002B6250">
        <w:rPr>
          <w:rFonts w:eastAsia="方正仿宋_GBK"/>
          <w:kern w:val="0"/>
          <w:sz w:val="32"/>
          <w:szCs w:val="32"/>
        </w:rPr>
        <w:t>专业合格评估工作。抓好技术推广中心建设及验收工作。做好</w:t>
      </w:r>
      <w:r w:rsidRPr="002B6250">
        <w:rPr>
          <w:rFonts w:eastAsia="方正仿宋_GBK"/>
          <w:kern w:val="0"/>
          <w:sz w:val="32"/>
          <w:szCs w:val="32"/>
        </w:rPr>
        <w:t>2</w:t>
      </w:r>
      <w:r w:rsidRPr="002B6250">
        <w:rPr>
          <w:rFonts w:eastAsia="方正仿宋_GBK"/>
          <w:kern w:val="0"/>
          <w:sz w:val="32"/>
          <w:szCs w:val="32"/>
        </w:rPr>
        <w:t>个市级教学资源库建设项目、市级高技能人才培训基地建设项目和</w:t>
      </w:r>
      <w:r w:rsidRPr="002B6250">
        <w:rPr>
          <w:rFonts w:eastAsia="方正仿宋_GBK"/>
          <w:kern w:val="0"/>
          <w:sz w:val="32"/>
          <w:szCs w:val="32"/>
        </w:rPr>
        <w:t>2</w:t>
      </w:r>
      <w:r w:rsidRPr="002B6250">
        <w:rPr>
          <w:rFonts w:eastAsia="方正仿宋_GBK"/>
          <w:kern w:val="0"/>
          <w:sz w:val="32"/>
          <w:szCs w:val="32"/>
        </w:rPr>
        <w:t>个市级高等职业教育双基地项目建设验收工作。</w:t>
      </w:r>
    </w:p>
    <w:p w:rsidR="002B6250" w:rsidRPr="002B6250" w:rsidRDefault="002B6250" w:rsidP="002B6250">
      <w:pPr>
        <w:spacing w:line="579" w:lineRule="exact"/>
        <w:ind w:firstLineChars="199" w:firstLine="637"/>
        <w:rPr>
          <w:rFonts w:eastAsia="方正仿宋_GBK"/>
          <w:kern w:val="0"/>
          <w:sz w:val="32"/>
          <w:szCs w:val="32"/>
        </w:rPr>
      </w:pPr>
      <w:r w:rsidRPr="002B6250">
        <w:rPr>
          <w:rFonts w:eastAsia="方正楷体_GBK"/>
          <w:bCs/>
          <w:kern w:val="0"/>
          <w:sz w:val="32"/>
          <w:szCs w:val="32"/>
        </w:rPr>
        <w:lastRenderedPageBreak/>
        <w:t>12.</w:t>
      </w:r>
      <w:r w:rsidRPr="002B6250">
        <w:rPr>
          <w:rFonts w:eastAsia="方正楷体_GBK"/>
          <w:kern w:val="0"/>
          <w:sz w:val="32"/>
          <w:szCs w:val="32"/>
        </w:rPr>
        <w:t>加强学生教育管理。</w:t>
      </w:r>
      <w:r w:rsidRPr="002B6250">
        <w:rPr>
          <w:rFonts w:eastAsia="方正仿宋_GBK"/>
          <w:kern w:val="0"/>
          <w:sz w:val="32"/>
          <w:szCs w:val="32"/>
        </w:rPr>
        <w:t>牢牢把握社会主义办学方向，紧紧围绕</w:t>
      </w:r>
      <w:r w:rsidRPr="002B6250">
        <w:rPr>
          <w:rFonts w:eastAsia="方正仿宋_GBK"/>
          <w:kern w:val="0"/>
          <w:sz w:val="32"/>
          <w:szCs w:val="32"/>
        </w:rPr>
        <w:t>“</w:t>
      </w:r>
      <w:r w:rsidRPr="002B6250">
        <w:rPr>
          <w:rFonts w:eastAsia="方正仿宋_GBK"/>
          <w:kern w:val="0"/>
          <w:sz w:val="32"/>
          <w:szCs w:val="32"/>
        </w:rPr>
        <w:t>培养什么样的人、怎样培养人、为谁培养人</w:t>
      </w:r>
      <w:r w:rsidRPr="002B6250">
        <w:rPr>
          <w:rFonts w:eastAsia="方正仿宋_GBK"/>
          <w:kern w:val="0"/>
          <w:sz w:val="32"/>
          <w:szCs w:val="32"/>
        </w:rPr>
        <w:t>”</w:t>
      </w:r>
      <w:r w:rsidRPr="002B6250">
        <w:rPr>
          <w:rFonts w:eastAsia="方正仿宋_GBK"/>
          <w:kern w:val="0"/>
          <w:sz w:val="32"/>
          <w:szCs w:val="32"/>
        </w:rPr>
        <w:t>这个核心问题，切实加强学生教育管理工作。贯彻落实《关于全面加强新时代大中小学劳动教育的意见》精神，开展好我校劳动教育活动。加强大学生心理健康宣传教育和心理危机干预。注重少数民族学生关怀管理。深入开展文明寝室、文明公寓、文明网络、文明课堂等创建活动。</w:t>
      </w:r>
      <w:r w:rsidRPr="002B6250">
        <w:rPr>
          <w:rFonts w:eastAsia="方正仿宋_GBK"/>
          <w:bCs/>
          <w:kern w:val="0"/>
          <w:sz w:val="32"/>
          <w:szCs w:val="32"/>
        </w:rPr>
        <w:t>加强学风教育、工匠精神、中国传统文化和社会主义核心价值观教育等大学生日常思想政治教育工作。切实做好防宗教渗透及学生校园贷的排查及教育帮扶等方面的引导工作。多途径提高学生管理队伍工作能力。加强学生管理队伍建设，落实辅导员双线晋升制度，做好辅导员引进与培养工作，推动辅导员队伍专业化职业化建设。</w:t>
      </w:r>
    </w:p>
    <w:p w:rsidR="002B6250" w:rsidRPr="002B6250" w:rsidRDefault="002B6250" w:rsidP="002B6250">
      <w:pPr>
        <w:spacing w:line="579" w:lineRule="exact"/>
        <w:ind w:firstLineChars="199" w:firstLine="637"/>
        <w:rPr>
          <w:rFonts w:eastAsia="方正仿宋_GBK"/>
          <w:kern w:val="0"/>
          <w:sz w:val="32"/>
          <w:szCs w:val="32"/>
        </w:rPr>
      </w:pPr>
      <w:r w:rsidRPr="002B6250">
        <w:rPr>
          <w:rFonts w:eastAsia="方正楷体_GBK"/>
          <w:bCs/>
          <w:kern w:val="0"/>
          <w:sz w:val="32"/>
          <w:szCs w:val="32"/>
        </w:rPr>
        <w:t>13.</w:t>
      </w:r>
      <w:r w:rsidRPr="002B6250">
        <w:rPr>
          <w:rFonts w:eastAsia="方正楷体_GBK"/>
          <w:bCs/>
          <w:kern w:val="0"/>
          <w:sz w:val="32"/>
          <w:szCs w:val="32"/>
        </w:rPr>
        <w:t>大力提升生源和就业质量。</w:t>
      </w:r>
      <w:r w:rsidRPr="002B6250">
        <w:rPr>
          <w:rFonts w:eastAsia="方正仿宋_GBK"/>
          <w:kern w:val="0"/>
          <w:sz w:val="32"/>
          <w:szCs w:val="32"/>
        </w:rPr>
        <w:t>积极应对考试招生制度改革对学校招生带来的挑战，推进生源结构调整。实施阳光招生，加强招生宣传，确保生源数量和质量均稳中有升。积极开展生源基地中学生</w:t>
      </w:r>
      <w:proofErr w:type="gramStart"/>
      <w:r w:rsidRPr="002B6250">
        <w:rPr>
          <w:rFonts w:eastAsia="方正仿宋_GBK"/>
          <w:kern w:val="0"/>
          <w:sz w:val="32"/>
          <w:szCs w:val="32"/>
        </w:rPr>
        <w:t>研</w:t>
      </w:r>
      <w:proofErr w:type="gramEnd"/>
      <w:r w:rsidRPr="002B6250">
        <w:rPr>
          <w:rFonts w:eastAsia="方正仿宋_GBK"/>
          <w:kern w:val="0"/>
          <w:sz w:val="32"/>
          <w:szCs w:val="32"/>
        </w:rPr>
        <w:t>学行活动。今年，高职招生力争录取</w:t>
      </w:r>
      <w:r w:rsidRPr="002B6250">
        <w:rPr>
          <w:rFonts w:eastAsia="方正仿宋_GBK"/>
          <w:kern w:val="0"/>
          <w:sz w:val="32"/>
          <w:szCs w:val="32"/>
        </w:rPr>
        <w:t>3300</w:t>
      </w:r>
      <w:r w:rsidRPr="002B6250">
        <w:rPr>
          <w:rFonts w:eastAsia="方正仿宋_GBK"/>
          <w:kern w:val="0"/>
          <w:sz w:val="32"/>
          <w:szCs w:val="32"/>
        </w:rPr>
        <w:t>人以上，报到</w:t>
      </w:r>
      <w:r w:rsidRPr="002B6250">
        <w:rPr>
          <w:rFonts w:eastAsia="方正仿宋_GBK"/>
          <w:kern w:val="0"/>
          <w:sz w:val="32"/>
          <w:szCs w:val="32"/>
        </w:rPr>
        <w:t>2800</w:t>
      </w:r>
      <w:r w:rsidRPr="002B6250">
        <w:rPr>
          <w:rFonts w:eastAsia="方正仿宋_GBK"/>
          <w:kern w:val="0"/>
          <w:sz w:val="32"/>
          <w:szCs w:val="32"/>
        </w:rPr>
        <w:t>人以上，新生报到率不低于录取人数的</w:t>
      </w:r>
      <w:r w:rsidRPr="002B6250">
        <w:rPr>
          <w:rFonts w:eastAsia="方正仿宋_GBK"/>
          <w:kern w:val="0"/>
          <w:sz w:val="32"/>
          <w:szCs w:val="32"/>
        </w:rPr>
        <w:t>80%</w:t>
      </w:r>
      <w:r w:rsidRPr="002B6250">
        <w:rPr>
          <w:rFonts w:eastAsia="方正仿宋_GBK"/>
          <w:kern w:val="0"/>
          <w:sz w:val="32"/>
          <w:szCs w:val="32"/>
        </w:rPr>
        <w:t>；完成校内五年</w:t>
      </w:r>
      <w:proofErr w:type="gramStart"/>
      <w:r w:rsidRPr="002B6250">
        <w:rPr>
          <w:rFonts w:eastAsia="方正仿宋_GBK"/>
          <w:kern w:val="0"/>
          <w:sz w:val="32"/>
          <w:szCs w:val="32"/>
        </w:rPr>
        <w:t>一贯制转段招生</w:t>
      </w:r>
      <w:proofErr w:type="gramEnd"/>
      <w:r w:rsidRPr="002B6250">
        <w:rPr>
          <w:rFonts w:eastAsia="方正仿宋_GBK"/>
          <w:kern w:val="0"/>
          <w:sz w:val="32"/>
          <w:szCs w:val="32"/>
        </w:rPr>
        <w:t>300</w:t>
      </w:r>
      <w:r w:rsidRPr="002B6250">
        <w:rPr>
          <w:rFonts w:eastAsia="方正仿宋_GBK"/>
          <w:kern w:val="0"/>
          <w:sz w:val="32"/>
          <w:szCs w:val="32"/>
        </w:rPr>
        <w:t>人，校外</w:t>
      </w:r>
      <w:proofErr w:type="gramStart"/>
      <w:r w:rsidRPr="002B6250">
        <w:rPr>
          <w:rFonts w:eastAsia="方正仿宋_GBK"/>
          <w:kern w:val="0"/>
          <w:sz w:val="32"/>
          <w:szCs w:val="32"/>
        </w:rPr>
        <w:t>“3+2”</w:t>
      </w:r>
      <w:r w:rsidRPr="002B6250">
        <w:rPr>
          <w:rFonts w:eastAsia="方正仿宋_GBK"/>
          <w:kern w:val="0"/>
          <w:sz w:val="32"/>
          <w:szCs w:val="32"/>
        </w:rPr>
        <w:t>转段招生</w:t>
      </w:r>
      <w:proofErr w:type="gramEnd"/>
      <w:r w:rsidRPr="002B6250">
        <w:rPr>
          <w:rFonts w:eastAsia="方正仿宋_GBK"/>
          <w:kern w:val="0"/>
          <w:sz w:val="32"/>
          <w:szCs w:val="32"/>
        </w:rPr>
        <w:t>50</w:t>
      </w:r>
      <w:r w:rsidRPr="002B6250">
        <w:rPr>
          <w:rFonts w:eastAsia="方正仿宋_GBK"/>
          <w:kern w:val="0"/>
          <w:sz w:val="32"/>
          <w:szCs w:val="32"/>
        </w:rPr>
        <w:t>人。继续开展五年一贯制招生，在坚持生源质量前提下达到</w:t>
      </w:r>
      <w:r w:rsidRPr="002B6250">
        <w:rPr>
          <w:rFonts w:eastAsia="方正仿宋_GBK"/>
          <w:kern w:val="0"/>
          <w:sz w:val="32"/>
          <w:szCs w:val="32"/>
        </w:rPr>
        <w:t>300</w:t>
      </w:r>
      <w:r w:rsidRPr="002B6250">
        <w:rPr>
          <w:rFonts w:eastAsia="方正仿宋_GBK"/>
          <w:kern w:val="0"/>
          <w:sz w:val="32"/>
          <w:szCs w:val="32"/>
        </w:rPr>
        <w:t>人以上的规模。积极应对新冠肺炎疫情带来的就业工作调整，创新工作方法，加强网上就业服务，进一步拓展优质就业市场，着力强化重点帮扶，强化毕业生就业创业指导，不断提升毕业生就业质量，</w:t>
      </w:r>
      <w:r w:rsidRPr="002B6250">
        <w:rPr>
          <w:rFonts w:eastAsia="方正仿宋_GBK"/>
          <w:kern w:val="0"/>
          <w:sz w:val="32"/>
          <w:szCs w:val="32"/>
        </w:rPr>
        <w:lastRenderedPageBreak/>
        <w:t>确保毕业生初次就业率达到</w:t>
      </w:r>
      <w:r w:rsidRPr="002B6250">
        <w:rPr>
          <w:rFonts w:eastAsia="方正仿宋_GBK"/>
          <w:kern w:val="0"/>
          <w:sz w:val="32"/>
          <w:szCs w:val="32"/>
        </w:rPr>
        <w:t>80%</w:t>
      </w:r>
      <w:r w:rsidRPr="002B6250">
        <w:rPr>
          <w:rFonts w:eastAsia="方正仿宋_GBK"/>
          <w:kern w:val="0"/>
          <w:sz w:val="32"/>
          <w:szCs w:val="32"/>
        </w:rPr>
        <w:t>以上，毕业就业率不低于全市平均水平，稳步推进</w:t>
      </w:r>
      <w:r w:rsidRPr="002B6250">
        <w:rPr>
          <w:rFonts w:eastAsia="方正仿宋_GBK"/>
          <w:kern w:val="0"/>
          <w:sz w:val="32"/>
          <w:szCs w:val="32"/>
        </w:rPr>
        <w:t>2020</w:t>
      </w:r>
      <w:r w:rsidRPr="002B6250">
        <w:rPr>
          <w:rFonts w:eastAsia="方正仿宋_GBK"/>
          <w:kern w:val="0"/>
          <w:sz w:val="32"/>
          <w:szCs w:val="32"/>
        </w:rPr>
        <w:t>届毕业生就业工作。</w:t>
      </w:r>
    </w:p>
    <w:p w:rsidR="002B6250" w:rsidRPr="00EC7CBB" w:rsidRDefault="002B6250" w:rsidP="002B6250">
      <w:pPr>
        <w:spacing w:line="579" w:lineRule="exact"/>
        <w:ind w:firstLineChars="200" w:firstLine="640"/>
        <w:rPr>
          <w:rFonts w:ascii="方正黑体_GBK" w:eastAsia="方正黑体_GBK"/>
          <w:kern w:val="0"/>
          <w:sz w:val="32"/>
          <w:szCs w:val="32"/>
        </w:rPr>
      </w:pPr>
      <w:r w:rsidRPr="00EC7CBB">
        <w:rPr>
          <w:rFonts w:ascii="方正黑体_GBK" w:eastAsia="方正黑体_GBK" w:hint="eastAsia"/>
          <w:kern w:val="0"/>
          <w:sz w:val="32"/>
          <w:szCs w:val="32"/>
        </w:rPr>
        <w:t>四、坚持党</w:t>
      </w:r>
      <w:proofErr w:type="gramStart"/>
      <w:r w:rsidRPr="00EC7CBB">
        <w:rPr>
          <w:rFonts w:ascii="方正黑体_GBK" w:eastAsia="方正黑体_GBK" w:hint="eastAsia"/>
          <w:kern w:val="0"/>
          <w:sz w:val="32"/>
          <w:szCs w:val="32"/>
        </w:rPr>
        <w:t>管人才</w:t>
      </w:r>
      <w:proofErr w:type="gramEnd"/>
      <w:r w:rsidRPr="00EC7CBB">
        <w:rPr>
          <w:rFonts w:ascii="方正黑体_GBK" w:eastAsia="方正黑体_GBK" w:hint="eastAsia"/>
          <w:kern w:val="0"/>
          <w:sz w:val="32"/>
          <w:szCs w:val="32"/>
        </w:rPr>
        <w:t>原则，不断提升师资队伍水平</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t>14.</w:t>
      </w:r>
      <w:r w:rsidRPr="002B6250">
        <w:rPr>
          <w:rFonts w:eastAsia="方正楷体_GBK"/>
          <w:bCs/>
          <w:kern w:val="0"/>
          <w:sz w:val="32"/>
          <w:szCs w:val="32"/>
        </w:rPr>
        <w:t>强化师德师风建设。</w:t>
      </w:r>
      <w:r w:rsidRPr="002B6250">
        <w:rPr>
          <w:rFonts w:eastAsia="方正仿宋_GBK"/>
          <w:sz w:val="32"/>
          <w:szCs w:val="32"/>
        </w:rPr>
        <w:t>深入开展师德师风教育，贯彻落实新时代教师职业行为十项准则，完善学校师德考核办法，建立教师师德档案，推行师德考核负面清单制度。定期开展教师师德师风专项考核，强化师德考核结果运用，严格执行师德失</w:t>
      </w:r>
      <w:proofErr w:type="gramStart"/>
      <w:r w:rsidRPr="002B6250">
        <w:rPr>
          <w:rFonts w:eastAsia="方正仿宋_GBK"/>
          <w:sz w:val="32"/>
          <w:szCs w:val="32"/>
        </w:rPr>
        <w:t>范</w:t>
      </w:r>
      <w:proofErr w:type="gramEnd"/>
      <w:r w:rsidRPr="002B6250">
        <w:rPr>
          <w:rFonts w:eastAsia="方正仿宋_GBK"/>
          <w:sz w:val="32"/>
          <w:szCs w:val="32"/>
        </w:rPr>
        <w:t>“</w:t>
      </w:r>
      <w:r w:rsidRPr="002B6250">
        <w:rPr>
          <w:rFonts w:eastAsia="方正仿宋_GBK"/>
          <w:sz w:val="32"/>
          <w:szCs w:val="32"/>
        </w:rPr>
        <w:t>一票否决</w:t>
      </w:r>
      <w:r w:rsidRPr="002B6250">
        <w:rPr>
          <w:rFonts w:eastAsia="方正仿宋_GBK"/>
          <w:sz w:val="32"/>
          <w:szCs w:val="32"/>
        </w:rPr>
        <w:t>”</w:t>
      </w:r>
      <w:r w:rsidRPr="002B6250">
        <w:rPr>
          <w:rFonts w:eastAsia="方正仿宋_GBK"/>
          <w:sz w:val="32"/>
          <w:szCs w:val="32"/>
        </w:rPr>
        <w:t>。</w:t>
      </w:r>
      <w:r w:rsidRPr="002B6250">
        <w:rPr>
          <w:rFonts w:eastAsia="方正仿宋_GBK"/>
          <w:kern w:val="0"/>
          <w:sz w:val="32"/>
          <w:szCs w:val="32"/>
        </w:rPr>
        <w:t>完善学术风气建设工作机制，规范科学研究行为。加强学术风气建设，继续</w:t>
      </w:r>
      <w:proofErr w:type="gramStart"/>
      <w:r w:rsidRPr="002B6250">
        <w:rPr>
          <w:rFonts w:eastAsia="方正仿宋_GBK"/>
          <w:kern w:val="0"/>
          <w:sz w:val="32"/>
          <w:szCs w:val="32"/>
        </w:rPr>
        <w:t>办好青优讲堂</w:t>
      </w:r>
      <w:proofErr w:type="gramEnd"/>
      <w:r w:rsidRPr="002B6250">
        <w:rPr>
          <w:rFonts w:eastAsia="方正仿宋_GBK"/>
          <w:kern w:val="0"/>
          <w:sz w:val="32"/>
          <w:szCs w:val="32"/>
        </w:rPr>
        <w:t>系列讲座，不定期举行科研工作座谈会、联系会，使学术活动工作常态化。加大科普活动宣传力度，进一步营造学术氛围。充分发挥学术委员会作用。</w:t>
      </w:r>
    </w:p>
    <w:p w:rsidR="002B6250" w:rsidRPr="002B6250" w:rsidRDefault="002B6250" w:rsidP="002B6250">
      <w:pPr>
        <w:spacing w:line="579" w:lineRule="exact"/>
        <w:ind w:firstLineChars="200" w:firstLine="640"/>
        <w:rPr>
          <w:rFonts w:eastAsia="方正仿宋_GBK"/>
          <w:sz w:val="32"/>
          <w:szCs w:val="32"/>
        </w:rPr>
      </w:pPr>
      <w:r w:rsidRPr="002B6250">
        <w:rPr>
          <w:rFonts w:eastAsia="方正楷体_GBK"/>
          <w:bCs/>
          <w:kern w:val="0"/>
          <w:sz w:val="32"/>
          <w:szCs w:val="32"/>
        </w:rPr>
        <w:t>15.</w:t>
      </w:r>
      <w:r w:rsidRPr="002B6250">
        <w:rPr>
          <w:rFonts w:eastAsia="方正楷体_GBK"/>
          <w:bCs/>
          <w:kern w:val="0"/>
          <w:sz w:val="32"/>
          <w:szCs w:val="32"/>
        </w:rPr>
        <w:t>加强教师队伍建设。</w:t>
      </w:r>
      <w:r w:rsidRPr="002B6250">
        <w:rPr>
          <w:rFonts w:eastAsia="方正仿宋_GBK"/>
          <w:kern w:val="0"/>
          <w:sz w:val="32"/>
          <w:szCs w:val="32"/>
        </w:rPr>
        <w:t>坚持人才强校战略，注重人才的引进、培养和使用。</w:t>
      </w:r>
      <w:r w:rsidRPr="002B6250">
        <w:rPr>
          <w:rFonts w:eastAsia="方正仿宋_GBK"/>
          <w:sz w:val="32"/>
          <w:szCs w:val="32"/>
        </w:rPr>
        <w:t>总结</w:t>
      </w:r>
      <w:r w:rsidRPr="002B6250">
        <w:rPr>
          <w:rFonts w:eastAsia="方正仿宋_GBK"/>
          <w:sz w:val="32"/>
          <w:szCs w:val="32"/>
        </w:rPr>
        <w:t>“</w:t>
      </w:r>
      <w:r w:rsidRPr="002B6250">
        <w:rPr>
          <w:rFonts w:eastAsia="方正仿宋_GBK"/>
          <w:sz w:val="32"/>
          <w:szCs w:val="32"/>
        </w:rPr>
        <w:t>十三五</w:t>
      </w:r>
      <w:r w:rsidRPr="002B6250">
        <w:rPr>
          <w:rFonts w:eastAsia="方正仿宋_GBK"/>
          <w:sz w:val="32"/>
          <w:szCs w:val="32"/>
        </w:rPr>
        <w:t>”</w:t>
      </w:r>
      <w:r w:rsidRPr="002B6250">
        <w:rPr>
          <w:rFonts w:eastAsia="方正仿宋_GBK"/>
          <w:sz w:val="32"/>
          <w:szCs w:val="32"/>
        </w:rPr>
        <w:t>人才工作，规划</w:t>
      </w:r>
      <w:r w:rsidRPr="002B6250">
        <w:rPr>
          <w:rFonts w:eastAsia="方正仿宋_GBK"/>
          <w:sz w:val="32"/>
          <w:szCs w:val="32"/>
        </w:rPr>
        <w:t>“</w:t>
      </w:r>
      <w:r w:rsidRPr="002B6250">
        <w:rPr>
          <w:rFonts w:eastAsia="方正仿宋_GBK"/>
          <w:sz w:val="32"/>
          <w:szCs w:val="32"/>
        </w:rPr>
        <w:t>十四五</w:t>
      </w:r>
      <w:r w:rsidRPr="002B6250">
        <w:rPr>
          <w:rFonts w:eastAsia="方正仿宋_GBK"/>
          <w:sz w:val="32"/>
          <w:szCs w:val="32"/>
        </w:rPr>
        <w:t>”</w:t>
      </w:r>
      <w:r w:rsidRPr="002B6250">
        <w:rPr>
          <w:rFonts w:eastAsia="方正仿宋_GBK"/>
          <w:sz w:val="32"/>
          <w:szCs w:val="32"/>
        </w:rPr>
        <w:t>师资队伍建设。修订高层次人才管理办法，完善高层次人才激励办法，改进引进机制。实施博士、正高等卓越</w:t>
      </w:r>
      <w:proofErr w:type="gramStart"/>
      <w:r w:rsidRPr="002B6250">
        <w:rPr>
          <w:rFonts w:eastAsia="方正仿宋_GBK"/>
          <w:sz w:val="32"/>
          <w:szCs w:val="32"/>
        </w:rPr>
        <w:t>人才引培工程</w:t>
      </w:r>
      <w:proofErr w:type="gramEnd"/>
      <w:r w:rsidRPr="002B6250">
        <w:rPr>
          <w:rFonts w:eastAsia="方正仿宋_GBK"/>
          <w:sz w:val="32"/>
          <w:szCs w:val="32"/>
        </w:rPr>
        <w:t>，引进和培育博士、正高级高层次人才</w:t>
      </w:r>
      <w:r w:rsidRPr="002B6250">
        <w:rPr>
          <w:rFonts w:eastAsia="方正仿宋_GBK"/>
          <w:sz w:val="32"/>
          <w:szCs w:val="32"/>
        </w:rPr>
        <w:t>10</w:t>
      </w:r>
      <w:r w:rsidRPr="002B6250">
        <w:rPr>
          <w:rFonts w:eastAsia="方正仿宋_GBK"/>
          <w:sz w:val="32"/>
          <w:szCs w:val="32"/>
        </w:rPr>
        <w:t>名以上。加大周转编制使用力度，全年招聘教师</w:t>
      </w:r>
      <w:r w:rsidRPr="002B6250">
        <w:rPr>
          <w:rFonts w:eastAsia="方正仿宋_GBK"/>
          <w:sz w:val="32"/>
          <w:szCs w:val="32"/>
        </w:rPr>
        <w:t>50</w:t>
      </w:r>
      <w:r w:rsidRPr="002B6250">
        <w:rPr>
          <w:rFonts w:eastAsia="方正仿宋_GBK"/>
          <w:sz w:val="32"/>
          <w:szCs w:val="32"/>
        </w:rPr>
        <w:t>人以上，其中</w:t>
      </w:r>
      <w:proofErr w:type="gramStart"/>
      <w:r w:rsidRPr="002B6250">
        <w:rPr>
          <w:rFonts w:eastAsia="方正仿宋_GBK"/>
          <w:sz w:val="32"/>
          <w:szCs w:val="32"/>
        </w:rPr>
        <w:t>思政课</w:t>
      </w:r>
      <w:proofErr w:type="gramEnd"/>
      <w:r w:rsidRPr="002B6250">
        <w:rPr>
          <w:rFonts w:eastAsia="方正仿宋_GBK"/>
          <w:sz w:val="32"/>
          <w:szCs w:val="32"/>
        </w:rPr>
        <w:t>教师、专职辅导员</w:t>
      </w:r>
      <w:r w:rsidRPr="002B6250">
        <w:rPr>
          <w:rFonts w:eastAsia="方正仿宋_GBK"/>
          <w:sz w:val="32"/>
          <w:szCs w:val="32"/>
        </w:rPr>
        <w:t>12</w:t>
      </w:r>
      <w:r w:rsidRPr="002B6250">
        <w:rPr>
          <w:rFonts w:eastAsia="方正仿宋_GBK"/>
          <w:sz w:val="32"/>
          <w:szCs w:val="32"/>
        </w:rPr>
        <w:t>人以上。组织修订学校《骨干教师评选及管理办法》《专业带头人遴选及管理办法》，评选认定学校骨干教师</w:t>
      </w:r>
      <w:r w:rsidRPr="002B6250">
        <w:rPr>
          <w:rFonts w:eastAsia="方正仿宋_GBK"/>
          <w:sz w:val="32"/>
          <w:szCs w:val="32"/>
        </w:rPr>
        <w:t>10</w:t>
      </w:r>
      <w:r w:rsidRPr="002B6250">
        <w:rPr>
          <w:rFonts w:eastAsia="方正仿宋_GBK"/>
          <w:sz w:val="32"/>
          <w:szCs w:val="32"/>
        </w:rPr>
        <w:t>名以上，培育市级骨干教师</w:t>
      </w:r>
      <w:r w:rsidRPr="002B6250">
        <w:rPr>
          <w:rFonts w:eastAsia="方正仿宋_GBK"/>
          <w:sz w:val="32"/>
          <w:szCs w:val="32"/>
        </w:rPr>
        <w:t>1</w:t>
      </w:r>
      <w:r w:rsidRPr="002B6250">
        <w:rPr>
          <w:rFonts w:eastAsia="方正仿宋_GBK"/>
          <w:sz w:val="32"/>
          <w:szCs w:val="32"/>
        </w:rPr>
        <w:t>名以上。启动学校教师发展中心建设，培育学校</w:t>
      </w:r>
      <w:r w:rsidRPr="002B6250">
        <w:rPr>
          <w:rFonts w:eastAsia="方正仿宋_GBK"/>
          <w:sz w:val="32"/>
          <w:szCs w:val="32"/>
        </w:rPr>
        <w:t>“</w:t>
      </w:r>
      <w:r w:rsidRPr="002B6250">
        <w:rPr>
          <w:rFonts w:eastAsia="方正仿宋_GBK"/>
          <w:sz w:val="32"/>
          <w:szCs w:val="32"/>
        </w:rPr>
        <w:t>黄大年式</w:t>
      </w:r>
      <w:r w:rsidRPr="002B6250">
        <w:rPr>
          <w:rFonts w:eastAsia="方正仿宋_GBK"/>
          <w:sz w:val="32"/>
          <w:szCs w:val="32"/>
        </w:rPr>
        <w:t>”</w:t>
      </w:r>
      <w:r w:rsidRPr="002B6250">
        <w:rPr>
          <w:rFonts w:eastAsia="方正仿宋_GBK"/>
          <w:sz w:val="32"/>
          <w:szCs w:val="32"/>
        </w:rPr>
        <w:t>教师团队。继续实施专业课教师</w:t>
      </w:r>
      <w:r w:rsidRPr="002B6250">
        <w:rPr>
          <w:rFonts w:eastAsia="方正仿宋_GBK"/>
          <w:sz w:val="32"/>
          <w:szCs w:val="32"/>
        </w:rPr>
        <w:t>“</w:t>
      </w:r>
      <w:r w:rsidRPr="002B6250">
        <w:rPr>
          <w:rFonts w:eastAsia="方正仿宋_GBK"/>
          <w:sz w:val="32"/>
          <w:szCs w:val="32"/>
        </w:rPr>
        <w:t>五年轮训计划</w:t>
      </w:r>
      <w:r w:rsidRPr="002B6250">
        <w:rPr>
          <w:rFonts w:eastAsia="方正仿宋_GBK"/>
          <w:sz w:val="32"/>
          <w:szCs w:val="32"/>
        </w:rPr>
        <w:t>”</w:t>
      </w:r>
      <w:r w:rsidRPr="002B6250">
        <w:rPr>
          <w:rFonts w:eastAsia="方正仿宋_GBK"/>
          <w:sz w:val="32"/>
          <w:szCs w:val="32"/>
        </w:rPr>
        <w:t>，多渠道多方式开展培训，教师年培训不少于</w:t>
      </w:r>
      <w:r w:rsidRPr="002B6250">
        <w:rPr>
          <w:rFonts w:eastAsia="方正仿宋_GBK"/>
          <w:sz w:val="32"/>
          <w:szCs w:val="32"/>
        </w:rPr>
        <w:t>90</w:t>
      </w:r>
      <w:r w:rsidRPr="002B6250">
        <w:rPr>
          <w:rFonts w:eastAsia="方正仿宋_GBK"/>
          <w:sz w:val="32"/>
          <w:szCs w:val="32"/>
        </w:rPr>
        <w:t>学时。加大</w:t>
      </w:r>
      <w:r w:rsidRPr="002B6250">
        <w:rPr>
          <w:rFonts w:eastAsia="方正仿宋_GBK"/>
          <w:sz w:val="32"/>
          <w:szCs w:val="32"/>
        </w:rPr>
        <w:t>“</w:t>
      </w:r>
      <w:r w:rsidRPr="002B6250">
        <w:rPr>
          <w:rFonts w:eastAsia="方正仿宋_GBK"/>
          <w:sz w:val="32"/>
          <w:szCs w:val="32"/>
        </w:rPr>
        <w:t>双师型</w:t>
      </w:r>
      <w:r w:rsidRPr="002B6250">
        <w:rPr>
          <w:rFonts w:eastAsia="方正仿宋_GBK"/>
          <w:sz w:val="32"/>
          <w:szCs w:val="32"/>
        </w:rPr>
        <w:t>”</w:t>
      </w:r>
      <w:r w:rsidRPr="002B6250">
        <w:rPr>
          <w:rFonts w:eastAsia="方正仿宋_GBK"/>
          <w:sz w:val="32"/>
          <w:szCs w:val="32"/>
        </w:rPr>
        <w:t>教</w:t>
      </w:r>
      <w:r w:rsidRPr="002B6250">
        <w:rPr>
          <w:rFonts w:eastAsia="方正仿宋_GBK"/>
          <w:sz w:val="32"/>
          <w:szCs w:val="32"/>
        </w:rPr>
        <w:lastRenderedPageBreak/>
        <w:t>师队伍建设力度，全年新增</w:t>
      </w:r>
      <w:r w:rsidRPr="002B6250">
        <w:rPr>
          <w:rFonts w:eastAsia="方正仿宋_GBK"/>
          <w:sz w:val="32"/>
          <w:szCs w:val="32"/>
        </w:rPr>
        <w:t>“</w:t>
      </w:r>
      <w:r w:rsidRPr="002B6250">
        <w:rPr>
          <w:rFonts w:eastAsia="方正仿宋_GBK"/>
          <w:sz w:val="32"/>
          <w:szCs w:val="32"/>
        </w:rPr>
        <w:t>双师型</w:t>
      </w:r>
      <w:r w:rsidRPr="002B6250">
        <w:rPr>
          <w:rFonts w:eastAsia="方正仿宋_GBK"/>
          <w:sz w:val="32"/>
          <w:szCs w:val="32"/>
        </w:rPr>
        <w:t>”</w:t>
      </w:r>
      <w:r w:rsidRPr="002B6250">
        <w:rPr>
          <w:rFonts w:eastAsia="方正仿宋_GBK"/>
          <w:sz w:val="32"/>
          <w:szCs w:val="32"/>
        </w:rPr>
        <w:t>教师</w:t>
      </w:r>
      <w:r w:rsidRPr="002B6250">
        <w:rPr>
          <w:rFonts w:eastAsia="方正仿宋_GBK"/>
          <w:sz w:val="32"/>
          <w:szCs w:val="32"/>
        </w:rPr>
        <w:t>20</w:t>
      </w:r>
      <w:r w:rsidRPr="002B6250">
        <w:rPr>
          <w:rFonts w:eastAsia="方正仿宋_GBK"/>
          <w:sz w:val="32"/>
          <w:szCs w:val="32"/>
        </w:rPr>
        <w:t>名以上，各专业二级学院</w:t>
      </w:r>
      <w:r w:rsidRPr="002B6250">
        <w:rPr>
          <w:rFonts w:eastAsia="方正仿宋_GBK"/>
          <w:sz w:val="32"/>
          <w:szCs w:val="32"/>
        </w:rPr>
        <w:t>“</w:t>
      </w:r>
      <w:r w:rsidRPr="002B6250">
        <w:rPr>
          <w:rFonts w:eastAsia="方正仿宋_GBK"/>
          <w:sz w:val="32"/>
          <w:szCs w:val="32"/>
        </w:rPr>
        <w:t>双师型</w:t>
      </w:r>
      <w:r w:rsidRPr="002B6250">
        <w:rPr>
          <w:rFonts w:eastAsia="方正仿宋_GBK"/>
          <w:sz w:val="32"/>
          <w:szCs w:val="32"/>
        </w:rPr>
        <w:t>”</w:t>
      </w:r>
      <w:r w:rsidRPr="002B6250">
        <w:rPr>
          <w:rFonts w:eastAsia="方正仿宋_GBK"/>
          <w:sz w:val="32"/>
          <w:szCs w:val="32"/>
        </w:rPr>
        <w:t>教师比例要力争达到</w:t>
      </w:r>
      <w:r w:rsidRPr="002B6250">
        <w:rPr>
          <w:rFonts w:eastAsia="方正仿宋_GBK"/>
          <w:sz w:val="32"/>
          <w:szCs w:val="32"/>
        </w:rPr>
        <w:t>70%</w:t>
      </w:r>
      <w:r w:rsidRPr="002B6250">
        <w:rPr>
          <w:rFonts w:eastAsia="方正仿宋_GBK"/>
          <w:sz w:val="32"/>
          <w:szCs w:val="32"/>
        </w:rPr>
        <w:t>。制定《评比表彰管理暂行办法》。开好教师节庆祝活动，</w:t>
      </w:r>
      <w:r w:rsidRPr="002B6250">
        <w:rPr>
          <w:rFonts w:eastAsia="方正仿宋_GBK"/>
          <w:kern w:val="0"/>
          <w:sz w:val="32"/>
          <w:szCs w:val="32"/>
        </w:rPr>
        <w:t>树立和宣传教书育人楷模、最美教师等一批师德先进典型。</w:t>
      </w:r>
    </w:p>
    <w:p w:rsidR="002B6250" w:rsidRPr="002B6250" w:rsidRDefault="002B6250" w:rsidP="002B6250">
      <w:pPr>
        <w:spacing w:line="579" w:lineRule="exact"/>
        <w:ind w:firstLineChars="199" w:firstLine="637"/>
        <w:rPr>
          <w:rFonts w:eastAsia="方正仿宋_GBK"/>
          <w:sz w:val="32"/>
          <w:szCs w:val="32"/>
        </w:rPr>
      </w:pPr>
      <w:r w:rsidRPr="002B6250">
        <w:rPr>
          <w:rFonts w:eastAsia="方正楷体_GBK"/>
          <w:bCs/>
          <w:kern w:val="0"/>
          <w:sz w:val="32"/>
          <w:szCs w:val="32"/>
        </w:rPr>
        <w:t>16.</w:t>
      </w:r>
      <w:r w:rsidRPr="002B6250">
        <w:rPr>
          <w:rFonts w:eastAsia="方正楷体_GBK"/>
          <w:bCs/>
          <w:kern w:val="0"/>
          <w:sz w:val="32"/>
          <w:szCs w:val="32"/>
        </w:rPr>
        <w:t>推进人事制度改革。</w:t>
      </w:r>
      <w:r w:rsidRPr="002B6250">
        <w:rPr>
          <w:rFonts w:eastAsia="方正仿宋_GBK"/>
          <w:sz w:val="32"/>
          <w:szCs w:val="32"/>
        </w:rPr>
        <w:t>深入基层调研，制定新一轮学校</w:t>
      </w:r>
      <w:r w:rsidRPr="002B6250">
        <w:rPr>
          <w:rFonts w:eastAsia="方正仿宋_GBK"/>
          <w:sz w:val="32"/>
          <w:szCs w:val="32"/>
        </w:rPr>
        <w:t>“</w:t>
      </w:r>
      <w:r w:rsidRPr="002B6250">
        <w:rPr>
          <w:rFonts w:eastAsia="方正仿宋_GBK"/>
          <w:sz w:val="32"/>
          <w:szCs w:val="32"/>
        </w:rPr>
        <w:t>三定</w:t>
      </w:r>
      <w:r w:rsidRPr="002B6250">
        <w:rPr>
          <w:rFonts w:eastAsia="方正仿宋_GBK"/>
          <w:sz w:val="32"/>
          <w:szCs w:val="32"/>
        </w:rPr>
        <w:t>”</w:t>
      </w:r>
      <w:r w:rsidRPr="002B6250">
        <w:rPr>
          <w:rFonts w:eastAsia="方正仿宋_GBK"/>
          <w:sz w:val="32"/>
          <w:szCs w:val="32"/>
        </w:rPr>
        <w:t>方案。完善职称评审制度，自主开展职称评审。完善学校《绩效考核办法》《绩效分配方案》，进一步体现</w:t>
      </w:r>
      <w:r w:rsidRPr="002B6250">
        <w:rPr>
          <w:rFonts w:eastAsia="方正仿宋_GBK"/>
          <w:sz w:val="32"/>
          <w:szCs w:val="32"/>
        </w:rPr>
        <w:t>“</w:t>
      </w:r>
      <w:r w:rsidRPr="002B6250">
        <w:rPr>
          <w:rFonts w:eastAsia="方正仿宋_GBK"/>
          <w:sz w:val="32"/>
          <w:szCs w:val="32"/>
        </w:rPr>
        <w:t>多劳多得、优绩优酬</w:t>
      </w:r>
      <w:r w:rsidRPr="002B6250">
        <w:rPr>
          <w:rFonts w:eastAsia="方正仿宋_GBK"/>
          <w:sz w:val="32"/>
          <w:szCs w:val="32"/>
        </w:rPr>
        <w:t>”</w:t>
      </w:r>
      <w:r w:rsidRPr="002B6250">
        <w:rPr>
          <w:rFonts w:eastAsia="方正仿宋_GBK"/>
          <w:sz w:val="32"/>
          <w:szCs w:val="32"/>
        </w:rPr>
        <w:t>。制定加强辅导员队伍建设与管理的系列制度。</w:t>
      </w:r>
      <w:proofErr w:type="gramStart"/>
      <w:r w:rsidRPr="002B6250">
        <w:rPr>
          <w:rFonts w:eastAsia="方正仿宋_GBK"/>
          <w:sz w:val="32"/>
          <w:szCs w:val="32"/>
        </w:rPr>
        <w:t>修订非</w:t>
      </w:r>
      <w:proofErr w:type="gramEnd"/>
      <w:r w:rsidRPr="002B6250">
        <w:rPr>
          <w:rFonts w:eastAsia="方正仿宋_GBK"/>
          <w:sz w:val="32"/>
          <w:szCs w:val="32"/>
        </w:rPr>
        <w:t>在编在岗人员聘用及管理办法，实施末位转岗或淘汰机制。改进和规范非在编在岗人员的工作报酬计算办法，适度提高工作待遇标准。</w:t>
      </w:r>
    </w:p>
    <w:p w:rsidR="002B6250" w:rsidRPr="00EC7CBB" w:rsidRDefault="002B6250" w:rsidP="002B6250">
      <w:pPr>
        <w:spacing w:line="579" w:lineRule="exact"/>
        <w:ind w:firstLineChars="200" w:firstLine="640"/>
        <w:rPr>
          <w:rFonts w:ascii="方正黑体_GBK" w:eastAsia="方正黑体_GBK"/>
          <w:bCs/>
          <w:kern w:val="0"/>
          <w:sz w:val="32"/>
          <w:szCs w:val="32"/>
        </w:rPr>
      </w:pPr>
      <w:r w:rsidRPr="00EC7CBB">
        <w:rPr>
          <w:rFonts w:ascii="方正黑体_GBK" w:eastAsia="方正黑体_GBK" w:hint="eastAsia"/>
          <w:bCs/>
          <w:kern w:val="0"/>
          <w:sz w:val="32"/>
          <w:szCs w:val="32"/>
        </w:rPr>
        <w:t>五、全面提升科技创新能力，提升社会服务水平</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t>17.</w:t>
      </w:r>
      <w:r w:rsidRPr="002B6250">
        <w:rPr>
          <w:rFonts w:eastAsia="方正楷体_GBK"/>
          <w:kern w:val="0"/>
          <w:sz w:val="32"/>
          <w:szCs w:val="32"/>
        </w:rPr>
        <w:t>提升科研综合能力。</w:t>
      </w:r>
      <w:r w:rsidRPr="002B6250">
        <w:rPr>
          <w:rFonts w:eastAsia="方正仿宋_GBK"/>
          <w:kern w:val="0"/>
          <w:sz w:val="32"/>
          <w:szCs w:val="32"/>
        </w:rPr>
        <w:t>大力营造科研氛围，提高科研项目数量、质量和技术创新能力，促进科技成果转化。力争实现市级以上立项</w:t>
      </w:r>
      <w:r w:rsidRPr="002B6250">
        <w:rPr>
          <w:rFonts w:eastAsia="方正仿宋_GBK"/>
          <w:kern w:val="0"/>
          <w:sz w:val="32"/>
          <w:szCs w:val="32"/>
        </w:rPr>
        <w:t>20</w:t>
      </w:r>
      <w:r w:rsidRPr="002B6250">
        <w:rPr>
          <w:rFonts w:eastAsia="方正仿宋_GBK"/>
          <w:kern w:val="0"/>
          <w:sz w:val="32"/>
          <w:szCs w:val="32"/>
        </w:rPr>
        <w:t>项，横向课题签约</w:t>
      </w:r>
      <w:r w:rsidRPr="002B6250">
        <w:rPr>
          <w:rFonts w:eastAsia="方正仿宋_GBK"/>
          <w:kern w:val="0"/>
          <w:sz w:val="32"/>
          <w:szCs w:val="32"/>
        </w:rPr>
        <w:t>10</w:t>
      </w:r>
      <w:r w:rsidRPr="002B6250">
        <w:rPr>
          <w:rFonts w:eastAsia="方正仿宋_GBK"/>
          <w:kern w:val="0"/>
          <w:sz w:val="32"/>
          <w:szCs w:val="32"/>
        </w:rPr>
        <w:t>项，科技成果转化</w:t>
      </w:r>
      <w:r w:rsidRPr="002B6250">
        <w:rPr>
          <w:rFonts w:eastAsia="方正仿宋_GBK"/>
          <w:kern w:val="0"/>
          <w:sz w:val="32"/>
          <w:szCs w:val="32"/>
        </w:rPr>
        <w:t>1</w:t>
      </w:r>
      <w:r w:rsidRPr="002B6250">
        <w:rPr>
          <w:rFonts w:eastAsia="方正仿宋_GBK"/>
          <w:kern w:val="0"/>
          <w:sz w:val="32"/>
          <w:szCs w:val="32"/>
        </w:rPr>
        <w:t>项，核心期刊上发表论文数量达到</w:t>
      </w:r>
      <w:r w:rsidRPr="002B6250">
        <w:rPr>
          <w:rFonts w:eastAsia="方正仿宋_GBK"/>
          <w:kern w:val="0"/>
          <w:sz w:val="32"/>
          <w:szCs w:val="32"/>
        </w:rPr>
        <w:t>40</w:t>
      </w:r>
      <w:r w:rsidRPr="002B6250">
        <w:rPr>
          <w:rFonts w:eastAsia="方正仿宋_GBK"/>
          <w:kern w:val="0"/>
          <w:sz w:val="32"/>
          <w:szCs w:val="32"/>
        </w:rPr>
        <w:t>篇，授权专利达到</w:t>
      </w:r>
      <w:r w:rsidRPr="002B6250">
        <w:rPr>
          <w:rFonts w:eastAsia="方正仿宋_GBK"/>
          <w:kern w:val="0"/>
          <w:sz w:val="32"/>
          <w:szCs w:val="32"/>
        </w:rPr>
        <w:t>100</w:t>
      </w:r>
      <w:r w:rsidRPr="002B6250">
        <w:rPr>
          <w:rFonts w:eastAsia="方正仿宋_GBK"/>
          <w:kern w:val="0"/>
          <w:sz w:val="32"/>
          <w:szCs w:val="32"/>
        </w:rPr>
        <w:t>项。加强课题管理与经费管理，完善科研绩效考核等科研管理制度，激励教师开展科学研究与应用技术研究。加强平台建设与管理，全面推进</w:t>
      </w:r>
      <w:r w:rsidRPr="002B6250">
        <w:rPr>
          <w:rFonts w:eastAsia="方正仿宋_GBK"/>
          <w:kern w:val="0"/>
          <w:sz w:val="32"/>
          <w:szCs w:val="32"/>
        </w:rPr>
        <w:t>“</w:t>
      </w:r>
      <w:r w:rsidRPr="002B6250">
        <w:rPr>
          <w:rFonts w:eastAsia="方正仿宋_GBK"/>
          <w:kern w:val="0"/>
          <w:sz w:val="32"/>
          <w:szCs w:val="32"/>
        </w:rPr>
        <w:t>十四五</w:t>
      </w:r>
      <w:r w:rsidRPr="002B6250">
        <w:rPr>
          <w:rFonts w:eastAsia="方正仿宋_GBK"/>
          <w:kern w:val="0"/>
          <w:sz w:val="32"/>
          <w:szCs w:val="32"/>
        </w:rPr>
        <w:t>”</w:t>
      </w:r>
      <w:r w:rsidRPr="002B6250">
        <w:rPr>
          <w:rFonts w:eastAsia="方正仿宋_GBK"/>
          <w:kern w:val="0"/>
          <w:sz w:val="32"/>
          <w:szCs w:val="32"/>
        </w:rPr>
        <w:t>科研平台或研究中心的申报工作，力争获批</w:t>
      </w:r>
      <w:r w:rsidRPr="002B6250">
        <w:rPr>
          <w:rFonts w:eastAsia="方正仿宋_GBK"/>
          <w:kern w:val="0"/>
          <w:sz w:val="32"/>
          <w:szCs w:val="32"/>
        </w:rPr>
        <w:t>1</w:t>
      </w:r>
      <w:r w:rsidRPr="002B6250">
        <w:rPr>
          <w:rFonts w:eastAsia="方正仿宋_GBK"/>
          <w:kern w:val="0"/>
          <w:sz w:val="32"/>
          <w:szCs w:val="32"/>
        </w:rPr>
        <w:t>个市级科技创新平台，做好制药领域关键共性工艺重庆市高等职业技术院校应用技术推广中心的管理工作。</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t>18.</w:t>
      </w:r>
      <w:r w:rsidRPr="002B6250">
        <w:rPr>
          <w:rFonts w:eastAsia="方正楷体_GBK"/>
          <w:kern w:val="0"/>
          <w:sz w:val="32"/>
          <w:szCs w:val="32"/>
        </w:rPr>
        <w:t>加强产学研合作。</w:t>
      </w:r>
      <w:r w:rsidRPr="002B6250">
        <w:rPr>
          <w:rFonts w:eastAsia="方正仿宋_GBK"/>
          <w:kern w:val="0"/>
          <w:sz w:val="32"/>
          <w:szCs w:val="32"/>
        </w:rPr>
        <w:t>加大产学研合作平台建设，建立形式多样的产学研联盟、科研工作站、技术开发实验室等产学研合作</w:t>
      </w:r>
      <w:r w:rsidRPr="002B6250">
        <w:rPr>
          <w:rFonts w:eastAsia="方正仿宋_GBK"/>
          <w:kern w:val="0"/>
          <w:sz w:val="32"/>
          <w:szCs w:val="32"/>
        </w:rPr>
        <w:lastRenderedPageBreak/>
        <w:t>平台。积极发挥已有产业园、</w:t>
      </w:r>
      <w:r w:rsidRPr="002B6250">
        <w:rPr>
          <w:rFonts w:eastAsia="方正仿宋_GBK"/>
          <w:kern w:val="0"/>
          <w:sz w:val="32"/>
          <w:szCs w:val="32"/>
        </w:rPr>
        <w:t>3D</w:t>
      </w:r>
      <w:r w:rsidRPr="002B6250">
        <w:rPr>
          <w:rFonts w:eastAsia="方正仿宋_GBK"/>
          <w:kern w:val="0"/>
          <w:sz w:val="32"/>
          <w:szCs w:val="32"/>
        </w:rPr>
        <w:t>打印创新中心、市级技能专家工作室、市级应用技术推广中心、市级</w:t>
      </w:r>
      <w:proofErr w:type="gramStart"/>
      <w:r w:rsidRPr="002B6250">
        <w:rPr>
          <w:rFonts w:eastAsia="方正仿宋_GBK"/>
          <w:kern w:val="0"/>
          <w:sz w:val="32"/>
          <w:szCs w:val="32"/>
        </w:rPr>
        <w:t>众创空间</w:t>
      </w:r>
      <w:proofErr w:type="gramEnd"/>
      <w:r w:rsidRPr="002B6250">
        <w:rPr>
          <w:rFonts w:eastAsia="方正仿宋_GBK"/>
          <w:kern w:val="0"/>
          <w:sz w:val="32"/>
          <w:szCs w:val="32"/>
        </w:rPr>
        <w:t>等作用，做好推广和转化应用工作。构建科研创新团队建设机制，完善科研团队建设机制，实施创新创业团队绩效考核。完善学校</w:t>
      </w:r>
      <w:proofErr w:type="gramStart"/>
      <w:r w:rsidRPr="002B6250">
        <w:rPr>
          <w:rFonts w:eastAsia="方正仿宋_GBK"/>
          <w:kern w:val="0"/>
          <w:sz w:val="32"/>
          <w:szCs w:val="32"/>
        </w:rPr>
        <w:t>众创空间</w:t>
      </w:r>
      <w:proofErr w:type="gramEnd"/>
      <w:r w:rsidRPr="002B6250">
        <w:rPr>
          <w:rFonts w:eastAsia="方正仿宋_GBK"/>
          <w:kern w:val="0"/>
          <w:sz w:val="32"/>
          <w:szCs w:val="32"/>
        </w:rPr>
        <w:t>的管理运行机制，积极推进</w:t>
      </w:r>
      <w:proofErr w:type="gramStart"/>
      <w:r w:rsidRPr="002B6250">
        <w:rPr>
          <w:rFonts w:eastAsia="方正仿宋_GBK"/>
          <w:kern w:val="0"/>
          <w:sz w:val="32"/>
          <w:szCs w:val="32"/>
        </w:rPr>
        <w:t>众创空间</w:t>
      </w:r>
      <w:proofErr w:type="gramEnd"/>
      <w:r w:rsidRPr="002B6250">
        <w:rPr>
          <w:rFonts w:eastAsia="方正仿宋_GBK"/>
          <w:kern w:val="0"/>
          <w:sz w:val="32"/>
          <w:szCs w:val="32"/>
        </w:rPr>
        <w:t>的建设，鼓励老师和学生开展创业实践项目，培育</w:t>
      </w:r>
      <w:r w:rsidRPr="002B6250">
        <w:rPr>
          <w:rFonts w:eastAsia="方正仿宋_GBK"/>
          <w:kern w:val="0"/>
          <w:sz w:val="32"/>
          <w:szCs w:val="32"/>
        </w:rPr>
        <w:t>2</w:t>
      </w:r>
      <w:r w:rsidRPr="002B6250">
        <w:rPr>
          <w:rFonts w:eastAsia="方正仿宋_GBK"/>
          <w:kern w:val="0"/>
          <w:sz w:val="32"/>
          <w:szCs w:val="32"/>
        </w:rPr>
        <w:t>个创业实践项目，组建</w:t>
      </w:r>
      <w:r w:rsidRPr="002B6250">
        <w:rPr>
          <w:rFonts w:eastAsia="方正仿宋_GBK"/>
          <w:kern w:val="0"/>
          <w:sz w:val="32"/>
          <w:szCs w:val="32"/>
        </w:rPr>
        <w:t>10</w:t>
      </w:r>
      <w:r w:rsidRPr="002B6250">
        <w:rPr>
          <w:rFonts w:eastAsia="方正仿宋_GBK"/>
          <w:kern w:val="0"/>
          <w:sz w:val="32"/>
          <w:szCs w:val="32"/>
        </w:rPr>
        <w:t>人左右的创新创业课程教学团队，聘请校外创新创业教育专家学者和企业家</w:t>
      </w:r>
      <w:r w:rsidRPr="002B6250">
        <w:rPr>
          <w:rFonts w:eastAsia="方正仿宋_GBK"/>
          <w:kern w:val="0"/>
          <w:sz w:val="32"/>
          <w:szCs w:val="32"/>
        </w:rPr>
        <w:t>10</w:t>
      </w:r>
      <w:r w:rsidRPr="002B6250">
        <w:rPr>
          <w:rFonts w:eastAsia="方正仿宋_GBK"/>
          <w:kern w:val="0"/>
          <w:sz w:val="32"/>
          <w:szCs w:val="32"/>
        </w:rPr>
        <w:t>人担任兼职创新创业导师，举办创新创业指导讲座。建设校级科研创新团队</w:t>
      </w:r>
      <w:r w:rsidRPr="002B6250">
        <w:rPr>
          <w:rFonts w:eastAsia="方正仿宋_GBK"/>
          <w:kern w:val="0"/>
          <w:sz w:val="32"/>
          <w:szCs w:val="32"/>
        </w:rPr>
        <w:t>3</w:t>
      </w:r>
      <w:r w:rsidRPr="002B6250">
        <w:rPr>
          <w:rFonts w:eastAsia="方正仿宋_GBK"/>
          <w:kern w:val="0"/>
          <w:sz w:val="32"/>
          <w:szCs w:val="32"/>
        </w:rPr>
        <w:t>个。</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t>19.</w:t>
      </w:r>
      <w:r w:rsidRPr="002B6250">
        <w:rPr>
          <w:rFonts w:eastAsia="方正楷体_GBK"/>
          <w:bCs/>
          <w:kern w:val="0"/>
          <w:sz w:val="32"/>
          <w:szCs w:val="32"/>
        </w:rPr>
        <w:t>积极提升服务社会经济能力。</w:t>
      </w:r>
      <w:r w:rsidRPr="002B6250">
        <w:rPr>
          <w:rFonts w:eastAsia="方正仿宋_GBK"/>
          <w:kern w:val="0"/>
          <w:sz w:val="32"/>
          <w:szCs w:val="32"/>
        </w:rPr>
        <w:t>加强与高等院校、企事业单位的合作，进一步做好各类培训、鉴定工作，</w:t>
      </w:r>
      <w:r w:rsidRPr="002B6250">
        <w:rPr>
          <w:rFonts w:eastAsia="方正仿宋_GBK"/>
          <w:sz w:val="32"/>
          <w:szCs w:val="32"/>
        </w:rPr>
        <w:t>深入推进</w:t>
      </w:r>
      <w:r w:rsidRPr="002B6250">
        <w:rPr>
          <w:rFonts w:eastAsia="方正仿宋_GBK"/>
          <w:sz w:val="32"/>
          <w:szCs w:val="32"/>
        </w:rPr>
        <w:t>“1+X”</w:t>
      </w:r>
      <w:r w:rsidRPr="002B6250">
        <w:rPr>
          <w:rFonts w:eastAsia="方正仿宋_GBK"/>
          <w:sz w:val="32"/>
          <w:szCs w:val="32"/>
        </w:rPr>
        <w:t>证书制度。</w:t>
      </w:r>
      <w:r w:rsidRPr="002B6250">
        <w:rPr>
          <w:rFonts w:eastAsia="方正仿宋_GBK"/>
          <w:kern w:val="0"/>
          <w:sz w:val="32"/>
          <w:szCs w:val="32"/>
        </w:rPr>
        <w:t>建设好</w:t>
      </w:r>
      <w:r w:rsidRPr="002B6250">
        <w:rPr>
          <w:rFonts w:eastAsia="方正仿宋_GBK"/>
          <w:sz w:val="32"/>
          <w:szCs w:val="32"/>
        </w:rPr>
        <w:t>国家开放大学石化学院重庆学习中心、职业技能鉴定所、危化特种作业考点等平台。做好重庆化工职业学院继续教育相关工作以及重庆市化</w:t>
      </w:r>
      <w:proofErr w:type="gramStart"/>
      <w:r w:rsidRPr="002B6250">
        <w:rPr>
          <w:rFonts w:eastAsia="方正仿宋_GBK"/>
          <w:sz w:val="32"/>
          <w:szCs w:val="32"/>
        </w:rPr>
        <w:t>医</w:t>
      </w:r>
      <w:proofErr w:type="gramEnd"/>
      <w:r w:rsidRPr="002B6250">
        <w:rPr>
          <w:rFonts w:eastAsia="方正仿宋_GBK"/>
          <w:sz w:val="32"/>
          <w:szCs w:val="32"/>
        </w:rPr>
        <w:t>技师学院相关教育管理工作。力争</w:t>
      </w:r>
      <w:r w:rsidRPr="002B6250">
        <w:rPr>
          <w:rFonts w:eastAsia="方正仿宋_GBK"/>
          <w:kern w:val="0"/>
          <w:sz w:val="32"/>
          <w:szCs w:val="32"/>
        </w:rPr>
        <w:t>在</w:t>
      </w:r>
      <w:r w:rsidRPr="002B6250">
        <w:rPr>
          <w:rFonts w:eastAsia="方正仿宋_GBK"/>
          <w:kern w:val="0"/>
          <w:sz w:val="32"/>
          <w:szCs w:val="32"/>
        </w:rPr>
        <w:t>2019</w:t>
      </w:r>
      <w:r w:rsidRPr="002B6250">
        <w:rPr>
          <w:rFonts w:eastAsia="方正仿宋_GBK"/>
          <w:kern w:val="0"/>
          <w:sz w:val="32"/>
          <w:szCs w:val="32"/>
        </w:rPr>
        <w:t>年所订立目标基础上增长</w:t>
      </w:r>
      <w:r w:rsidRPr="002B6250">
        <w:rPr>
          <w:rFonts w:eastAsia="方正仿宋_GBK"/>
          <w:kern w:val="0"/>
          <w:sz w:val="32"/>
          <w:szCs w:val="32"/>
        </w:rPr>
        <w:t>20%</w:t>
      </w:r>
      <w:r w:rsidRPr="002B6250">
        <w:rPr>
          <w:rFonts w:eastAsia="方正仿宋_GBK"/>
          <w:kern w:val="0"/>
          <w:sz w:val="32"/>
          <w:szCs w:val="32"/>
        </w:rPr>
        <w:t>，实现全年继续教育收入</w:t>
      </w:r>
      <w:r w:rsidRPr="002B6250">
        <w:rPr>
          <w:rFonts w:eastAsia="方正仿宋_GBK"/>
          <w:kern w:val="0"/>
          <w:sz w:val="32"/>
          <w:szCs w:val="32"/>
        </w:rPr>
        <w:t>438</w:t>
      </w:r>
      <w:r w:rsidRPr="002B6250">
        <w:rPr>
          <w:rFonts w:eastAsia="方正仿宋_GBK"/>
          <w:kern w:val="0"/>
          <w:sz w:val="32"/>
          <w:szCs w:val="32"/>
        </w:rPr>
        <w:t>万元目标。</w:t>
      </w:r>
    </w:p>
    <w:p w:rsidR="002B6250" w:rsidRPr="00EC7CBB" w:rsidRDefault="002B6250" w:rsidP="002B6250">
      <w:pPr>
        <w:spacing w:line="579" w:lineRule="exact"/>
        <w:ind w:firstLineChars="200" w:firstLine="640"/>
        <w:rPr>
          <w:rFonts w:ascii="方正黑体_GBK" w:eastAsia="方正黑体_GBK"/>
          <w:bCs/>
          <w:kern w:val="0"/>
          <w:sz w:val="32"/>
          <w:szCs w:val="32"/>
        </w:rPr>
      </w:pPr>
      <w:r w:rsidRPr="00EC7CBB">
        <w:rPr>
          <w:rFonts w:ascii="方正黑体_GBK" w:eastAsia="方正黑体_GBK" w:hint="eastAsia"/>
          <w:bCs/>
          <w:kern w:val="0"/>
          <w:sz w:val="32"/>
          <w:szCs w:val="32"/>
        </w:rPr>
        <w:t>六、落实开放办学战略，拓展产教融合和国际交流</w:t>
      </w:r>
    </w:p>
    <w:p w:rsidR="002B6250" w:rsidRPr="002B6250" w:rsidRDefault="002B6250" w:rsidP="002B6250">
      <w:pPr>
        <w:spacing w:line="579" w:lineRule="exact"/>
        <w:ind w:firstLineChars="200" w:firstLine="640"/>
        <w:rPr>
          <w:rFonts w:eastAsia="方正仿宋_GBK"/>
          <w:sz w:val="32"/>
          <w:szCs w:val="32"/>
        </w:rPr>
      </w:pPr>
      <w:r w:rsidRPr="002B6250">
        <w:rPr>
          <w:rFonts w:eastAsia="方正楷体_GBK"/>
          <w:bCs/>
          <w:kern w:val="0"/>
          <w:sz w:val="32"/>
          <w:szCs w:val="32"/>
        </w:rPr>
        <w:t>20.</w:t>
      </w:r>
      <w:r w:rsidRPr="002B6250">
        <w:rPr>
          <w:rFonts w:eastAsia="方正楷体_GBK"/>
          <w:bCs/>
          <w:kern w:val="0"/>
          <w:sz w:val="32"/>
          <w:szCs w:val="32"/>
        </w:rPr>
        <w:t>扩大国际交流合作。</w:t>
      </w:r>
      <w:r w:rsidRPr="002B6250">
        <w:rPr>
          <w:rFonts w:eastAsia="方正仿宋_GBK"/>
          <w:kern w:val="0"/>
          <w:sz w:val="32"/>
          <w:szCs w:val="32"/>
        </w:rPr>
        <w:t>坚持党管外事，深入推进教育国际化。结合疫情防控工作要求，创新组织开展对外交流工作。</w:t>
      </w:r>
      <w:r w:rsidRPr="002B6250">
        <w:rPr>
          <w:rFonts w:eastAsia="方正仿宋_GBK"/>
          <w:sz w:val="32"/>
          <w:szCs w:val="32"/>
        </w:rPr>
        <w:t>深化产教融合，积极推动学科专业共建和产业学院的建立。</w:t>
      </w:r>
      <w:r w:rsidRPr="002B6250">
        <w:rPr>
          <w:rFonts w:eastAsia="方正仿宋_GBK"/>
          <w:kern w:val="0"/>
          <w:sz w:val="32"/>
          <w:szCs w:val="32"/>
        </w:rPr>
        <w:t>建立健全学校对外交流与合作制度，加强涉外工作管理，确保涉外工作的安全稳定。做好国家级、市级、校级公派出国留学项目的申报，</w:t>
      </w:r>
      <w:r w:rsidRPr="002B6250">
        <w:rPr>
          <w:rFonts w:eastAsia="方正仿宋_GBK"/>
          <w:kern w:val="0"/>
          <w:sz w:val="32"/>
          <w:szCs w:val="32"/>
        </w:rPr>
        <w:lastRenderedPageBreak/>
        <w:t>做好出国人员的遴选工作。服务</w:t>
      </w:r>
      <w:r w:rsidRPr="002B6250">
        <w:rPr>
          <w:rFonts w:eastAsia="方正仿宋_GBK"/>
          <w:kern w:val="0"/>
          <w:sz w:val="32"/>
          <w:szCs w:val="32"/>
        </w:rPr>
        <w:t>“</w:t>
      </w:r>
      <w:r w:rsidRPr="002B6250">
        <w:rPr>
          <w:rFonts w:eastAsia="方正仿宋_GBK"/>
          <w:kern w:val="0"/>
          <w:sz w:val="32"/>
          <w:szCs w:val="32"/>
        </w:rPr>
        <w:t>一带一路</w:t>
      </w:r>
      <w:r w:rsidRPr="002B6250">
        <w:rPr>
          <w:rFonts w:eastAsia="方正仿宋_GBK"/>
          <w:kern w:val="0"/>
          <w:sz w:val="32"/>
          <w:szCs w:val="32"/>
        </w:rPr>
        <w:t>”</w:t>
      </w:r>
      <w:r w:rsidRPr="002B6250">
        <w:rPr>
          <w:rFonts w:eastAsia="方正仿宋_GBK"/>
          <w:kern w:val="0"/>
          <w:sz w:val="32"/>
          <w:szCs w:val="32"/>
        </w:rPr>
        <w:t>，</w:t>
      </w:r>
      <w:r w:rsidRPr="002B6250">
        <w:rPr>
          <w:rFonts w:eastAsia="方正仿宋_GBK"/>
          <w:sz w:val="32"/>
          <w:szCs w:val="32"/>
        </w:rPr>
        <w:t>积极争取国际交流合作项目</w:t>
      </w:r>
      <w:r w:rsidRPr="002B6250">
        <w:rPr>
          <w:rFonts w:eastAsia="方正仿宋_GBK"/>
          <w:kern w:val="0"/>
          <w:sz w:val="32"/>
          <w:szCs w:val="32"/>
        </w:rPr>
        <w:t>，赴澳大利亚、印度尼西亚、泰国、马来西亚等国家考察，</w:t>
      </w:r>
      <w:r w:rsidRPr="002B6250">
        <w:rPr>
          <w:rFonts w:eastAsia="方正仿宋_GBK"/>
          <w:sz w:val="32"/>
          <w:szCs w:val="32"/>
        </w:rPr>
        <w:t>加强与国外院校、培训机构合作，</w:t>
      </w:r>
      <w:r w:rsidRPr="002B6250">
        <w:rPr>
          <w:rFonts w:eastAsia="方正仿宋_GBK"/>
          <w:kern w:val="0"/>
          <w:sz w:val="32"/>
          <w:szCs w:val="32"/>
        </w:rPr>
        <w:t>签署校际合作协议，推进共建四方产业学院有关工作。</w:t>
      </w:r>
      <w:r w:rsidRPr="002B6250">
        <w:rPr>
          <w:rFonts w:eastAsia="方正仿宋_GBK"/>
          <w:sz w:val="32"/>
          <w:szCs w:val="32"/>
        </w:rPr>
        <w:t>依托外向型企业跟进培养所需的专业人才，吸引相关国家留学生来校学习，扩大出国游学规模，</w:t>
      </w:r>
      <w:r w:rsidRPr="002B6250">
        <w:rPr>
          <w:rFonts w:eastAsia="方正仿宋_GBK"/>
          <w:kern w:val="0"/>
          <w:sz w:val="32"/>
          <w:szCs w:val="32"/>
        </w:rPr>
        <w:t>组织开展两个学生境外游学项目、两个来华留学生培训项目。拓展校际合作，力争海外鲁班工坊的设立。</w:t>
      </w:r>
    </w:p>
    <w:p w:rsidR="002B6250" w:rsidRPr="002B6250" w:rsidRDefault="002B6250" w:rsidP="002B6250">
      <w:pPr>
        <w:spacing w:line="579" w:lineRule="exact"/>
        <w:ind w:firstLineChars="200" w:firstLine="640"/>
        <w:rPr>
          <w:rFonts w:eastAsia="方正仿宋_GBK"/>
          <w:bCs/>
          <w:kern w:val="0"/>
          <w:sz w:val="32"/>
          <w:szCs w:val="32"/>
        </w:rPr>
      </w:pPr>
      <w:r w:rsidRPr="002B6250">
        <w:rPr>
          <w:rFonts w:eastAsia="方正楷体_GBK"/>
          <w:bCs/>
          <w:kern w:val="0"/>
          <w:sz w:val="32"/>
          <w:szCs w:val="32"/>
        </w:rPr>
        <w:t>21.</w:t>
      </w:r>
      <w:r w:rsidRPr="002B6250">
        <w:rPr>
          <w:rFonts w:eastAsia="方正楷体_GBK"/>
          <w:bCs/>
          <w:kern w:val="0"/>
          <w:sz w:val="32"/>
          <w:szCs w:val="32"/>
        </w:rPr>
        <w:t>持续深化校企、校地合作。</w:t>
      </w:r>
      <w:r w:rsidRPr="002B6250">
        <w:rPr>
          <w:rFonts w:eastAsia="方正仿宋_GBK"/>
          <w:kern w:val="0"/>
          <w:sz w:val="32"/>
          <w:szCs w:val="32"/>
        </w:rPr>
        <w:t>加强学校和企业间的深度战略合作，改建校企合作理事会，每个专业设立指导委员会，每个二级学院新增签订</w:t>
      </w:r>
      <w:r w:rsidRPr="002B6250">
        <w:rPr>
          <w:rFonts w:eastAsia="方正仿宋_GBK"/>
          <w:kern w:val="0"/>
          <w:sz w:val="32"/>
          <w:szCs w:val="32"/>
        </w:rPr>
        <w:t>5</w:t>
      </w:r>
      <w:r w:rsidRPr="002B6250">
        <w:rPr>
          <w:rFonts w:eastAsia="方正仿宋_GBK"/>
          <w:kern w:val="0"/>
          <w:sz w:val="32"/>
          <w:szCs w:val="32"/>
        </w:rPr>
        <w:t>家以上具有行业影响力的大中型企业。推动学院化</w:t>
      </w:r>
      <w:proofErr w:type="gramStart"/>
      <w:r w:rsidRPr="002B6250">
        <w:rPr>
          <w:rFonts w:eastAsia="方正仿宋_GBK"/>
          <w:kern w:val="0"/>
          <w:sz w:val="32"/>
          <w:szCs w:val="32"/>
        </w:rPr>
        <w:t>医</w:t>
      </w:r>
      <w:proofErr w:type="gramEnd"/>
      <w:r w:rsidRPr="002B6250">
        <w:rPr>
          <w:rFonts w:eastAsia="方正仿宋_GBK"/>
          <w:kern w:val="0"/>
          <w:sz w:val="32"/>
          <w:szCs w:val="32"/>
        </w:rPr>
        <w:t>职教集团建设工作，积极争创市级示范性职教集团。推动与长寿区、经</w:t>
      </w:r>
      <w:proofErr w:type="gramStart"/>
      <w:r w:rsidRPr="002B6250">
        <w:rPr>
          <w:rFonts w:eastAsia="方正仿宋_GBK"/>
          <w:kern w:val="0"/>
          <w:sz w:val="32"/>
          <w:szCs w:val="32"/>
        </w:rPr>
        <w:t>开区校地</w:t>
      </w:r>
      <w:proofErr w:type="gramEnd"/>
      <w:r w:rsidRPr="002B6250">
        <w:rPr>
          <w:rFonts w:eastAsia="方正仿宋_GBK"/>
          <w:kern w:val="0"/>
          <w:sz w:val="32"/>
          <w:szCs w:val="32"/>
        </w:rPr>
        <w:t>（园）战略合作协议后续项目的落实落地，加强</w:t>
      </w:r>
      <w:r w:rsidRPr="002B6250">
        <w:rPr>
          <w:rFonts w:eastAsia="方正仿宋_GBK"/>
          <w:kern w:val="0"/>
          <w:sz w:val="32"/>
          <w:szCs w:val="32"/>
        </w:rPr>
        <w:t>3D</w:t>
      </w:r>
      <w:r w:rsidRPr="002B6250">
        <w:rPr>
          <w:rFonts w:eastAsia="方正仿宋_GBK"/>
          <w:kern w:val="0"/>
          <w:sz w:val="32"/>
          <w:szCs w:val="32"/>
        </w:rPr>
        <w:t>打印</w:t>
      </w:r>
      <w:r w:rsidRPr="002B6250">
        <w:rPr>
          <w:rFonts w:eastAsia="方正仿宋_GBK"/>
          <w:kern w:val="0"/>
          <w:sz w:val="32"/>
          <w:szCs w:val="32"/>
        </w:rPr>
        <w:t>“</w:t>
      </w:r>
      <w:r w:rsidRPr="002B6250">
        <w:rPr>
          <w:rFonts w:eastAsia="方正仿宋_GBK"/>
          <w:kern w:val="0"/>
          <w:sz w:val="32"/>
          <w:szCs w:val="32"/>
        </w:rPr>
        <w:t>政企校</w:t>
      </w:r>
      <w:r w:rsidRPr="002B6250">
        <w:rPr>
          <w:rFonts w:eastAsia="方正仿宋_GBK"/>
          <w:kern w:val="0"/>
          <w:sz w:val="32"/>
          <w:szCs w:val="32"/>
        </w:rPr>
        <w:t>”</w:t>
      </w:r>
      <w:r w:rsidRPr="002B6250">
        <w:rPr>
          <w:rFonts w:eastAsia="方正仿宋_GBK"/>
          <w:kern w:val="0"/>
          <w:sz w:val="32"/>
          <w:szCs w:val="32"/>
        </w:rPr>
        <w:t>共建创新基地的建设，再引进</w:t>
      </w:r>
      <w:r w:rsidRPr="002B6250">
        <w:rPr>
          <w:rFonts w:eastAsia="方正仿宋_GBK"/>
          <w:kern w:val="0"/>
          <w:sz w:val="32"/>
          <w:szCs w:val="32"/>
        </w:rPr>
        <w:t>1</w:t>
      </w:r>
      <w:r w:rsidRPr="002B6250">
        <w:rPr>
          <w:rFonts w:eastAsia="方正仿宋_GBK"/>
          <w:kern w:val="0"/>
          <w:sz w:val="32"/>
          <w:szCs w:val="32"/>
        </w:rPr>
        <w:t>家以上的创新型企业，着力打造</w:t>
      </w:r>
      <w:r w:rsidRPr="002B6250">
        <w:rPr>
          <w:rFonts w:eastAsia="方正仿宋_GBK"/>
          <w:kern w:val="0"/>
          <w:sz w:val="32"/>
          <w:szCs w:val="32"/>
        </w:rPr>
        <w:t>“</w:t>
      </w:r>
      <w:r w:rsidRPr="002B6250">
        <w:rPr>
          <w:rFonts w:eastAsia="方正仿宋_GBK"/>
          <w:kern w:val="0"/>
          <w:sz w:val="32"/>
          <w:szCs w:val="32"/>
        </w:rPr>
        <w:t>政产学研用</w:t>
      </w:r>
      <w:r w:rsidRPr="002B6250">
        <w:rPr>
          <w:rFonts w:eastAsia="方正仿宋_GBK"/>
          <w:kern w:val="0"/>
          <w:sz w:val="32"/>
          <w:szCs w:val="32"/>
        </w:rPr>
        <w:t>”</w:t>
      </w:r>
      <w:r w:rsidRPr="002B6250">
        <w:rPr>
          <w:rFonts w:eastAsia="方正仿宋_GBK"/>
          <w:kern w:val="0"/>
          <w:sz w:val="32"/>
          <w:szCs w:val="32"/>
        </w:rPr>
        <w:t>一体化平台，建设长寿区级科普基地，努力使学校成为区域行业产业服务的推动者。</w:t>
      </w:r>
    </w:p>
    <w:p w:rsidR="002B6250" w:rsidRPr="00EC7CBB" w:rsidRDefault="002B6250" w:rsidP="002B6250">
      <w:pPr>
        <w:spacing w:line="579" w:lineRule="exact"/>
        <w:ind w:firstLineChars="200" w:firstLine="640"/>
        <w:rPr>
          <w:rFonts w:ascii="方正黑体_GBK" w:eastAsia="方正黑体_GBK"/>
          <w:bCs/>
          <w:kern w:val="0"/>
          <w:sz w:val="32"/>
          <w:szCs w:val="32"/>
        </w:rPr>
      </w:pPr>
      <w:r w:rsidRPr="00EC7CBB">
        <w:rPr>
          <w:rFonts w:ascii="方正黑体_GBK" w:eastAsia="方正黑体_GBK" w:hint="eastAsia"/>
          <w:bCs/>
          <w:kern w:val="0"/>
          <w:sz w:val="32"/>
          <w:szCs w:val="32"/>
        </w:rPr>
        <w:t>七、全面落实党员大会目标任务，优化治理体系和治理能力</w:t>
      </w:r>
    </w:p>
    <w:p w:rsidR="002B6250" w:rsidRPr="002B6250" w:rsidRDefault="002B6250" w:rsidP="002B6250">
      <w:pPr>
        <w:spacing w:line="579" w:lineRule="exact"/>
        <w:ind w:firstLineChars="200" w:firstLine="640"/>
        <w:rPr>
          <w:rFonts w:eastAsia="方正仿宋_GBK"/>
          <w:bCs/>
          <w:kern w:val="0"/>
          <w:sz w:val="32"/>
          <w:szCs w:val="32"/>
        </w:rPr>
      </w:pPr>
      <w:r w:rsidRPr="002B6250">
        <w:rPr>
          <w:rFonts w:eastAsia="方正楷体_GBK"/>
          <w:bCs/>
          <w:kern w:val="0"/>
          <w:sz w:val="32"/>
          <w:szCs w:val="32"/>
        </w:rPr>
        <w:t>22.</w:t>
      </w:r>
      <w:r w:rsidRPr="002B6250">
        <w:rPr>
          <w:rFonts w:eastAsia="方正楷体_GBK"/>
          <w:bCs/>
          <w:kern w:val="0"/>
          <w:sz w:val="32"/>
          <w:szCs w:val="32"/>
        </w:rPr>
        <w:t>科学编制</w:t>
      </w:r>
      <w:r w:rsidRPr="002B6250">
        <w:rPr>
          <w:rFonts w:eastAsia="方正楷体_GBK"/>
          <w:bCs/>
          <w:kern w:val="0"/>
          <w:sz w:val="32"/>
          <w:szCs w:val="32"/>
        </w:rPr>
        <w:t>“</w:t>
      </w:r>
      <w:r w:rsidRPr="002B6250">
        <w:rPr>
          <w:rFonts w:eastAsia="方正楷体_GBK"/>
          <w:bCs/>
          <w:kern w:val="0"/>
          <w:sz w:val="32"/>
          <w:szCs w:val="32"/>
        </w:rPr>
        <w:t>十四五</w:t>
      </w:r>
      <w:r w:rsidRPr="002B6250">
        <w:rPr>
          <w:rFonts w:eastAsia="方正楷体_GBK"/>
          <w:bCs/>
          <w:kern w:val="0"/>
          <w:sz w:val="32"/>
          <w:szCs w:val="32"/>
        </w:rPr>
        <w:t>”</w:t>
      </w:r>
      <w:r w:rsidRPr="002B6250">
        <w:rPr>
          <w:rFonts w:eastAsia="方正楷体_GBK"/>
          <w:bCs/>
          <w:kern w:val="0"/>
          <w:sz w:val="32"/>
          <w:szCs w:val="32"/>
        </w:rPr>
        <w:t>规划。</w:t>
      </w:r>
      <w:r w:rsidRPr="002B6250">
        <w:rPr>
          <w:rFonts w:eastAsia="方正仿宋_GBK"/>
          <w:kern w:val="0"/>
          <w:sz w:val="32"/>
          <w:szCs w:val="32"/>
        </w:rPr>
        <w:t>根据学校党员大会精神，强化学校发展规划，</w:t>
      </w:r>
      <w:proofErr w:type="gramStart"/>
      <w:r w:rsidRPr="002B6250">
        <w:rPr>
          <w:rFonts w:eastAsia="方正仿宋_GBK"/>
          <w:kern w:val="0"/>
          <w:sz w:val="32"/>
          <w:szCs w:val="32"/>
        </w:rPr>
        <w:t>走实走深</w:t>
      </w:r>
      <w:proofErr w:type="gramEnd"/>
      <w:r w:rsidRPr="002B6250">
        <w:rPr>
          <w:rFonts w:eastAsia="方正仿宋_GBK"/>
          <w:kern w:val="0"/>
          <w:sz w:val="32"/>
          <w:szCs w:val="32"/>
        </w:rPr>
        <w:t>学院内涵发展、高质量发展之路，推进学院高等职业教育事业的长足发展。深入调查研究，科学总结</w:t>
      </w:r>
      <w:r w:rsidRPr="002B6250">
        <w:rPr>
          <w:rFonts w:eastAsia="方正仿宋_GBK"/>
          <w:kern w:val="0"/>
          <w:sz w:val="32"/>
          <w:szCs w:val="32"/>
        </w:rPr>
        <w:t>“</w:t>
      </w:r>
      <w:r w:rsidRPr="002B6250">
        <w:rPr>
          <w:rFonts w:eastAsia="方正仿宋_GBK"/>
          <w:kern w:val="0"/>
          <w:sz w:val="32"/>
          <w:szCs w:val="32"/>
        </w:rPr>
        <w:t>十三五</w:t>
      </w:r>
      <w:r w:rsidRPr="002B6250">
        <w:rPr>
          <w:rFonts w:eastAsia="方正仿宋_GBK"/>
          <w:kern w:val="0"/>
          <w:sz w:val="32"/>
          <w:szCs w:val="32"/>
        </w:rPr>
        <w:t>”</w:t>
      </w:r>
      <w:r w:rsidRPr="002B6250">
        <w:rPr>
          <w:rFonts w:eastAsia="方正仿宋_GBK"/>
          <w:kern w:val="0"/>
          <w:sz w:val="32"/>
          <w:szCs w:val="32"/>
        </w:rPr>
        <w:t>，出台《</w:t>
      </w:r>
      <w:r w:rsidRPr="002B6250">
        <w:rPr>
          <w:rFonts w:eastAsia="方正仿宋_GBK"/>
          <w:kern w:val="0"/>
          <w:sz w:val="32"/>
          <w:szCs w:val="32"/>
        </w:rPr>
        <w:t>“</w:t>
      </w:r>
      <w:r w:rsidRPr="002B6250">
        <w:rPr>
          <w:rFonts w:eastAsia="方正仿宋_GBK"/>
          <w:kern w:val="0"/>
          <w:sz w:val="32"/>
          <w:szCs w:val="32"/>
        </w:rPr>
        <w:t>十四五</w:t>
      </w:r>
      <w:r w:rsidRPr="002B6250">
        <w:rPr>
          <w:rFonts w:eastAsia="方正仿宋_GBK"/>
          <w:kern w:val="0"/>
          <w:sz w:val="32"/>
          <w:szCs w:val="32"/>
        </w:rPr>
        <w:t>”</w:t>
      </w:r>
      <w:r w:rsidRPr="002B6250">
        <w:rPr>
          <w:rFonts w:eastAsia="方正仿宋_GBK"/>
          <w:kern w:val="0"/>
          <w:sz w:val="32"/>
          <w:szCs w:val="32"/>
        </w:rPr>
        <w:t>规划编制工作方案》，全面启动我校</w:t>
      </w:r>
      <w:r w:rsidRPr="002B6250">
        <w:rPr>
          <w:rFonts w:eastAsia="方正仿宋_GBK"/>
          <w:kern w:val="0"/>
          <w:sz w:val="32"/>
          <w:szCs w:val="32"/>
        </w:rPr>
        <w:t>“</w:t>
      </w:r>
      <w:r w:rsidRPr="002B6250">
        <w:rPr>
          <w:rFonts w:eastAsia="方正仿宋_GBK"/>
          <w:kern w:val="0"/>
          <w:sz w:val="32"/>
          <w:szCs w:val="32"/>
        </w:rPr>
        <w:t>十四五</w:t>
      </w:r>
      <w:r w:rsidRPr="002B6250">
        <w:rPr>
          <w:rFonts w:eastAsia="方正仿宋_GBK"/>
          <w:kern w:val="0"/>
          <w:sz w:val="32"/>
          <w:szCs w:val="32"/>
        </w:rPr>
        <w:t>”</w:t>
      </w:r>
      <w:r w:rsidRPr="002B6250">
        <w:rPr>
          <w:rFonts w:eastAsia="方正仿宋_GBK"/>
          <w:kern w:val="0"/>
          <w:sz w:val="32"/>
          <w:szCs w:val="32"/>
        </w:rPr>
        <w:t>发展规划的专项研究工作，做好</w:t>
      </w:r>
      <w:r w:rsidRPr="002B6250">
        <w:rPr>
          <w:rFonts w:eastAsia="方正仿宋_GBK"/>
          <w:kern w:val="0"/>
          <w:sz w:val="32"/>
          <w:szCs w:val="32"/>
        </w:rPr>
        <w:t>“</w:t>
      </w:r>
      <w:r w:rsidRPr="002B6250">
        <w:rPr>
          <w:rFonts w:eastAsia="方正仿宋_GBK"/>
          <w:kern w:val="0"/>
          <w:sz w:val="32"/>
          <w:szCs w:val="32"/>
        </w:rPr>
        <w:t>十四五</w:t>
      </w:r>
      <w:r w:rsidRPr="002B6250">
        <w:rPr>
          <w:rFonts w:eastAsia="方正仿宋_GBK"/>
          <w:kern w:val="0"/>
          <w:sz w:val="32"/>
          <w:szCs w:val="32"/>
        </w:rPr>
        <w:t>”</w:t>
      </w:r>
      <w:r w:rsidRPr="002B6250">
        <w:rPr>
          <w:rFonts w:eastAsia="方正仿宋_GBK"/>
          <w:kern w:val="0"/>
          <w:sz w:val="32"/>
          <w:szCs w:val="32"/>
        </w:rPr>
        <w:t>规划及子规划的编制工作。</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lastRenderedPageBreak/>
        <w:t>23.</w:t>
      </w:r>
      <w:r w:rsidRPr="002B6250">
        <w:rPr>
          <w:rFonts w:eastAsia="方正楷体_GBK"/>
          <w:bCs/>
          <w:kern w:val="0"/>
          <w:sz w:val="32"/>
          <w:szCs w:val="32"/>
        </w:rPr>
        <w:t>优化学校内部治理。</w:t>
      </w:r>
      <w:r w:rsidRPr="002B6250">
        <w:rPr>
          <w:rFonts w:eastAsia="方正仿宋_GBK"/>
          <w:kern w:val="0"/>
          <w:sz w:val="32"/>
          <w:szCs w:val="32"/>
        </w:rPr>
        <w:t>深入学习贯彻党的十九届四中全会精神，不断完善党委领导下的校长负责制，修订二级学院党政联席会议制度。全面推进依法治校，不断提高决策的规范化科学化水平。优化党务、行政、学术管理体系和部门管理规范，提高管理效能和工作效率，提升民主管理水平。搭建校友会工作组织框架，制定校友会工作运行机制，做好校友联络和服务工作，丰富校友信息资源库。启动学校校史（</w:t>
      </w:r>
      <w:r w:rsidRPr="002B6250">
        <w:rPr>
          <w:rFonts w:eastAsia="方正仿宋_GBK"/>
          <w:kern w:val="0"/>
          <w:sz w:val="32"/>
          <w:szCs w:val="32"/>
        </w:rPr>
        <w:t>2011</w:t>
      </w:r>
      <w:r w:rsidRPr="002B6250">
        <w:rPr>
          <w:rFonts w:eastAsia="方正仿宋_GBK"/>
          <w:kern w:val="0"/>
          <w:sz w:val="32"/>
          <w:szCs w:val="32"/>
        </w:rPr>
        <w:t>年</w:t>
      </w:r>
      <w:r w:rsidRPr="002B6250">
        <w:rPr>
          <w:rFonts w:eastAsia="方正仿宋_GBK"/>
          <w:kern w:val="0"/>
          <w:sz w:val="32"/>
          <w:szCs w:val="32"/>
        </w:rPr>
        <w:t>—2021</w:t>
      </w:r>
      <w:r w:rsidRPr="002B6250">
        <w:rPr>
          <w:rFonts w:eastAsia="方正仿宋_GBK"/>
          <w:kern w:val="0"/>
          <w:sz w:val="32"/>
          <w:szCs w:val="32"/>
        </w:rPr>
        <w:t>年）编撰工作。</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t>24.</w:t>
      </w:r>
      <w:r w:rsidRPr="002B6250">
        <w:rPr>
          <w:rFonts w:eastAsia="方正楷体_GBK"/>
          <w:bCs/>
          <w:kern w:val="0"/>
          <w:sz w:val="32"/>
          <w:szCs w:val="32"/>
        </w:rPr>
        <w:t>不断深化综合管理改革。</w:t>
      </w:r>
      <w:r w:rsidRPr="002B6250">
        <w:rPr>
          <w:rFonts w:eastAsia="方正仿宋_GBK"/>
          <w:kern w:val="0"/>
          <w:sz w:val="32"/>
          <w:szCs w:val="32"/>
        </w:rPr>
        <w:t>加强制度建设，修订固定资产、差旅费、招标采购配套实施细则等内控制度，继续推进校内第二批招标评审专家库建设。强化资产管理，做好重庆化工实习工厂、新千年公司和机关事务局房屋管理处名下房屋产权过户事宜。配合做好图书馆建设地方政府专项债券发行前期工作，完成学生公寓</w:t>
      </w:r>
      <w:r w:rsidRPr="002B6250">
        <w:rPr>
          <w:rFonts w:eastAsia="方正仿宋_GBK"/>
          <w:kern w:val="0"/>
          <w:sz w:val="32"/>
          <w:szCs w:val="32"/>
        </w:rPr>
        <w:t>E</w:t>
      </w:r>
      <w:proofErr w:type="gramStart"/>
      <w:r w:rsidRPr="002B6250">
        <w:rPr>
          <w:rFonts w:eastAsia="方正仿宋_GBK"/>
          <w:kern w:val="0"/>
          <w:sz w:val="32"/>
          <w:szCs w:val="32"/>
        </w:rPr>
        <w:t>栋建设</w:t>
      </w:r>
      <w:proofErr w:type="gramEnd"/>
      <w:r w:rsidRPr="002B6250">
        <w:rPr>
          <w:rFonts w:eastAsia="方正仿宋_GBK"/>
          <w:kern w:val="0"/>
          <w:sz w:val="32"/>
          <w:szCs w:val="32"/>
        </w:rPr>
        <w:t>建行融资工作，多渠道筹集学院事业发展及建设所需资金。加大预算执行效果的绩效目标考核。严格执行财务制度，加大财务信息公开力度。</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t>25.</w:t>
      </w:r>
      <w:r w:rsidRPr="002B6250">
        <w:rPr>
          <w:rFonts w:eastAsia="方正楷体_GBK"/>
          <w:bCs/>
          <w:kern w:val="0"/>
          <w:sz w:val="32"/>
          <w:szCs w:val="32"/>
        </w:rPr>
        <w:t>强化审计职能。</w:t>
      </w:r>
      <w:r w:rsidRPr="002B6250">
        <w:rPr>
          <w:rFonts w:eastAsia="方正仿宋_GBK"/>
          <w:kern w:val="0"/>
          <w:sz w:val="32"/>
          <w:szCs w:val="32"/>
        </w:rPr>
        <w:t>按照</w:t>
      </w:r>
      <w:r w:rsidRPr="002B6250">
        <w:rPr>
          <w:rFonts w:eastAsia="方正仿宋_GBK"/>
          <w:kern w:val="0"/>
          <w:sz w:val="32"/>
          <w:szCs w:val="32"/>
        </w:rPr>
        <w:t>“</w:t>
      </w:r>
      <w:r w:rsidRPr="002B6250">
        <w:rPr>
          <w:rFonts w:eastAsia="方正仿宋_GBK"/>
          <w:kern w:val="0"/>
          <w:sz w:val="32"/>
          <w:szCs w:val="32"/>
        </w:rPr>
        <w:t>强机制、强监督、强整改、强应用、强业务</w:t>
      </w:r>
      <w:r w:rsidRPr="002B6250">
        <w:rPr>
          <w:rFonts w:eastAsia="方正仿宋_GBK"/>
          <w:kern w:val="0"/>
          <w:sz w:val="32"/>
          <w:szCs w:val="32"/>
        </w:rPr>
        <w:t>”</w:t>
      </w:r>
      <w:r w:rsidRPr="002B6250">
        <w:rPr>
          <w:rFonts w:eastAsia="方正仿宋_GBK"/>
          <w:kern w:val="0"/>
          <w:sz w:val="32"/>
          <w:szCs w:val="32"/>
        </w:rPr>
        <w:t>的思路，切实履行审计监督职责，扎实开展内部审计工作，有效发挥审计在学校制度完善与执行、内部控制、风险管理等方面的审计监督作用和</w:t>
      </w:r>
      <w:r w:rsidRPr="002B6250">
        <w:rPr>
          <w:rFonts w:eastAsia="方正仿宋_GBK"/>
          <w:kern w:val="0"/>
          <w:sz w:val="32"/>
          <w:szCs w:val="32"/>
        </w:rPr>
        <w:t>“</w:t>
      </w:r>
      <w:r w:rsidRPr="002B6250">
        <w:rPr>
          <w:rFonts w:eastAsia="方正仿宋_GBK"/>
          <w:kern w:val="0"/>
          <w:sz w:val="32"/>
          <w:szCs w:val="32"/>
        </w:rPr>
        <w:t>免疫功能</w:t>
      </w:r>
      <w:r w:rsidRPr="002B6250">
        <w:rPr>
          <w:rFonts w:eastAsia="方正仿宋_GBK"/>
          <w:kern w:val="0"/>
          <w:sz w:val="32"/>
          <w:szCs w:val="32"/>
        </w:rPr>
        <w:t>”</w:t>
      </w:r>
      <w:r w:rsidRPr="002B6250">
        <w:rPr>
          <w:rFonts w:eastAsia="方正仿宋_GBK"/>
          <w:kern w:val="0"/>
          <w:sz w:val="32"/>
          <w:szCs w:val="32"/>
        </w:rPr>
        <w:t>。大力推进内部审计工作制度化规范化，加强重点领域和关键环节审计监督，强化审计整改落实，推进审计结果运用。开展</w:t>
      </w:r>
      <w:r w:rsidRPr="002B6250">
        <w:rPr>
          <w:rFonts w:eastAsia="方正仿宋_GBK"/>
          <w:kern w:val="0"/>
          <w:sz w:val="32"/>
          <w:szCs w:val="32"/>
        </w:rPr>
        <w:t>2020</w:t>
      </w:r>
      <w:r w:rsidRPr="002B6250">
        <w:rPr>
          <w:rFonts w:eastAsia="方正仿宋_GBK"/>
          <w:kern w:val="0"/>
          <w:sz w:val="32"/>
          <w:szCs w:val="32"/>
        </w:rPr>
        <w:t>年的财务报告审计工作。</w:t>
      </w:r>
    </w:p>
    <w:p w:rsidR="002B6250" w:rsidRPr="00EC7CBB" w:rsidRDefault="002B6250" w:rsidP="002B6250">
      <w:pPr>
        <w:spacing w:line="579" w:lineRule="exact"/>
        <w:ind w:firstLineChars="200" w:firstLine="640"/>
        <w:rPr>
          <w:rFonts w:ascii="方正黑体_GBK" w:eastAsia="方正黑体_GBK"/>
          <w:bCs/>
          <w:kern w:val="0"/>
          <w:sz w:val="32"/>
          <w:szCs w:val="32"/>
        </w:rPr>
      </w:pPr>
      <w:r w:rsidRPr="00EC7CBB">
        <w:rPr>
          <w:rFonts w:ascii="方正黑体_GBK" w:eastAsia="方正黑体_GBK" w:hint="eastAsia"/>
          <w:bCs/>
          <w:kern w:val="0"/>
          <w:sz w:val="32"/>
          <w:szCs w:val="32"/>
        </w:rPr>
        <w:t>八、夯实办学条件保障，推进和谐校园建设</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lastRenderedPageBreak/>
        <w:t>26.</w:t>
      </w:r>
      <w:r w:rsidRPr="002B6250">
        <w:rPr>
          <w:rFonts w:eastAsia="方正楷体_GBK"/>
          <w:kern w:val="0"/>
          <w:sz w:val="32"/>
          <w:szCs w:val="32"/>
        </w:rPr>
        <w:t>不断改善办学条件。</w:t>
      </w:r>
      <w:r w:rsidRPr="002B6250">
        <w:rPr>
          <w:rFonts w:eastAsia="方正仿宋_GBK"/>
          <w:kern w:val="0"/>
          <w:sz w:val="32"/>
          <w:szCs w:val="32"/>
        </w:rPr>
        <w:t>抓好学生公寓</w:t>
      </w:r>
      <w:r w:rsidRPr="002B6250">
        <w:rPr>
          <w:rFonts w:eastAsia="方正仿宋_GBK"/>
          <w:kern w:val="0"/>
          <w:sz w:val="32"/>
          <w:szCs w:val="32"/>
        </w:rPr>
        <w:t>E</w:t>
      </w:r>
      <w:r w:rsidRPr="002B6250">
        <w:rPr>
          <w:rFonts w:eastAsia="方正仿宋_GBK"/>
          <w:kern w:val="0"/>
          <w:sz w:val="32"/>
          <w:szCs w:val="32"/>
        </w:rPr>
        <w:t>栋建设、教职工定向商品房建设等工作，改善教学和生活条件。加快推进长寿校区图书馆项目前期工作。推进学生食堂、运动场、学生公寓等区域和场所周边绿化完善工作，完成维修维护、电力改造等大修工程。开展绿色发展节能先行活动，推进节约型校园建设。加强食堂及校内相关食品服务单位管理，确保食品卫生安全。设立后勤服务信息一体化平台，健全后勤服务规范和技术标准体系。加强教职工临时过渡住房的管理。</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bCs/>
          <w:kern w:val="0"/>
          <w:sz w:val="32"/>
          <w:szCs w:val="32"/>
        </w:rPr>
        <w:t>27.</w:t>
      </w:r>
      <w:r w:rsidRPr="002B6250">
        <w:rPr>
          <w:rFonts w:eastAsia="方正楷体_GBK"/>
          <w:bCs/>
          <w:kern w:val="0"/>
          <w:sz w:val="32"/>
          <w:szCs w:val="32"/>
        </w:rPr>
        <w:t>加快推进教育信息化。</w:t>
      </w:r>
      <w:r w:rsidRPr="002B6250">
        <w:rPr>
          <w:rFonts w:eastAsia="方正仿宋_GBK"/>
          <w:kern w:val="0"/>
          <w:sz w:val="32"/>
          <w:szCs w:val="32"/>
        </w:rPr>
        <w:t>做好疫情防控下的网络基础服务，为开展在线教学、远程办公、视频会议等提供稳定网络支持，开展学生疫情防控数据采集和分析。推进智慧校园基础设施建设，持续完善网络学习空间建设，提升课程资源质量、开展课程资源制作、引进优质在线课程资源等，加强网络学习空间推广应用。开展智慧课堂、课程资源和在线互动教学为主的</w:t>
      </w:r>
      <w:r w:rsidRPr="002B6250">
        <w:rPr>
          <w:rFonts w:eastAsia="方正仿宋_GBK"/>
          <w:kern w:val="0"/>
          <w:sz w:val="32"/>
          <w:szCs w:val="32"/>
        </w:rPr>
        <w:t>“</w:t>
      </w:r>
      <w:r w:rsidRPr="002B6250">
        <w:rPr>
          <w:rFonts w:eastAsia="方正仿宋_GBK"/>
          <w:kern w:val="0"/>
          <w:sz w:val="32"/>
          <w:szCs w:val="32"/>
        </w:rPr>
        <w:t>智慧教学</w:t>
      </w:r>
      <w:r w:rsidRPr="002B6250">
        <w:rPr>
          <w:rFonts w:eastAsia="方正仿宋_GBK"/>
          <w:kern w:val="0"/>
          <w:sz w:val="32"/>
          <w:szCs w:val="32"/>
        </w:rPr>
        <w:t>”</w:t>
      </w:r>
      <w:r w:rsidRPr="002B6250">
        <w:rPr>
          <w:rFonts w:eastAsia="方正仿宋_GBK"/>
          <w:kern w:val="0"/>
          <w:sz w:val="32"/>
          <w:szCs w:val="32"/>
        </w:rPr>
        <w:t>建设，建设</w:t>
      </w:r>
      <w:r w:rsidRPr="002B6250">
        <w:rPr>
          <w:rFonts w:eastAsia="方正仿宋_GBK"/>
          <w:kern w:val="0"/>
          <w:sz w:val="32"/>
          <w:szCs w:val="32"/>
        </w:rPr>
        <w:t>“</w:t>
      </w:r>
      <w:r w:rsidRPr="002B6250">
        <w:rPr>
          <w:rFonts w:eastAsia="方正仿宋_GBK"/>
          <w:kern w:val="0"/>
          <w:sz w:val="32"/>
          <w:szCs w:val="32"/>
        </w:rPr>
        <w:t>人人皆学、处处能学、时时可学</w:t>
      </w:r>
      <w:r w:rsidRPr="002B6250">
        <w:rPr>
          <w:rFonts w:eastAsia="方正仿宋_GBK"/>
          <w:kern w:val="0"/>
          <w:sz w:val="32"/>
          <w:szCs w:val="32"/>
        </w:rPr>
        <w:t>”</w:t>
      </w:r>
      <w:r w:rsidRPr="002B6250">
        <w:rPr>
          <w:rFonts w:eastAsia="方正仿宋_GBK"/>
          <w:kern w:val="0"/>
          <w:sz w:val="32"/>
          <w:szCs w:val="32"/>
        </w:rPr>
        <w:t>的学习型校园。加强智慧校园基础平台的推广应用，开展轻应用、</w:t>
      </w:r>
      <w:proofErr w:type="gramStart"/>
      <w:r w:rsidRPr="002B6250">
        <w:rPr>
          <w:rFonts w:eastAsia="方正仿宋_GBK"/>
          <w:kern w:val="0"/>
          <w:sz w:val="32"/>
          <w:szCs w:val="32"/>
        </w:rPr>
        <w:t>微服务</w:t>
      </w:r>
      <w:proofErr w:type="gramEnd"/>
      <w:r w:rsidRPr="002B6250">
        <w:rPr>
          <w:rFonts w:eastAsia="方正仿宋_GBK"/>
          <w:kern w:val="0"/>
          <w:sz w:val="32"/>
          <w:szCs w:val="32"/>
        </w:rPr>
        <w:t>应用建设以及人脸识别、无卡通等应用场景建设，不断提升学校管理的信息化水平。</w:t>
      </w:r>
    </w:p>
    <w:p w:rsidR="002B6250" w:rsidRPr="002B6250" w:rsidRDefault="002B6250" w:rsidP="002B6250">
      <w:pPr>
        <w:spacing w:line="579" w:lineRule="exact"/>
        <w:ind w:firstLineChars="200" w:firstLine="640"/>
        <w:rPr>
          <w:rFonts w:eastAsia="方正仿宋_GBK"/>
          <w:kern w:val="0"/>
          <w:sz w:val="32"/>
          <w:szCs w:val="32"/>
        </w:rPr>
      </w:pPr>
      <w:r w:rsidRPr="002B6250">
        <w:rPr>
          <w:rFonts w:eastAsia="方正楷体_GBK"/>
          <w:kern w:val="0"/>
          <w:sz w:val="32"/>
          <w:szCs w:val="32"/>
        </w:rPr>
        <w:t>28.</w:t>
      </w:r>
      <w:r w:rsidRPr="002B6250">
        <w:rPr>
          <w:rFonts w:eastAsia="方正楷体_GBK"/>
          <w:kern w:val="0"/>
          <w:sz w:val="32"/>
          <w:szCs w:val="32"/>
        </w:rPr>
        <w:t>强化校园安全稳定工作。</w:t>
      </w:r>
      <w:r w:rsidRPr="002B6250">
        <w:rPr>
          <w:rFonts w:eastAsia="方正仿宋_GBK"/>
          <w:kern w:val="0"/>
          <w:sz w:val="32"/>
          <w:szCs w:val="32"/>
        </w:rPr>
        <w:t>认真落实</w:t>
      </w:r>
      <w:r w:rsidRPr="002B6250">
        <w:rPr>
          <w:rFonts w:eastAsia="方正仿宋_GBK"/>
          <w:kern w:val="0"/>
          <w:sz w:val="32"/>
          <w:szCs w:val="32"/>
        </w:rPr>
        <w:t>“</w:t>
      </w:r>
      <w:r w:rsidRPr="002B6250">
        <w:rPr>
          <w:rFonts w:eastAsia="方正仿宋_GBK"/>
          <w:kern w:val="0"/>
          <w:sz w:val="32"/>
          <w:szCs w:val="32"/>
        </w:rPr>
        <w:t>党政同责、一岗双责、齐抓共管、失职追责</w:t>
      </w:r>
      <w:r w:rsidRPr="002B6250">
        <w:rPr>
          <w:rFonts w:eastAsia="方正仿宋_GBK"/>
          <w:kern w:val="0"/>
          <w:sz w:val="32"/>
          <w:szCs w:val="32"/>
        </w:rPr>
        <w:t>”“</w:t>
      </w:r>
      <w:r w:rsidRPr="002B6250">
        <w:rPr>
          <w:rFonts w:eastAsia="方正仿宋_GBK"/>
          <w:kern w:val="0"/>
          <w:sz w:val="32"/>
          <w:szCs w:val="32"/>
        </w:rPr>
        <w:t>谁主管、谁负责</w:t>
      </w:r>
      <w:r w:rsidRPr="002B6250">
        <w:rPr>
          <w:rFonts w:eastAsia="方正仿宋_GBK"/>
          <w:kern w:val="0"/>
          <w:sz w:val="32"/>
          <w:szCs w:val="32"/>
        </w:rPr>
        <w:t>”</w:t>
      </w:r>
      <w:r w:rsidRPr="002B6250">
        <w:rPr>
          <w:rFonts w:eastAsia="方正仿宋_GBK"/>
          <w:kern w:val="0"/>
          <w:sz w:val="32"/>
          <w:szCs w:val="32"/>
        </w:rPr>
        <w:t>的安全稳定工作责任制，加强校园治安</w:t>
      </w:r>
      <w:r w:rsidRPr="002B6250">
        <w:rPr>
          <w:rFonts w:eastAsia="方正仿宋_GBK"/>
          <w:kern w:val="0"/>
          <w:sz w:val="32"/>
          <w:szCs w:val="32"/>
        </w:rPr>
        <w:t>“</w:t>
      </w:r>
      <w:r w:rsidRPr="002B6250">
        <w:rPr>
          <w:rFonts w:eastAsia="方正仿宋_GBK"/>
          <w:kern w:val="0"/>
          <w:sz w:val="32"/>
          <w:szCs w:val="32"/>
        </w:rPr>
        <w:t>三防</w:t>
      </w:r>
      <w:r w:rsidRPr="002B6250">
        <w:rPr>
          <w:rFonts w:eastAsia="方正仿宋_GBK"/>
          <w:kern w:val="0"/>
          <w:sz w:val="32"/>
          <w:szCs w:val="32"/>
        </w:rPr>
        <w:t>”</w:t>
      </w:r>
      <w:r w:rsidRPr="002B6250">
        <w:rPr>
          <w:rFonts w:eastAsia="方正仿宋_GBK"/>
          <w:kern w:val="0"/>
          <w:sz w:val="32"/>
          <w:szCs w:val="32"/>
        </w:rPr>
        <w:t>建设和应急演练，强化校园安全管理。</w:t>
      </w:r>
      <w:r w:rsidRPr="002B6250">
        <w:rPr>
          <w:rFonts w:eastAsia="方正仿宋_GBK"/>
          <w:sz w:val="32"/>
          <w:szCs w:val="32"/>
        </w:rPr>
        <w:t>准确把握加强高校国家安全教育的总体要求，加强大学生国家安全教</w:t>
      </w:r>
      <w:r w:rsidRPr="002B6250">
        <w:rPr>
          <w:rFonts w:eastAsia="方正仿宋_GBK"/>
          <w:sz w:val="32"/>
          <w:szCs w:val="32"/>
        </w:rPr>
        <w:lastRenderedPageBreak/>
        <w:t>育。完善风险防范体系，有效防范化解政治、意识形态、党的建设、校园安全、自然灾害等领域重大风险。</w:t>
      </w:r>
      <w:r w:rsidRPr="002B6250">
        <w:rPr>
          <w:rFonts w:eastAsia="方正仿宋_GBK"/>
          <w:kern w:val="0"/>
          <w:sz w:val="32"/>
          <w:szCs w:val="32"/>
        </w:rPr>
        <w:t>根据管理要求，签订安稳工作责任书。大力开展大学生法制安全教育、消防安全教育。做好义务消防队、信息员的队伍建设。抓细抓实敏感节点及重点时段慰问工作。持续开展</w:t>
      </w:r>
      <w:r w:rsidRPr="002B6250">
        <w:rPr>
          <w:rFonts w:eastAsia="方正仿宋_GBK"/>
          <w:kern w:val="0"/>
          <w:sz w:val="32"/>
          <w:szCs w:val="32"/>
        </w:rPr>
        <w:t>“5</w:t>
      </w:r>
      <w:r w:rsidRPr="002B6250">
        <w:rPr>
          <w:rFonts w:eastAsia="方正仿宋_GBK"/>
          <w:kern w:val="0"/>
          <w:sz w:val="32"/>
          <w:szCs w:val="32"/>
        </w:rPr>
        <w:t>对</w:t>
      </w:r>
      <w:r w:rsidRPr="002B6250">
        <w:rPr>
          <w:rFonts w:eastAsia="方正仿宋_GBK"/>
          <w:kern w:val="0"/>
          <w:sz w:val="32"/>
          <w:szCs w:val="32"/>
        </w:rPr>
        <w:t>1”</w:t>
      </w:r>
      <w:r w:rsidRPr="002B6250">
        <w:rPr>
          <w:rFonts w:eastAsia="方正仿宋_GBK"/>
          <w:kern w:val="0"/>
          <w:sz w:val="32"/>
          <w:szCs w:val="32"/>
        </w:rPr>
        <w:t>管理。做好大学生征兵工作。配合派出所、街道综合治理办公室进行学校周边环境整治工作，严厉打击各类扰乱学校秩序的违法犯罪活动。加强校园交通安全及日常安全排查管理。</w:t>
      </w:r>
    </w:p>
    <w:p w:rsidR="002B6250" w:rsidRPr="002B6250" w:rsidRDefault="002B6250" w:rsidP="002B6250">
      <w:pPr>
        <w:spacing w:line="579" w:lineRule="exact"/>
        <w:ind w:firstLineChars="200" w:firstLine="640"/>
        <w:rPr>
          <w:rFonts w:eastAsia="方正仿宋_GBK"/>
          <w:sz w:val="32"/>
          <w:szCs w:val="32"/>
        </w:rPr>
      </w:pPr>
      <w:r w:rsidRPr="002B6250">
        <w:rPr>
          <w:rFonts w:eastAsia="方正楷体_GBK"/>
          <w:kern w:val="0"/>
          <w:sz w:val="32"/>
          <w:szCs w:val="32"/>
        </w:rPr>
        <w:t>29.</w:t>
      </w:r>
      <w:r w:rsidRPr="002B6250">
        <w:rPr>
          <w:rFonts w:eastAsia="方正楷体_GBK"/>
          <w:kern w:val="0"/>
          <w:sz w:val="32"/>
          <w:szCs w:val="32"/>
        </w:rPr>
        <w:t>深化校园民生和谐。</w:t>
      </w:r>
      <w:r w:rsidRPr="002B6250">
        <w:rPr>
          <w:rFonts w:eastAsia="方正仿宋_GBK"/>
          <w:kern w:val="0"/>
          <w:sz w:val="32"/>
          <w:szCs w:val="32"/>
        </w:rPr>
        <w:t>坚持党管工会原则，按照学院教代会工会发展目标，加强民主监督和管理，维护教职工权益，组织形式多样有益身心的工会活动。做好关心下一代相关工作。完善服务教职工的长效帮扶机制。落实好老同志的政治待遇和生活待遇，组织开展各类送温暖活动。建设</w:t>
      </w:r>
      <w:r w:rsidRPr="002B6250">
        <w:rPr>
          <w:rFonts w:eastAsia="方正仿宋_GBK"/>
          <w:kern w:val="0"/>
          <w:sz w:val="32"/>
          <w:szCs w:val="32"/>
        </w:rPr>
        <w:t>“</w:t>
      </w:r>
      <w:r w:rsidRPr="002B6250">
        <w:rPr>
          <w:rFonts w:eastAsia="方正仿宋_GBK"/>
          <w:kern w:val="0"/>
          <w:sz w:val="32"/>
          <w:szCs w:val="32"/>
        </w:rPr>
        <w:t>教工之家</w:t>
      </w:r>
      <w:r w:rsidRPr="002B6250">
        <w:rPr>
          <w:rFonts w:eastAsia="方正仿宋_GBK"/>
          <w:kern w:val="0"/>
          <w:sz w:val="32"/>
          <w:szCs w:val="32"/>
        </w:rPr>
        <w:t>”</w:t>
      </w:r>
      <w:r w:rsidRPr="002B6250">
        <w:rPr>
          <w:rFonts w:eastAsia="方正仿宋_GBK"/>
          <w:kern w:val="0"/>
          <w:sz w:val="32"/>
          <w:szCs w:val="32"/>
        </w:rPr>
        <w:t>，做好教职工体检</w:t>
      </w:r>
      <w:r w:rsidRPr="002B6250">
        <w:rPr>
          <w:rFonts w:eastAsia="方正仿宋_GBK" w:hint="eastAsia"/>
          <w:kern w:val="0"/>
          <w:sz w:val="32"/>
          <w:szCs w:val="32"/>
        </w:rPr>
        <w:t>、</w:t>
      </w:r>
      <w:r w:rsidRPr="002B6250">
        <w:rPr>
          <w:rFonts w:eastAsia="方正仿宋_GBK"/>
          <w:kern w:val="0"/>
          <w:sz w:val="32"/>
          <w:szCs w:val="32"/>
        </w:rPr>
        <w:t>教职工健身房、</w:t>
      </w:r>
      <w:r w:rsidRPr="002B6250">
        <w:rPr>
          <w:rFonts w:eastAsia="方正仿宋_GBK"/>
          <w:kern w:val="0"/>
          <w:sz w:val="32"/>
          <w:szCs w:val="32"/>
        </w:rPr>
        <w:t>“</w:t>
      </w:r>
      <w:r w:rsidRPr="002B6250">
        <w:rPr>
          <w:rFonts w:eastAsia="方正仿宋_GBK"/>
          <w:kern w:val="0"/>
          <w:sz w:val="32"/>
          <w:szCs w:val="32"/>
        </w:rPr>
        <w:t>妈咪小屋</w:t>
      </w:r>
      <w:r w:rsidRPr="002B6250">
        <w:rPr>
          <w:rFonts w:eastAsia="方正仿宋_GBK"/>
          <w:kern w:val="0"/>
          <w:sz w:val="32"/>
          <w:szCs w:val="32"/>
        </w:rPr>
        <w:t>”</w:t>
      </w:r>
      <w:r w:rsidRPr="002B6250">
        <w:rPr>
          <w:rFonts w:eastAsia="方正仿宋_GBK"/>
          <w:kern w:val="0"/>
          <w:sz w:val="32"/>
          <w:szCs w:val="32"/>
        </w:rPr>
        <w:t>建设管理工作。解决好教职工子女入园入学问题。高度重视全校师生、离退休老同志提出的意见建议，认真办好民生实事，增强广大师生的获得感和幸福感。</w:t>
      </w:r>
    </w:p>
    <w:p w:rsidR="002B6250" w:rsidRPr="002B6250" w:rsidRDefault="002B6250" w:rsidP="002B6250">
      <w:pPr>
        <w:spacing w:line="579" w:lineRule="exact"/>
        <w:jc w:val="center"/>
        <w:rPr>
          <w:rFonts w:ascii="方正小标宋_GBK" w:eastAsia="方正小标宋_GBK" w:hAnsi="华文中宋"/>
          <w:color w:val="000000"/>
          <w:sz w:val="32"/>
          <w:szCs w:val="32"/>
        </w:rPr>
      </w:pPr>
    </w:p>
    <w:p w:rsidR="00AE63EE" w:rsidRPr="002B6250" w:rsidRDefault="00AE63EE" w:rsidP="00532513">
      <w:pPr>
        <w:spacing w:line="579" w:lineRule="exact"/>
        <w:rPr>
          <w:rStyle w:val="af1"/>
          <w:color w:val="000000" w:themeColor="text1"/>
        </w:rPr>
      </w:pPr>
    </w:p>
    <w:p w:rsidR="00AE63EE" w:rsidRDefault="00AE63EE" w:rsidP="00532513">
      <w:pPr>
        <w:spacing w:line="579" w:lineRule="exact"/>
        <w:rPr>
          <w:rStyle w:val="af1"/>
          <w:color w:val="000000" w:themeColor="text1"/>
        </w:rPr>
      </w:pPr>
    </w:p>
    <w:p w:rsidR="00AE63EE" w:rsidRDefault="00AE63EE" w:rsidP="00532513">
      <w:pPr>
        <w:spacing w:line="579" w:lineRule="exact"/>
        <w:rPr>
          <w:rStyle w:val="af1"/>
          <w:color w:val="000000" w:themeColor="text1"/>
        </w:rPr>
      </w:pPr>
    </w:p>
    <w:p w:rsidR="00AE63EE" w:rsidRDefault="00AE63EE" w:rsidP="00532513">
      <w:pPr>
        <w:spacing w:line="579" w:lineRule="exact"/>
        <w:rPr>
          <w:rStyle w:val="af1"/>
          <w:color w:val="000000" w:themeColor="text1"/>
        </w:rPr>
      </w:pPr>
    </w:p>
    <w:p w:rsidR="00AE63EE" w:rsidRDefault="00AE63EE" w:rsidP="00532513">
      <w:pPr>
        <w:spacing w:line="579" w:lineRule="exact"/>
        <w:rPr>
          <w:rStyle w:val="af1"/>
          <w:color w:val="000000" w:themeColor="text1"/>
        </w:rPr>
      </w:pPr>
    </w:p>
    <w:p w:rsidR="00AE63EE" w:rsidRDefault="00AE63EE"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2B6250" w:rsidRDefault="002B6250" w:rsidP="00532513">
      <w:pPr>
        <w:spacing w:line="579" w:lineRule="exact"/>
        <w:rPr>
          <w:rStyle w:val="af1"/>
          <w:color w:val="000000" w:themeColor="text1"/>
        </w:rPr>
      </w:pPr>
    </w:p>
    <w:p w:rsidR="00F867C9" w:rsidRPr="0001723B" w:rsidRDefault="00F867C9" w:rsidP="00532513">
      <w:pPr>
        <w:spacing w:line="579" w:lineRule="exact"/>
        <w:rPr>
          <w:rStyle w:val="af1"/>
          <w:color w:val="000000" w:themeColor="text1"/>
        </w:rPr>
      </w:pPr>
    </w:p>
    <w:tbl>
      <w:tblPr>
        <w:tblW w:w="8845" w:type="dxa"/>
        <w:jc w:val="center"/>
        <w:tblBorders>
          <w:top w:val="single" w:sz="4" w:space="0" w:color="auto"/>
          <w:bottom w:val="single" w:sz="4" w:space="0" w:color="auto"/>
        </w:tblBorders>
        <w:tblLayout w:type="fixed"/>
        <w:tblLook w:val="04A0" w:firstRow="1" w:lastRow="0" w:firstColumn="1" w:lastColumn="0" w:noHBand="0" w:noVBand="1"/>
      </w:tblPr>
      <w:tblGrid>
        <w:gridCol w:w="4972"/>
        <w:gridCol w:w="3873"/>
      </w:tblGrid>
      <w:tr w:rsidR="003E3C3A" w:rsidRPr="001D2824" w:rsidTr="005C3DD9">
        <w:trPr>
          <w:trHeight w:val="591"/>
          <w:jc w:val="center"/>
        </w:trPr>
        <w:tc>
          <w:tcPr>
            <w:tcW w:w="4972" w:type="dxa"/>
            <w:tcBorders>
              <w:top w:val="single" w:sz="4" w:space="0" w:color="auto"/>
              <w:bottom w:val="single" w:sz="4" w:space="0" w:color="auto"/>
            </w:tcBorders>
            <w:vAlign w:val="center"/>
          </w:tcPr>
          <w:p w:rsidR="003E3C3A" w:rsidRPr="001D2824" w:rsidRDefault="003E3C3A" w:rsidP="005C3DD9">
            <w:pPr>
              <w:ind w:firstLineChars="100" w:firstLine="280"/>
              <w:rPr>
                <w:rFonts w:eastAsia="仿宋_GB2312"/>
                <w:color w:val="000000"/>
                <w:sz w:val="28"/>
                <w:szCs w:val="28"/>
              </w:rPr>
            </w:pPr>
            <w:r w:rsidRPr="001D2824">
              <w:rPr>
                <w:rFonts w:eastAsia="仿宋_GB2312" w:hint="eastAsia"/>
                <w:color w:val="000000"/>
                <w:sz w:val="28"/>
                <w:szCs w:val="28"/>
              </w:rPr>
              <w:t>重庆化工职业学院党政办公室</w:t>
            </w:r>
          </w:p>
        </w:tc>
        <w:tc>
          <w:tcPr>
            <w:tcW w:w="3873" w:type="dxa"/>
            <w:tcBorders>
              <w:top w:val="single" w:sz="4" w:space="0" w:color="auto"/>
              <w:bottom w:val="single" w:sz="4" w:space="0" w:color="auto"/>
            </w:tcBorders>
            <w:vAlign w:val="center"/>
          </w:tcPr>
          <w:p w:rsidR="003E3C3A" w:rsidRPr="001D2824" w:rsidRDefault="00AE63EE" w:rsidP="002B6250">
            <w:pPr>
              <w:wordWrap w:val="0"/>
              <w:ind w:right="276"/>
              <w:jc w:val="right"/>
              <w:rPr>
                <w:rFonts w:eastAsia="方正仿宋_GBK"/>
                <w:color w:val="000000"/>
                <w:sz w:val="28"/>
                <w:szCs w:val="28"/>
              </w:rPr>
            </w:pPr>
            <w:bookmarkStart w:id="1" w:name="印发时间"/>
            <w:r>
              <w:rPr>
                <w:rFonts w:eastAsia="方正仿宋_GBK"/>
                <w:color w:val="000000"/>
                <w:sz w:val="28"/>
                <w:szCs w:val="28"/>
              </w:rPr>
              <w:t>2020</w:t>
            </w:r>
            <w:r w:rsidR="003E3C3A" w:rsidRPr="001D2824">
              <w:rPr>
                <w:rFonts w:eastAsia="方正仿宋_GBK" w:hint="eastAsia"/>
                <w:color w:val="000000"/>
                <w:sz w:val="28"/>
                <w:szCs w:val="28"/>
              </w:rPr>
              <w:t>年</w:t>
            </w:r>
            <w:r w:rsidR="002B6250">
              <w:rPr>
                <w:rFonts w:eastAsia="方正仿宋_GBK" w:hint="eastAsia"/>
                <w:color w:val="000000"/>
                <w:sz w:val="28"/>
                <w:szCs w:val="28"/>
              </w:rPr>
              <w:t>3</w:t>
            </w:r>
            <w:r w:rsidR="003E3C3A" w:rsidRPr="001D2824">
              <w:rPr>
                <w:rFonts w:eastAsia="方正仿宋_GBK" w:hint="eastAsia"/>
                <w:color w:val="000000"/>
                <w:sz w:val="28"/>
                <w:szCs w:val="28"/>
              </w:rPr>
              <w:t>月</w:t>
            </w:r>
            <w:r w:rsidR="002B6250">
              <w:rPr>
                <w:rFonts w:eastAsia="方正仿宋_GBK" w:hint="eastAsia"/>
                <w:color w:val="000000"/>
                <w:sz w:val="28"/>
                <w:szCs w:val="28"/>
              </w:rPr>
              <w:t>25</w:t>
            </w:r>
            <w:r w:rsidR="003E3C3A" w:rsidRPr="001D2824">
              <w:rPr>
                <w:rFonts w:eastAsia="方正仿宋_GBK" w:hint="eastAsia"/>
                <w:color w:val="000000"/>
                <w:sz w:val="28"/>
                <w:szCs w:val="28"/>
              </w:rPr>
              <w:t>日</w:t>
            </w:r>
            <w:bookmarkEnd w:id="1"/>
            <w:r w:rsidR="003E3C3A" w:rsidRPr="001D2824">
              <w:rPr>
                <w:rFonts w:eastAsia="方正仿宋_GBK" w:hint="eastAsia"/>
                <w:color w:val="000000"/>
                <w:sz w:val="28"/>
                <w:szCs w:val="28"/>
              </w:rPr>
              <w:t>印</w:t>
            </w:r>
            <w:r w:rsidR="003E3C3A">
              <w:rPr>
                <w:rFonts w:eastAsia="方正仿宋_GBK" w:hint="eastAsia"/>
                <w:color w:val="000000"/>
                <w:sz w:val="28"/>
                <w:szCs w:val="28"/>
              </w:rPr>
              <w:t>发</w:t>
            </w:r>
          </w:p>
        </w:tc>
      </w:tr>
    </w:tbl>
    <w:p w:rsidR="003E3C3A" w:rsidRPr="00927D03" w:rsidRDefault="003E3C3A" w:rsidP="003E3C3A">
      <w:pPr>
        <w:spacing w:line="20" w:lineRule="exact"/>
        <w:rPr>
          <w:sz w:val="20"/>
          <w:szCs w:val="20"/>
        </w:rPr>
      </w:pPr>
    </w:p>
    <w:p w:rsidR="003E3C3A" w:rsidRPr="009E4F14" w:rsidRDefault="003E3C3A" w:rsidP="003E3C3A">
      <w:pPr>
        <w:spacing w:line="20" w:lineRule="exact"/>
        <w:rPr>
          <w:rFonts w:ascii="仿宋_GB2312" w:eastAsia="仿宋_GB2312" w:hAnsi="Calibri" w:hint="eastAsia"/>
          <w:sz w:val="28"/>
          <w:szCs w:val="28"/>
        </w:rPr>
      </w:pPr>
    </w:p>
    <w:sectPr w:rsidR="003E3C3A" w:rsidRPr="009E4F14" w:rsidSect="002B6250">
      <w:headerReference w:type="even" r:id="rId9"/>
      <w:headerReference w:type="default" r:id="rId10"/>
      <w:footerReference w:type="even" r:id="rId11"/>
      <w:footerReference w:type="default" r:id="rId12"/>
      <w:pgSz w:w="11906" w:h="16838" w:code="9"/>
      <w:pgMar w:top="2098" w:right="1474" w:bottom="1985" w:left="1588" w:header="851" w:footer="992" w:gutter="0"/>
      <w:pgNumType w:fmt="numberInDash"/>
      <w:cols w:space="425"/>
      <w:docGrid w:type="linesAndChars" w:linePitch="6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D63" w:rsidRDefault="00527D63">
      <w:r>
        <w:separator/>
      </w:r>
    </w:p>
  </w:endnote>
  <w:endnote w:type="continuationSeparator" w:id="0">
    <w:p w:rsidR="00527D63" w:rsidRDefault="0052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Segoe U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altName w:val="Times New Roman"/>
    <w:panose1 w:val="02040503050406030204"/>
    <w:charset w:val="00"/>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sz w:val="28"/>
        <w:szCs w:val="28"/>
      </w:rPr>
      <w:fldChar w:fldCharType="begin"/>
    </w:r>
    <w:r w:rsidR="003F63D8" w:rsidRPr="001718F8">
      <w:rPr>
        <w:rStyle w:val="a4"/>
        <w:rFonts w:asciiTheme="minorEastAsia" w:eastAsiaTheme="minorEastAsia" w:hAnsiTheme="minorEastAsia"/>
        <w:sz w:val="28"/>
        <w:szCs w:val="28"/>
      </w:rPr>
      <w:instrText xml:space="preserve">PAGE  </w:instrText>
    </w:r>
    <w:r w:rsidRPr="001718F8">
      <w:rPr>
        <w:rStyle w:val="a4"/>
        <w:rFonts w:asciiTheme="minorEastAsia" w:eastAsiaTheme="minorEastAsia" w:hAnsiTheme="minorEastAsia"/>
        <w:sz w:val="28"/>
        <w:szCs w:val="28"/>
      </w:rPr>
      <w:fldChar w:fldCharType="separate"/>
    </w:r>
    <w:r w:rsidR="00D601DE">
      <w:rPr>
        <w:rStyle w:val="a4"/>
        <w:rFonts w:asciiTheme="minorEastAsia" w:eastAsiaTheme="minorEastAsia" w:hAnsiTheme="minorEastAsia"/>
        <w:noProof/>
        <w:sz w:val="28"/>
        <w:szCs w:val="28"/>
      </w:rPr>
      <w:t>- 16 -</w:t>
    </w:r>
    <w:r w:rsidRPr="001718F8">
      <w:rPr>
        <w:rStyle w:val="a4"/>
        <w:rFonts w:asciiTheme="minorEastAsia" w:eastAsiaTheme="minorEastAsia" w:hAnsiTheme="minorEastAsia"/>
        <w:sz w:val="28"/>
        <w:szCs w:val="28"/>
      </w:rPr>
      <w:fldChar w:fldCharType="end"/>
    </w:r>
  </w:p>
  <w:p w:rsidR="003F63D8" w:rsidRDefault="003F63D8" w:rsidP="004933B3">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hint="eastAsia"/>
        <w:sz w:val="28"/>
        <w:szCs w:val="28"/>
      </w:rPr>
      <w:fldChar w:fldCharType="begin"/>
    </w:r>
    <w:r w:rsidR="003F63D8" w:rsidRPr="001718F8">
      <w:rPr>
        <w:rStyle w:val="a4"/>
        <w:rFonts w:asciiTheme="minorEastAsia" w:eastAsiaTheme="minorEastAsia" w:hAnsiTheme="minorEastAsia" w:hint="eastAsia"/>
        <w:sz w:val="28"/>
        <w:szCs w:val="28"/>
      </w:rPr>
      <w:instrText xml:space="preserve">PAGE  </w:instrText>
    </w:r>
    <w:r w:rsidRPr="001718F8">
      <w:rPr>
        <w:rStyle w:val="a4"/>
        <w:rFonts w:asciiTheme="minorEastAsia" w:eastAsiaTheme="minorEastAsia" w:hAnsiTheme="minorEastAsia" w:hint="eastAsia"/>
        <w:sz w:val="28"/>
        <w:szCs w:val="28"/>
      </w:rPr>
      <w:fldChar w:fldCharType="separate"/>
    </w:r>
    <w:r w:rsidR="00D601DE">
      <w:rPr>
        <w:rStyle w:val="a4"/>
        <w:rFonts w:asciiTheme="minorEastAsia" w:eastAsiaTheme="minorEastAsia" w:hAnsiTheme="minorEastAsia"/>
        <w:noProof/>
        <w:sz w:val="28"/>
        <w:szCs w:val="28"/>
      </w:rPr>
      <w:t>- 1 -</w:t>
    </w:r>
    <w:r w:rsidRPr="001718F8">
      <w:rPr>
        <w:rStyle w:val="a4"/>
        <w:rFonts w:asciiTheme="minorEastAsia" w:eastAsiaTheme="minorEastAsia" w:hAnsiTheme="minorEastAsia" w:hint="eastAsia"/>
        <w:sz w:val="28"/>
        <w:szCs w:val="28"/>
      </w:rPr>
      <w:fldChar w:fldCharType="end"/>
    </w:r>
  </w:p>
  <w:p w:rsidR="003F63D8" w:rsidRDefault="003F63D8" w:rsidP="004933B3">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D63" w:rsidRDefault="00527D63">
      <w:r>
        <w:separator/>
      </w:r>
    </w:p>
  </w:footnote>
  <w:footnote w:type="continuationSeparator" w:id="0">
    <w:p w:rsidR="00527D63" w:rsidRDefault="0052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1718F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21564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777"/>
    <w:rsid w:val="00003371"/>
    <w:rsid w:val="00013ACD"/>
    <w:rsid w:val="0001723B"/>
    <w:rsid w:val="00031F57"/>
    <w:rsid w:val="000425EE"/>
    <w:rsid w:val="0004496C"/>
    <w:rsid w:val="00062D50"/>
    <w:rsid w:val="00082599"/>
    <w:rsid w:val="00082FFF"/>
    <w:rsid w:val="000A1847"/>
    <w:rsid w:val="000A3CAF"/>
    <w:rsid w:val="000A453C"/>
    <w:rsid w:val="000A73F0"/>
    <w:rsid w:val="000C10BD"/>
    <w:rsid w:val="000F591A"/>
    <w:rsid w:val="000F63B9"/>
    <w:rsid w:val="0010577B"/>
    <w:rsid w:val="00112C3A"/>
    <w:rsid w:val="001238BA"/>
    <w:rsid w:val="00134969"/>
    <w:rsid w:val="00154227"/>
    <w:rsid w:val="00154340"/>
    <w:rsid w:val="001629DC"/>
    <w:rsid w:val="00167299"/>
    <w:rsid w:val="001718F8"/>
    <w:rsid w:val="00180E1A"/>
    <w:rsid w:val="00192BB5"/>
    <w:rsid w:val="00195826"/>
    <w:rsid w:val="001A0C3C"/>
    <w:rsid w:val="001C6499"/>
    <w:rsid w:val="001D1707"/>
    <w:rsid w:val="001D3893"/>
    <w:rsid w:val="001E4546"/>
    <w:rsid w:val="001E51D7"/>
    <w:rsid w:val="002144D1"/>
    <w:rsid w:val="00215640"/>
    <w:rsid w:val="00233E89"/>
    <w:rsid w:val="002355F5"/>
    <w:rsid w:val="00264123"/>
    <w:rsid w:val="00265B40"/>
    <w:rsid w:val="00274A16"/>
    <w:rsid w:val="00276D74"/>
    <w:rsid w:val="002829D5"/>
    <w:rsid w:val="002A0238"/>
    <w:rsid w:val="002B6250"/>
    <w:rsid w:val="002C101B"/>
    <w:rsid w:val="002C3092"/>
    <w:rsid w:val="002C4726"/>
    <w:rsid w:val="002D4F2C"/>
    <w:rsid w:val="002E41AB"/>
    <w:rsid w:val="002F69EA"/>
    <w:rsid w:val="002F75B6"/>
    <w:rsid w:val="00323055"/>
    <w:rsid w:val="0034623C"/>
    <w:rsid w:val="00361B1F"/>
    <w:rsid w:val="0037658A"/>
    <w:rsid w:val="003870F4"/>
    <w:rsid w:val="0038735B"/>
    <w:rsid w:val="00392ACF"/>
    <w:rsid w:val="00396A99"/>
    <w:rsid w:val="003A1625"/>
    <w:rsid w:val="003E3C3A"/>
    <w:rsid w:val="003E7EE2"/>
    <w:rsid w:val="003F63D8"/>
    <w:rsid w:val="00403BAF"/>
    <w:rsid w:val="00413E30"/>
    <w:rsid w:val="004202EE"/>
    <w:rsid w:val="0044130C"/>
    <w:rsid w:val="0046564C"/>
    <w:rsid w:val="004705FF"/>
    <w:rsid w:val="0047184E"/>
    <w:rsid w:val="00476C81"/>
    <w:rsid w:val="00476EDD"/>
    <w:rsid w:val="00484126"/>
    <w:rsid w:val="004933B3"/>
    <w:rsid w:val="00494066"/>
    <w:rsid w:val="00495132"/>
    <w:rsid w:val="004D1928"/>
    <w:rsid w:val="004D49CF"/>
    <w:rsid w:val="004E11AE"/>
    <w:rsid w:val="004E12B6"/>
    <w:rsid w:val="00527D63"/>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B39E2"/>
    <w:rsid w:val="005C213E"/>
    <w:rsid w:val="005C4C21"/>
    <w:rsid w:val="005C5070"/>
    <w:rsid w:val="005C6F64"/>
    <w:rsid w:val="005E6B3E"/>
    <w:rsid w:val="005E7BB5"/>
    <w:rsid w:val="00602200"/>
    <w:rsid w:val="00604F0F"/>
    <w:rsid w:val="006052A8"/>
    <w:rsid w:val="00605FB8"/>
    <w:rsid w:val="00617446"/>
    <w:rsid w:val="006445CF"/>
    <w:rsid w:val="00656C7D"/>
    <w:rsid w:val="0067204D"/>
    <w:rsid w:val="00683100"/>
    <w:rsid w:val="006C70DE"/>
    <w:rsid w:val="006E5D9E"/>
    <w:rsid w:val="007065D0"/>
    <w:rsid w:val="0071165F"/>
    <w:rsid w:val="00715179"/>
    <w:rsid w:val="00726A31"/>
    <w:rsid w:val="0073672A"/>
    <w:rsid w:val="00741DB9"/>
    <w:rsid w:val="00744AEA"/>
    <w:rsid w:val="00760A2E"/>
    <w:rsid w:val="00784169"/>
    <w:rsid w:val="007A5B45"/>
    <w:rsid w:val="007B0338"/>
    <w:rsid w:val="007C3344"/>
    <w:rsid w:val="007E7979"/>
    <w:rsid w:val="007F20BA"/>
    <w:rsid w:val="00805988"/>
    <w:rsid w:val="00806601"/>
    <w:rsid w:val="00810B24"/>
    <w:rsid w:val="00816281"/>
    <w:rsid w:val="0082528D"/>
    <w:rsid w:val="0083295A"/>
    <w:rsid w:val="00853402"/>
    <w:rsid w:val="00861943"/>
    <w:rsid w:val="00863B45"/>
    <w:rsid w:val="00865E23"/>
    <w:rsid w:val="00867CAA"/>
    <w:rsid w:val="00881414"/>
    <w:rsid w:val="008A0479"/>
    <w:rsid w:val="008C4354"/>
    <w:rsid w:val="008C4998"/>
    <w:rsid w:val="00910803"/>
    <w:rsid w:val="00915A65"/>
    <w:rsid w:val="009219BF"/>
    <w:rsid w:val="00922503"/>
    <w:rsid w:val="009426BA"/>
    <w:rsid w:val="00965EC5"/>
    <w:rsid w:val="00966FE2"/>
    <w:rsid w:val="00982266"/>
    <w:rsid w:val="00984C28"/>
    <w:rsid w:val="009A040A"/>
    <w:rsid w:val="009A562D"/>
    <w:rsid w:val="009A7FE1"/>
    <w:rsid w:val="009C1591"/>
    <w:rsid w:val="009C7564"/>
    <w:rsid w:val="009D1B5C"/>
    <w:rsid w:val="009D2708"/>
    <w:rsid w:val="009D4825"/>
    <w:rsid w:val="009F464D"/>
    <w:rsid w:val="009F62F6"/>
    <w:rsid w:val="009F63FA"/>
    <w:rsid w:val="009F6C42"/>
    <w:rsid w:val="00A172F3"/>
    <w:rsid w:val="00A25F11"/>
    <w:rsid w:val="00A30DE6"/>
    <w:rsid w:val="00A73668"/>
    <w:rsid w:val="00A82E78"/>
    <w:rsid w:val="00A84878"/>
    <w:rsid w:val="00A85A5B"/>
    <w:rsid w:val="00A9797B"/>
    <w:rsid w:val="00AA38ED"/>
    <w:rsid w:val="00AB6028"/>
    <w:rsid w:val="00AC4937"/>
    <w:rsid w:val="00AD476D"/>
    <w:rsid w:val="00AE5616"/>
    <w:rsid w:val="00AE63EE"/>
    <w:rsid w:val="00AF3A50"/>
    <w:rsid w:val="00B0142C"/>
    <w:rsid w:val="00B12F11"/>
    <w:rsid w:val="00B14361"/>
    <w:rsid w:val="00B21C4D"/>
    <w:rsid w:val="00B36A00"/>
    <w:rsid w:val="00B431DA"/>
    <w:rsid w:val="00B452E2"/>
    <w:rsid w:val="00B54221"/>
    <w:rsid w:val="00B70158"/>
    <w:rsid w:val="00B72193"/>
    <w:rsid w:val="00B80190"/>
    <w:rsid w:val="00BA2D9E"/>
    <w:rsid w:val="00BB0296"/>
    <w:rsid w:val="00BB6C95"/>
    <w:rsid w:val="00BC1C4D"/>
    <w:rsid w:val="00BC69CA"/>
    <w:rsid w:val="00BD21A5"/>
    <w:rsid w:val="00BD6FDD"/>
    <w:rsid w:val="00BE35D9"/>
    <w:rsid w:val="00BF2B79"/>
    <w:rsid w:val="00C0207F"/>
    <w:rsid w:val="00C12E68"/>
    <w:rsid w:val="00C21153"/>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601DE"/>
    <w:rsid w:val="00D763C3"/>
    <w:rsid w:val="00D8494E"/>
    <w:rsid w:val="00D913C5"/>
    <w:rsid w:val="00D9176C"/>
    <w:rsid w:val="00D97CB9"/>
    <w:rsid w:val="00DA1C3B"/>
    <w:rsid w:val="00DB4B7C"/>
    <w:rsid w:val="00DC3678"/>
    <w:rsid w:val="00DD01EE"/>
    <w:rsid w:val="00DE568E"/>
    <w:rsid w:val="00DF28E6"/>
    <w:rsid w:val="00E106C1"/>
    <w:rsid w:val="00E13223"/>
    <w:rsid w:val="00E20073"/>
    <w:rsid w:val="00E55047"/>
    <w:rsid w:val="00E56FFB"/>
    <w:rsid w:val="00E710AD"/>
    <w:rsid w:val="00E72015"/>
    <w:rsid w:val="00E77A6A"/>
    <w:rsid w:val="00E82844"/>
    <w:rsid w:val="00E835C4"/>
    <w:rsid w:val="00E8391B"/>
    <w:rsid w:val="00EA10DD"/>
    <w:rsid w:val="00EC1D3D"/>
    <w:rsid w:val="00EC7CBB"/>
    <w:rsid w:val="00EE58B8"/>
    <w:rsid w:val="00EE6C33"/>
    <w:rsid w:val="00EF5F9E"/>
    <w:rsid w:val="00F012BE"/>
    <w:rsid w:val="00F029A4"/>
    <w:rsid w:val="00F1640D"/>
    <w:rsid w:val="00F238BB"/>
    <w:rsid w:val="00F26C7F"/>
    <w:rsid w:val="00F352D0"/>
    <w:rsid w:val="00F37A8A"/>
    <w:rsid w:val="00F40D4B"/>
    <w:rsid w:val="00F45046"/>
    <w:rsid w:val="00F47C47"/>
    <w:rsid w:val="00F55FCA"/>
    <w:rsid w:val="00F62595"/>
    <w:rsid w:val="00F85326"/>
    <w:rsid w:val="00F867C9"/>
    <w:rsid w:val="00F938A0"/>
    <w:rsid w:val="00FA57B2"/>
    <w:rsid w:val="00FA689B"/>
    <w:rsid w:val="00FA722A"/>
    <w:rsid w:val="00FC2C04"/>
    <w:rsid w:val="00FC4504"/>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qFormat="1"/>
    <w:lsdException w:name="Body Text Indent 3" w:uiPriority="0"/>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A0777"/>
    <w:pPr>
      <w:tabs>
        <w:tab w:val="center" w:pos="4153"/>
        <w:tab w:val="right" w:pos="8306"/>
      </w:tabs>
      <w:snapToGrid w:val="0"/>
      <w:jc w:val="left"/>
    </w:pPr>
    <w:rPr>
      <w:sz w:val="18"/>
      <w:szCs w:val="18"/>
    </w:rPr>
  </w:style>
  <w:style w:type="character" w:customStyle="1" w:styleId="Char">
    <w:name w:val="页脚 Char"/>
    <w:basedOn w:val="a0"/>
    <w:link w:val="a3"/>
    <w:uiPriority w:val="99"/>
    <w:rsid w:val="005A0777"/>
    <w:rPr>
      <w:rFonts w:ascii="Times New Roman" w:eastAsia="宋体" w:hAnsi="Times New Roman" w:cs="Times New Roman"/>
      <w:sz w:val="18"/>
      <w:szCs w:val="18"/>
    </w:rPr>
  </w:style>
  <w:style w:type="character" w:styleId="a4">
    <w:name w:val="page number"/>
    <w:basedOn w:val="a0"/>
    <w:uiPriority w:val="99"/>
    <w:rsid w:val="005A0777"/>
  </w:style>
  <w:style w:type="paragraph" w:styleId="a5">
    <w:name w:val="Body Text Indent"/>
    <w:basedOn w:val="a"/>
    <w:link w:val="Char0"/>
    <w:rsid w:val="00C742A6"/>
    <w:pPr>
      <w:ind w:firstLineChars="200" w:firstLine="560"/>
    </w:pPr>
    <w:rPr>
      <w:rFonts w:ascii="仿宋_GB2312" w:eastAsia="仿宋_GB2312"/>
      <w:kern w:val="0"/>
      <w:sz w:val="24"/>
    </w:rPr>
  </w:style>
  <w:style w:type="character" w:customStyle="1" w:styleId="Char0">
    <w:name w:val="正文文本缩进 Char"/>
    <w:basedOn w:val="a0"/>
    <w:link w:val="a5"/>
    <w:rsid w:val="00C742A6"/>
    <w:rPr>
      <w:rFonts w:ascii="仿宋_GB2312" w:eastAsia="仿宋_GB2312" w:hAnsi="Times New Roman" w:cs="Times New Roman"/>
      <w:kern w:val="0"/>
      <w:sz w:val="24"/>
      <w:szCs w:val="24"/>
    </w:rPr>
  </w:style>
  <w:style w:type="paragraph" w:styleId="a6">
    <w:name w:val="header"/>
    <w:basedOn w:val="a"/>
    <w:link w:val="Char1"/>
    <w:unhideWhenUsed/>
    <w:rsid w:val="00E77A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77A6A"/>
    <w:rPr>
      <w:rFonts w:ascii="Times New Roman" w:eastAsia="宋体" w:hAnsi="Times New Roman" w:cs="Times New Roman"/>
      <w:sz w:val="18"/>
      <w:szCs w:val="18"/>
    </w:rPr>
  </w:style>
  <w:style w:type="paragraph" w:styleId="a7">
    <w:name w:val="List Paragraph"/>
    <w:basedOn w:val="a"/>
    <w:uiPriority w:val="34"/>
    <w:qFormat/>
    <w:rsid w:val="00F938A0"/>
    <w:pPr>
      <w:ind w:firstLineChars="200" w:firstLine="420"/>
    </w:pPr>
  </w:style>
  <w:style w:type="paragraph" w:styleId="a8">
    <w:name w:val="Date"/>
    <w:basedOn w:val="a"/>
    <w:next w:val="a"/>
    <w:link w:val="Char2"/>
    <w:uiPriority w:val="99"/>
    <w:unhideWhenUsed/>
    <w:qFormat/>
    <w:rsid w:val="006445CF"/>
    <w:pPr>
      <w:ind w:leftChars="2500" w:left="100"/>
    </w:pPr>
  </w:style>
  <w:style w:type="character" w:customStyle="1" w:styleId="Char2">
    <w:name w:val="日期 Char"/>
    <w:basedOn w:val="a0"/>
    <w:link w:val="a8"/>
    <w:uiPriority w:val="99"/>
    <w:qFormat/>
    <w:rsid w:val="006445CF"/>
    <w:rPr>
      <w:rFonts w:ascii="Times New Roman" w:eastAsia="宋体" w:hAnsi="Times New Roman" w:cs="Times New Roman"/>
      <w:szCs w:val="24"/>
    </w:rPr>
  </w:style>
  <w:style w:type="paragraph" w:styleId="a9">
    <w:name w:val="Plain Text"/>
    <w:basedOn w:val="a"/>
    <w:link w:val="Char3"/>
    <w:qFormat/>
    <w:rsid w:val="006445CF"/>
    <w:rPr>
      <w:rFonts w:ascii="宋体" w:hAnsi="Courier New" w:cs="Courier New"/>
      <w:szCs w:val="21"/>
    </w:rPr>
  </w:style>
  <w:style w:type="character" w:customStyle="1" w:styleId="Char3">
    <w:name w:val="纯文本 Char"/>
    <w:basedOn w:val="a0"/>
    <w:link w:val="a9"/>
    <w:qFormat/>
    <w:rsid w:val="006445CF"/>
    <w:rPr>
      <w:rFonts w:ascii="宋体" w:eastAsia="宋体" w:hAnsi="Courier New" w:cs="Courier New"/>
      <w:szCs w:val="21"/>
    </w:rPr>
  </w:style>
  <w:style w:type="paragraph" w:styleId="aa">
    <w:name w:val="Balloon Text"/>
    <w:basedOn w:val="a"/>
    <w:link w:val="Char4"/>
    <w:rsid w:val="006445CF"/>
    <w:rPr>
      <w:sz w:val="18"/>
      <w:szCs w:val="18"/>
    </w:rPr>
  </w:style>
  <w:style w:type="character" w:customStyle="1" w:styleId="Char4">
    <w:name w:val="批注框文本 Char"/>
    <w:basedOn w:val="a0"/>
    <w:link w:val="aa"/>
    <w:rsid w:val="006445CF"/>
    <w:rPr>
      <w:rFonts w:ascii="Times New Roman" w:eastAsia="宋体" w:hAnsi="Times New Roman" w:cs="Times New Roman"/>
      <w:sz w:val="18"/>
      <w:szCs w:val="18"/>
    </w:rPr>
  </w:style>
  <w:style w:type="paragraph" w:styleId="ab">
    <w:name w:val="Normal (Web)"/>
    <w:basedOn w:val="a"/>
    <w:qFormat/>
    <w:rsid w:val="006445CF"/>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unhideWhenUsed/>
    <w:qFormat/>
    <w:rsid w:val="006445CF"/>
    <w:rPr>
      <w:color w:val="800080"/>
      <w:u w:val="single"/>
    </w:rPr>
  </w:style>
  <w:style w:type="character" w:styleId="ad">
    <w:name w:val="Hyperlink"/>
    <w:basedOn w:val="a0"/>
    <w:uiPriority w:val="99"/>
    <w:unhideWhenUsed/>
    <w:qFormat/>
    <w:rsid w:val="006445CF"/>
    <w:rPr>
      <w:color w:val="0000FF"/>
      <w:u w:val="single"/>
    </w:rPr>
  </w:style>
  <w:style w:type="table" w:styleId="ae">
    <w:name w:val="Table Grid"/>
    <w:basedOn w:val="a1"/>
    <w:uiPriority w:val="39"/>
    <w:rsid w:val="006445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0">
    <w:name w:val="列出段落1"/>
    <w:basedOn w:val="a"/>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
    <w:name w:val="列出段落2"/>
    <w:basedOn w:val="a"/>
    <w:uiPriority w:val="34"/>
    <w:qFormat/>
    <w:rsid w:val="006445CF"/>
    <w:pPr>
      <w:ind w:firstLineChars="200" w:firstLine="420"/>
    </w:pPr>
  </w:style>
  <w:style w:type="paragraph" w:styleId="af">
    <w:name w:val="No Spacing"/>
    <w:link w:val="Char5"/>
    <w:uiPriority w:val="1"/>
    <w:qFormat/>
    <w:rsid w:val="006445CF"/>
    <w:rPr>
      <w:kern w:val="0"/>
      <w:sz w:val="22"/>
    </w:rPr>
  </w:style>
  <w:style w:type="character" w:customStyle="1" w:styleId="Char5">
    <w:name w:val="无间隔 Char"/>
    <w:basedOn w:val="a0"/>
    <w:link w:val="af"/>
    <w:uiPriority w:val="1"/>
    <w:rsid w:val="006445CF"/>
    <w:rPr>
      <w:kern w:val="0"/>
      <w:sz w:val="22"/>
    </w:rPr>
  </w:style>
  <w:style w:type="paragraph" w:styleId="3">
    <w:name w:val="Body Text Indent 3"/>
    <w:basedOn w:val="a"/>
    <w:link w:val="3Char"/>
    <w:rsid w:val="003870F4"/>
    <w:pPr>
      <w:ind w:firstLineChars="200" w:firstLine="630"/>
    </w:pPr>
    <w:rPr>
      <w:kern w:val="0"/>
      <w:sz w:val="16"/>
      <w:szCs w:val="16"/>
    </w:rPr>
  </w:style>
  <w:style w:type="character" w:customStyle="1" w:styleId="3Char">
    <w:name w:val="正文文本缩进 3 Char"/>
    <w:basedOn w:val="a0"/>
    <w:link w:val="3"/>
    <w:rsid w:val="003870F4"/>
    <w:rPr>
      <w:rFonts w:ascii="Times New Roman" w:eastAsia="宋体" w:hAnsi="Times New Roman" w:cs="Times New Roman"/>
      <w:kern w:val="0"/>
      <w:sz w:val="16"/>
      <w:szCs w:val="16"/>
    </w:rPr>
  </w:style>
  <w:style w:type="paragraph" w:styleId="af0">
    <w:name w:val="Title"/>
    <w:basedOn w:val="a"/>
    <w:next w:val="a"/>
    <w:link w:val="Char6"/>
    <w:uiPriority w:val="10"/>
    <w:qFormat/>
    <w:rsid w:val="003870F4"/>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0"/>
    <w:uiPriority w:val="10"/>
    <w:rsid w:val="003870F4"/>
    <w:rPr>
      <w:rFonts w:asciiTheme="majorHAnsi" w:eastAsia="宋体" w:hAnsiTheme="majorHAnsi" w:cstheme="majorBidi"/>
      <w:b/>
      <w:bCs/>
      <w:sz w:val="32"/>
      <w:szCs w:val="32"/>
    </w:rPr>
  </w:style>
  <w:style w:type="character" w:styleId="af1">
    <w:name w:val="Strong"/>
    <w:qFormat/>
    <w:rsid w:val="001629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7284-4C2C-4E61-9D4B-C4DDCB9D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16</Pages>
  <Words>1237</Words>
  <Characters>7055</Characters>
  <Application>Microsoft Office Word</Application>
  <DocSecurity>0</DocSecurity>
  <Lines>58</Lines>
  <Paragraphs>16</Paragraphs>
  <ScaleCrop>false</ScaleCrop>
  <Company>china</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袁伟</cp:lastModifiedBy>
  <cp:revision>62</cp:revision>
  <cp:lastPrinted>2018-09-17T07:07:00Z</cp:lastPrinted>
  <dcterms:created xsi:type="dcterms:W3CDTF">2018-07-05T06:41:00Z</dcterms:created>
  <dcterms:modified xsi:type="dcterms:W3CDTF">2020-05-13T05:55:00Z</dcterms:modified>
</cp:coreProperties>
</file>