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53" w:rsidRPr="00676553" w:rsidRDefault="00676553" w:rsidP="00676553">
      <w:pPr>
        <w:pStyle w:val="CM86"/>
        <w:jc w:val="center"/>
        <w:rPr>
          <w:rFonts w:ascii="方正大标宋简体" w:eastAsia="方正大标宋简体" w:hAnsi="Times New Roman" w:cs="方正大标宋简体"/>
          <w:sz w:val="36"/>
          <w:szCs w:val="36"/>
        </w:rPr>
      </w:pPr>
      <w:r w:rsidRPr="00676553">
        <w:rPr>
          <w:rFonts w:ascii="方正大标宋简体" w:eastAsia="方正大标宋简体" w:hAnsi="Times New Roman" w:cs="方正大标宋简体" w:hint="eastAsia"/>
          <w:sz w:val="36"/>
          <w:szCs w:val="36"/>
        </w:rPr>
        <w:t>重庆化工职业学院学生勤工助学管理办法</w:t>
      </w:r>
    </w:p>
    <w:p w:rsidR="00676553" w:rsidRPr="00676553" w:rsidRDefault="00676553" w:rsidP="00676553">
      <w:pPr>
        <w:pStyle w:val="CM82"/>
        <w:jc w:val="center"/>
        <w:rPr>
          <w:rFonts w:asciiTheme="minorEastAsia" w:eastAsiaTheme="minorEastAsia" w:hAnsiTheme="minorEastAsia" w:cs="方正大标宋简体"/>
        </w:rPr>
      </w:pPr>
      <w:r w:rsidRPr="00676553">
        <w:rPr>
          <w:rFonts w:asciiTheme="minorEastAsia" w:eastAsiaTheme="minorEastAsia" w:hAnsiTheme="minorEastAsia" w:cs="方正大标宋简体" w:hint="eastAsia"/>
        </w:rPr>
        <w:t>第一章　总　则</w:t>
      </w:r>
    </w:p>
    <w:p w:rsidR="00676553" w:rsidRPr="00676553" w:rsidRDefault="00676553" w:rsidP="00676553">
      <w:pPr>
        <w:pStyle w:val="CM6"/>
        <w:spacing w:line="400" w:lineRule="exact"/>
        <w:ind w:right="103" w:firstLineChars="200" w:firstLine="480"/>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第一条</w:t>
      </w:r>
      <w:r w:rsidRPr="00676553">
        <w:rPr>
          <w:rFonts w:asciiTheme="minorEastAsia" w:eastAsiaTheme="minorEastAsia" w:hAnsiTheme="minorEastAsia" w:cs="方正书宋简体2." w:hint="eastAsia"/>
        </w:rPr>
        <w:t xml:space="preserve">　为规范管理我校学生勤工助学工作，促进勤工助学活动健康、有序开展，保障学生的合法权益，培养学生自立自强精神，增强学生社会实践能力，帮助学生顺利完成学业，特制定本办法。</w:t>
      </w:r>
    </w:p>
    <w:p w:rsidR="00676553" w:rsidRPr="00676553" w:rsidRDefault="00676553" w:rsidP="00676553">
      <w:pPr>
        <w:pStyle w:val="CM6"/>
        <w:spacing w:line="400" w:lineRule="exact"/>
        <w:ind w:right="103" w:firstLineChars="200" w:firstLine="480"/>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第二条</w:t>
      </w:r>
      <w:r w:rsidRPr="00676553">
        <w:rPr>
          <w:rFonts w:asciiTheme="minorEastAsia" w:eastAsiaTheme="minorEastAsia" w:hAnsiTheme="minorEastAsia" w:cs="方正书宋简体2." w:hint="eastAsia"/>
        </w:rPr>
        <w:t xml:space="preserve">　本办法所称勤工助学活动是指学生在学校的组织下利用课余时间，通过劳动取得合法报酬</w:t>
      </w:r>
      <w:r w:rsidRPr="00676553">
        <w:rPr>
          <w:rFonts w:asciiTheme="minorEastAsia" w:eastAsiaTheme="minorEastAsia" w:hAnsiTheme="minorEastAsia" w:cs="方正书宋简体2."/>
        </w:rPr>
        <w:t>,</w:t>
      </w:r>
      <w:r w:rsidRPr="00676553">
        <w:rPr>
          <w:rFonts w:asciiTheme="minorEastAsia" w:eastAsiaTheme="minorEastAsia" w:hAnsiTheme="minorEastAsia" w:cs="方正书宋简体2." w:hint="eastAsia"/>
        </w:rPr>
        <w:t>用于改善学习和生活条件的社会实践活动。勤工助学是学校学生资助工作的重要组成部分，是提高学生综合素质和资助家庭经济困难学生的有效途径。</w:t>
      </w:r>
    </w:p>
    <w:p w:rsidR="00676553" w:rsidRPr="00676553" w:rsidRDefault="00676553" w:rsidP="00676553">
      <w:pPr>
        <w:pStyle w:val="CM7"/>
        <w:spacing w:line="400" w:lineRule="exact"/>
        <w:ind w:firstLineChars="200" w:firstLine="480"/>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第三条</w:t>
      </w:r>
      <w:r w:rsidRPr="00676553">
        <w:rPr>
          <w:rFonts w:asciiTheme="minorEastAsia" w:eastAsiaTheme="minorEastAsia" w:hAnsiTheme="minorEastAsia" w:cs="方正书宋简体2." w:hint="eastAsia"/>
        </w:rPr>
        <w:t xml:space="preserve">　勤工助学活动必须坚持</w:t>
      </w:r>
      <w:r w:rsidRPr="00676553">
        <w:rPr>
          <w:rFonts w:asciiTheme="minorEastAsia" w:eastAsiaTheme="minorEastAsia" w:hAnsiTheme="minorEastAsia" w:cs="方正书宋简体2."/>
        </w:rPr>
        <w:t>“</w:t>
      </w:r>
      <w:r w:rsidRPr="00676553">
        <w:rPr>
          <w:rFonts w:asciiTheme="minorEastAsia" w:eastAsiaTheme="minorEastAsia" w:hAnsiTheme="minorEastAsia" w:cs="方正书宋简体2." w:hint="eastAsia"/>
        </w:rPr>
        <w:t>立足校园、服务社会</w:t>
      </w:r>
      <w:r w:rsidRPr="00676553">
        <w:rPr>
          <w:rFonts w:asciiTheme="minorEastAsia" w:eastAsiaTheme="minorEastAsia" w:hAnsiTheme="minorEastAsia" w:cs="方正书宋简体2."/>
        </w:rPr>
        <w:t>”</w:t>
      </w:r>
      <w:r w:rsidRPr="00676553">
        <w:rPr>
          <w:rFonts w:asciiTheme="minorEastAsia" w:eastAsiaTheme="minorEastAsia" w:hAnsiTheme="minorEastAsia" w:cs="方正书宋简体2." w:hint="eastAsia"/>
        </w:rPr>
        <w:t>的宗旨，按照学有余力、自愿申请、信息公开、扶困优先、竞争上岗、遵纪守法的原则，由学校在不影响正常教学秩序和学生正常学习的前提下有组织地开展。</w:t>
      </w:r>
    </w:p>
    <w:p w:rsidR="00676553" w:rsidRPr="00676553" w:rsidRDefault="00676553" w:rsidP="00676553">
      <w:pPr>
        <w:pStyle w:val="Default"/>
        <w:spacing w:line="400" w:lineRule="exact"/>
        <w:ind w:right="1535" w:firstLineChars="200" w:firstLine="480"/>
        <w:jc w:val="both"/>
        <w:rPr>
          <w:rFonts w:asciiTheme="minorEastAsia" w:eastAsiaTheme="minorEastAsia" w:hAnsiTheme="minorEastAsia" w:cs="方正书宋简体2."/>
          <w:color w:val="auto"/>
        </w:rPr>
      </w:pPr>
      <w:r w:rsidRPr="00676553">
        <w:rPr>
          <w:rFonts w:asciiTheme="minorEastAsia" w:eastAsiaTheme="minorEastAsia" w:hAnsiTheme="minorEastAsia" w:cs="方正黑体简体2." w:hint="eastAsia"/>
          <w:color w:val="auto"/>
        </w:rPr>
        <w:t>第四条</w:t>
      </w:r>
      <w:r w:rsidRPr="00676553">
        <w:rPr>
          <w:rFonts w:asciiTheme="minorEastAsia" w:eastAsiaTheme="minorEastAsia" w:hAnsiTheme="minorEastAsia" w:cs="方正书宋简体2." w:hint="eastAsia"/>
          <w:color w:val="auto"/>
        </w:rPr>
        <w:t xml:space="preserve">　勤工助学活动由学校统一组织和管理。</w:t>
      </w:r>
    </w:p>
    <w:p w:rsidR="00676553" w:rsidRPr="00676553" w:rsidRDefault="00676553" w:rsidP="00676553">
      <w:pPr>
        <w:pStyle w:val="CM83"/>
        <w:spacing w:line="400" w:lineRule="exact"/>
        <w:ind w:right="1535" w:firstLineChars="200" w:firstLine="480"/>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第五条</w:t>
      </w:r>
      <w:r w:rsidRPr="00676553">
        <w:rPr>
          <w:rFonts w:asciiTheme="minorEastAsia" w:eastAsiaTheme="minorEastAsia" w:hAnsiTheme="minorEastAsia" w:cs="方正书宋简体2." w:hint="eastAsia"/>
        </w:rPr>
        <w:t xml:space="preserve">　本办法适用于我校全体在籍高职学生。</w:t>
      </w:r>
    </w:p>
    <w:p w:rsidR="00676553" w:rsidRPr="00676553" w:rsidRDefault="00676553" w:rsidP="00676553">
      <w:pPr>
        <w:pStyle w:val="CM82"/>
        <w:jc w:val="center"/>
        <w:rPr>
          <w:rFonts w:asciiTheme="minorEastAsia" w:eastAsiaTheme="minorEastAsia" w:hAnsiTheme="minorEastAsia" w:cs="方正大标宋简体"/>
        </w:rPr>
      </w:pPr>
      <w:r w:rsidRPr="00676553">
        <w:rPr>
          <w:rFonts w:asciiTheme="minorEastAsia" w:eastAsiaTheme="minorEastAsia" w:hAnsiTheme="minorEastAsia" w:cs="方正大标宋简体" w:hint="eastAsia"/>
        </w:rPr>
        <w:t>第二章　组织机构</w:t>
      </w:r>
    </w:p>
    <w:p w:rsidR="00676553" w:rsidRPr="00676553" w:rsidRDefault="00676553" w:rsidP="00676553">
      <w:pPr>
        <w:pStyle w:val="CM6"/>
        <w:spacing w:line="400" w:lineRule="exact"/>
        <w:ind w:right="102"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第六条</w:t>
      </w:r>
      <w:r w:rsidRPr="00676553">
        <w:rPr>
          <w:rFonts w:asciiTheme="minorEastAsia" w:eastAsiaTheme="minorEastAsia" w:hAnsiTheme="minorEastAsia" w:cs="方正书宋简体2." w:hint="eastAsia"/>
        </w:rPr>
        <w:t xml:space="preserve">　学校学生资助工作办公室设在学生处，负责协调学校的职能部门和二级学院开展勤工助学工作。充分发挥学生会等学生社团组织在勤工助学工作中的作用，共同做好勤工助学工作。</w:t>
      </w:r>
    </w:p>
    <w:p w:rsidR="00676553" w:rsidRPr="00676553" w:rsidRDefault="00676553" w:rsidP="00676553">
      <w:pPr>
        <w:pStyle w:val="CM83"/>
        <w:spacing w:line="400" w:lineRule="exact"/>
        <w:ind w:right="102"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第七条</w:t>
      </w:r>
      <w:r w:rsidRPr="00676553">
        <w:rPr>
          <w:rFonts w:asciiTheme="minorEastAsia" w:eastAsiaTheme="minorEastAsia" w:hAnsiTheme="minorEastAsia" w:cs="方正书宋简体2." w:hint="eastAsia"/>
        </w:rPr>
        <w:t xml:space="preserve">　学校学生处、团委、学生会为学生勤工助学管理服务组织，具体负责勤工助学的日常管理工作。</w:t>
      </w:r>
    </w:p>
    <w:p w:rsidR="00676553" w:rsidRPr="00676553" w:rsidRDefault="00676553" w:rsidP="00676553">
      <w:pPr>
        <w:pStyle w:val="CM82"/>
        <w:jc w:val="center"/>
        <w:rPr>
          <w:rFonts w:asciiTheme="minorEastAsia" w:eastAsiaTheme="minorEastAsia" w:hAnsiTheme="minorEastAsia" w:cs="方正大标宋简体"/>
        </w:rPr>
      </w:pPr>
      <w:r w:rsidRPr="00676553">
        <w:rPr>
          <w:rFonts w:asciiTheme="minorEastAsia" w:eastAsiaTheme="minorEastAsia" w:hAnsiTheme="minorEastAsia" w:cs="方正大标宋简体" w:hint="eastAsia"/>
        </w:rPr>
        <w:t>第三章　申请条件、程序</w:t>
      </w:r>
    </w:p>
    <w:p w:rsidR="00676553" w:rsidRPr="00676553" w:rsidRDefault="00676553" w:rsidP="00676553">
      <w:pPr>
        <w:pStyle w:val="CM6"/>
        <w:spacing w:line="400" w:lineRule="exact"/>
        <w:ind w:right="103"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第八条</w:t>
      </w:r>
      <w:r w:rsidRPr="00676553">
        <w:rPr>
          <w:rFonts w:asciiTheme="minorEastAsia" w:eastAsiaTheme="minorEastAsia" w:hAnsiTheme="minorEastAsia" w:cs="方正书宋简体2." w:hint="eastAsia"/>
        </w:rPr>
        <w:t xml:space="preserve">　遵守国家法律、法规和学校规章制度，在校期间未受警告（含警告）以上处分。</w:t>
      </w:r>
    </w:p>
    <w:p w:rsidR="00676553" w:rsidRPr="00676553" w:rsidRDefault="00676553" w:rsidP="00676553">
      <w:pPr>
        <w:pStyle w:val="CM6"/>
        <w:spacing w:line="400" w:lineRule="exact"/>
        <w:ind w:right="103"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第九条</w:t>
      </w:r>
      <w:r w:rsidRPr="00676553">
        <w:rPr>
          <w:rFonts w:asciiTheme="minorEastAsia" w:eastAsiaTheme="minorEastAsia" w:hAnsiTheme="minorEastAsia" w:cs="方正书宋简体2." w:hint="eastAsia"/>
        </w:rPr>
        <w:t xml:space="preserve">　接受学生参加勤工助学活动的申请，安排学生勤工助学岗位，为学生和用人部门提供及时有效的服务。</w:t>
      </w:r>
    </w:p>
    <w:p w:rsidR="00676553" w:rsidRPr="00676553" w:rsidRDefault="00676553" w:rsidP="00676553">
      <w:pPr>
        <w:pStyle w:val="CM6"/>
        <w:spacing w:line="400" w:lineRule="exact"/>
        <w:ind w:right="103"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第十条</w:t>
      </w:r>
      <w:r w:rsidRPr="00676553">
        <w:rPr>
          <w:rFonts w:asciiTheme="minorEastAsia" w:eastAsiaTheme="minorEastAsia" w:hAnsiTheme="minorEastAsia" w:cs="方正黑体简体2."/>
        </w:rPr>
        <w:t xml:space="preserve"> </w:t>
      </w:r>
      <w:r w:rsidRPr="00676553">
        <w:rPr>
          <w:rFonts w:asciiTheme="minorEastAsia" w:eastAsiaTheme="minorEastAsia" w:hAnsiTheme="minorEastAsia" w:cs="方正黑体简体2." w:hint="eastAsia"/>
        </w:rPr>
        <w:t>身心健康的家庭经济困难学生优先安排，不得组织学生参加有毒、有害和危险的生产作业以及超过学生身体承受能力、</w:t>
      </w:r>
      <w:r w:rsidRPr="00676553">
        <w:rPr>
          <w:rFonts w:asciiTheme="minorEastAsia" w:eastAsiaTheme="minorEastAsia" w:hAnsiTheme="minorEastAsia" w:cs="方正书宋简体2." w:hint="eastAsia"/>
        </w:rPr>
        <w:t>有碍学生健康的劳动。</w:t>
      </w:r>
    </w:p>
    <w:p w:rsidR="00676553" w:rsidRPr="00676553" w:rsidRDefault="00676553" w:rsidP="00676553">
      <w:pPr>
        <w:pStyle w:val="CM6"/>
        <w:spacing w:line="400" w:lineRule="exact"/>
        <w:ind w:right="103"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第十一条</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rPr>
        <w:t xml:space="preserve"> </w:t>
      </w:r>
      <w:r w:rsidRPr="00676553">
        <w:rPr>
          <w:rFonts w:asciiTheme="minorEastAsia" w:eastAsiaTheme="minorEastAsia" w:hAnsiTheme="minorEastAsia" w:cs="方正黑体简体2." w:hint="eastAsia"/>
        </w:rPr>
        <w:t>具有良好的思想政治素质和吃苦耐劳精神，原则上所有考试科目合格。</w:t>
      </w:r>
    </w:p>
    <w:p w:rsidR="00676553" w:rsidRPr="00676553" w:rsidRDefault="00676553" w:rsidP="00676553">
      <w:pPr>
        <w:pStyle w:val="CM6"/>
        <w:spacing w:line="400" w:lineRule="exact"/>
        <w:ind w:right="103"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第十二条</w:t>
      </w:r>
      <w:r w:rsidRPr="00676553">
        <w:rPr>
          <w:rFonts w:asciiTheme="minorEastAsia" w:eastAsiaTheme="minorEastAsia" w:hAnsiTheme="minorEastAsia" w:cs="方正黑体简体2."/>
        </w:rPr>
        <w:t xml:space="preserve"> </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学生申请勤工助学前应与家长沟通、征得同意。利用课余时间开展勤工助学工作，不得耽误学业。</w:t>
      </w:r>
    </w:p>
    <w:p w:rsidR="00676553" w:rsidRPr="00676553" w:rsidRDefault="00676553" w:rsidP="00676553">
      <w:pPr>
        <w:pStyle w:val="CM6"/>
        <w:spacing w:line="400" w:lineRule="exact"/>
        <w:ind w:right="103"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第十三条</w:t>
      </w:r>
      <w:r w:rsidRPr="00676553">
        <w:rPr>
          <w:rFonts w:asciiTheme="minorEastAsia" w:eastAsiaTheme="minorEastAsia" w:hAnsiTheme="minorEastAsia" w:cs="方正黑体简体2."/>
        </w:rPr>
        <w:t xml:space="preserve"> </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有大局观，服从组织工作安排。</w:t>
      </w:r>
    </w:p>
    <w:p w:rsidR="00676553" w:rsidRPr="00676553" w:rsidRDefault="00676553" w:rsidP="00676553">
      <w:pPr>
        <w:pStyle w:val="CM7"/>
        <w:spacing w:line="400" w:lineRule="exact"/>
        <w:ind w:firstLine="397"/>
        <w:rPr>
          <w:rFonts w:asciiTheme="minorEastAsia" w:eastAsiaTheme="minorEastAsia" w:hAnsiTheme="minorEastAsia" w:cs="方正书宋简体2."/>
        </w:rPr>
      </w:pPr>
      <w:r w:rsidRPr="00676553">
        <w:rPr>
          <w:rFonts w:asciiTheme="minorEastAsia" w:eastAsiaTheme="minorEastAsia" w:hAnsiTheme="minorEastAsia" w:cs="方正黑体简体2." w:hint="eastAsia"/>
        </w:rPr>
        <w:lastRenderedPageBreak/>
        <w:t>第十四条</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书宋简体2." w:hint="eastAsia"/>
        </w:rPr>
        <w:t>各单位、各部门在每年</w:t>
      </w:r>
      <w:r w:rsidRPr="00676553">
        <w:rPr>
          <w:rFonts w:asciiTheme="minorEastAsia" w:eastAsiaTheme="minorEastAsia" w:hAnsiTheme="minorEastAsia" w:cs="方正书宋简体2."/>
        </w:rPr>
        <w:t>9</w:t>
      </w:r>
      <w:r w:rsidRPr="00676553">
        <w:rPr>
          <w:rFonts w:asciiTheme="minorEastAsia" w:eastAsiaTheme="minorEastAsia" w:hAnsiTheme="minorEastAsia" w:cs="方正书宋简体2." w:hint="eastAsia"/>
        </w:rPr>
        <w:t>月</w:t>
      </w:r>
      <w:proofErr w:type="gramStart"/>
      <w:r w:rsidRPr="00676553">
        <w:rPr>
          <w:rFonts w:asciiTheme="minorEastAsia" w:eastAsiaTheme="minorEastAsia" w:hAnsiTheme="minorEastAsia" w:cs="方正书宋简体2." w:hint="eastAsia"/>
        </w:rPr>
        <w:t>上旬提出</w:t>
      </w:r>
      <w:proofErr w:type="gramEnd"/>
      <w:r w:rsidRPr="00676553">
        <w:rPr>
          <w:rFonts w:asciiTheme="minorEastAsia" w:eastAsiaTheme="minorEastAsia" w:hAnsiTheme="minorEastAsia" w:cs="方正书宋简体2." w:hint="eastAsia"/>
        </w:rPr>
        <w:t>用人计划（请示），交分管校领导审批，</w:t>
      </w:r>
      <w:proofErr w:type="gramStart"/>
      <w:r w:rsidRPr="00676553">
        <w:rPr>
          <w:rFonts w:asciiTheme="minorEastAsia" w:eastAsiaTheme="minorEastAsia" w:hAnsiTheme="minorEastAsia" w:cs="方正书宋简体2." w:hint="eastAsia"/>
        </w:rPr>
        <w:t>交学生</w:t>
      </w:r>
      <w:proofErr w:type="gramEnd"/>
      <w:r w:rsidRPr="00676553">
        <w:rPr>
          <w:rFonts w:asciiTheme="minorEastAsia" w:eastAsiaTheme="minorEastAsia" w:hAnsiTheme="minorEastAsia" w:cs="方正书宋简体2." w:hint="eastAsia"/>
        </w:rPr>
        <w:t>处备案。以工时定岗位，设置的岗位数量既要满足学生的工时需求，又要保证学生不因参加勤工助学而影响学习。岗位类型：勤工助学岗位分固定岗位和临时岗位。</w:t>
      </w:r>
    </w:p>
    <w:p w:rsidR="00676553" w:rsidRPr="00676553" w:rsidRDefault="00676553" w:rsidP="00676553">
      <w:pPr>
        <w:pStyle w:val="CM6"/>
        <w:spacing w:line="400" w:lineRule="exact"/>
        <w:ind w:right="103" w:firstLine="397"/>
        <w:jc w:val="both"/>
        <w:rPr>
          <w:rFonts w:asciiTheme="minorEastAsia" w:eastAsiaTheme="minorEastAsia" w:hAnsiTheme="minorEastAsia" w:cs="方正书宋简体2."/>
        </w:rPr>
      </w:pPr>
      <w:r w:rsidRPr="00676553">
        <w:rPr>
          <w:rFonts w:asciiTheme="minorEastAsia" w:eastAsiaTheme="minorEastAsia" w:hAnsiTheme="minorEastAsia" w:cs="方正书宋简体2." w:hint="eastAsia"/>
        </w:rPr>
        <w:t>（一）固定岗位是指持续一个学期以上的长期性岗位和寒暑假期间的连续性岗位；</w:t>
      </w:r>
    </w:p>
    <w:p w:rsidR="00676553" w:rsidRPr="00676553" w:rsidRDefault="00676553" w:rsidP="00676553">
      <w:pPr>
        <w:pStyle w:val="CM6"/>
        <w:spacing w:line="400" w:lineRule="exact"/>
        <w:ind w:right="103" w:firstLine="397"/>
        <w:jc w:val="both"/>
        <w:rPr>
          <w:rFonts w:asciiTheme="minorEastAsia" w:eastAsiaTheme="minorEastAsia" w:hAnsiTheme="minorEastAsia" w:cs="方正书宋简体2."/>
        </w:rPr>
      </w:pPr>
      <w:r w:rsidRPr="00676553">
        <w:rPr>
          <w:rFonts w:asciiTheme="minorEastAsia" w:eastAsiaTheme="minorEastAsia" w:hAnsiTheme="minorEastAsia" w:cs="方正书宋简体2." w:hint="eastAsia"/>
        </w:rPr>
        <w:t>（二）临时岗位是指不具有长期性，通过一次或几次勤工助学活动即完成任务的工作岗位；</w:t>
      </w:r>
    </w:p>
    <w:p w:rsidR="00676553" w:rsidRPr="00676553" w:rsidRDefault="00676553" w:rsidP="00676553">
      <w:pPr>
        <w:pStyle w:val="CM6"/>
        <w:spacing w:line="400" w:lineRule="exact"/>
        <w:ind w:right="103" w:firstLine="397"/>
        <w:jc w:val="both"/>
        <w:rPr>
          <w:rFonts w:asciiTheme="minorEastAsia" w:eastAsiaTheme="minorEastAsia" w:hAnsiTheme="minorEastAsia" w:cs="方正书宋简体2."/>
        </w:rPr>
      </w:pPr>
      <w:r w:rsidRPr="00676553">
        <w:rPr>
          <w:rFonts w:asciiTheme="minorEastAsia" w:eastAsiaTheme="minorEastAsia" w:hAnsiTheme="minorEastAsia" w:cs="方正书宋简体2." w:hint="eastAsia"/>
        </w:rPr>
        <w:t>（三）校内勤工助学岗位设置有教学助理、科研助理、文明劝导员、行政管理助理、图书管理员和后勤服务等为主。</w:t>
      </w:r>
    </w:p>
    <w:p w:rsidR="00676553" w:rsidRPr="00676553" w:rsidRDefault="00676553" w:rsidP="00676553">
      <w:pPr>
        <w:pStyle w:val="CM6"/>
        <w:spacing w:line="400" w:lineRule="exact"/>
        <w:ind w:right="103"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第十五</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条</w:t>
      </w:r>
      <w:r w:rsidRPr="00676553">
        <w:rPr>
          <w:rFonts w:asciiTheme="minorEastAsia" w:eastAsiaTheme="minorEastAsia" w:hAnsiTheme="minorEastAsia" w:cs="方正书宋简体2." w:hint="eastAsia"/>
        </w:rPr>
        <w:t>用人单位（部门）在学生处、团委、学生会的组织下开展招聘工作，统筹岗位数量和勤工助学学生数量。</w:t>
      </w:r>
    </w:p>
    <w:p w:rsidR="00676553" w:rsidRPr="00676553" w:rsidRDefault="00676553" w:rsidP="00676553">
      <w:pPr>
        <w:pStyle w:val="CM6"/>
        <w:spacing w:line="400" w:lineRule="exact"/>
        <w:ind w:right="103"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第十六条</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rPr>
        <w:t xml:space="preserve"> </w:t>
      </w:r>
      <w:r w:rsidRPr="00676553">
        <w:rPr>
          <w:rFonts w:asciiTheme="minorEastAsia" w:eastAsiaTheme="minorEastAsia" w:hAnsiTheme="minorEastAsia" w:cs="方正黑体简体2." w:hint="eastAsia"/>
        </w:rPr>
        <w:t>学生在每年</w:t>
      </w:r>
      <w:r w:rsidRPr="00676553">
        <w:rPr>
          <w:rFonts w:asciiTheme="minorEastAsia" w:eastAsiaTheme="minorEastAsia" w:hAnsiTheme="minorEastAsia" w:cs="方正黑体简体2."/>
        </w:rPr>
        <w:t xml:space="preserve">9 </w:t>
      </w:r>
      <w:r w:rsidRPr="00676553">
        <w:rPr>
          <w:rFonts w:asciiTheme="minorEastAsia" w:eastAsiaTheme="minorEastAsia" w:hAnsiTheme="minorEastAsia" w:cs="方正黑体简体2." w:hint="eastAsia"/>
        </w:rPr>
        <w:t>月提出岗位申请，规范填写《重庆化工职业学院勤工助学申请表》。</w:t>
      </w:r>
    </w:p>
    <w:p w:rsidR="00676553" w:rsidRDefault="00676553" w:rsidP="00676553">
      <w:pPr>
        <w:pStyle w:val="CM83"/>
        <w:spacing w:line="400" w:lineRule="exact"/>
        <w:ind w:right="103"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第十七条</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rPr>
        <w:t xml:space="preserve"> </w:t>
      </w:r>
      <w:r w:rsidRPr="00676553">
        <w:rPr>
          <w:rFonts w:asciiTheme="minorEastAsia" w:eastAsiaTheme="minorEastAsia" w:hAnsiTheme="minorEastAsia" w:cs="方正黑体简体2." w:hint="eastAsia"/>
        </w:rPr>
        <w:t>各二级学院对勤工助学申请学生进行审查，并签署意见后报学生处审批。</w:t>
      </w:r>
    </w:p>
    <w:p w:rsidR="00676553" w:rsidRPr="00676553" w:rsidRDefault="00676553" w:rsidP="00676553">
      <w:pPr>
        <w:pStyle w:val="CM83"/>
        <w:spacing w:line="400" w:lineRule="exact"/>
        <w:ind w:right="103" w:firstLine="397"/>
        <w:jc w:val="center"/>
        <w:rPr>
          <w:rFonts w:asciiTheme="minorEastAsia" w:eastAsiaTheme="minorEastAsia" w:hAnsiTheme="minorEastAsia" w:cs="方正黑体简体2."/>
        </w:rPr>
      </w:pPr>
      <w:r w:rsidRPr="00676553">
        <w:rPr>
          <w:rFonts w:asciiTheme="minorEastAsia" w:eastAsiaTheme="minorEastAsia" w:hAnsiTheme="minorEastAsia" w:cs="方正大标宋简体" w:hint="eastAsia"/>
        </w:rPr>
        <w:t>第四章　考核、评优</w:t>
      </w:r>
    </w:p>
    <w:p w:rsidR="00676553" w:rsidRPr="00676553" w:rsidRDefault="00676553" w:rsidP="00676553">
      <w:pPr>
        <w:pStyle w:val="CM6"/>
        <w:spacing w:line="400" w:lineRule="exact"/>
        <w:ind w:right="102"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第十八条</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书宋简体2." w:hint="eastAsia"/>
        </w:rPr>
        <w:t>用人单位（部门）对学生的出勤情况、工作量、工作表现等情况进行综合考核，填写《勤工助学时间统计表》，由用人单位负责人签字后于次月第一天</w:t>
      </w:r>
      <w:proofErr w:type="gramStart"/>
      <w:r w:rsidRPr="00676553">
        <w:rPr>
          <w:rFonts w:asciiTheme="minorEastAsia" w:eastAsiaTheme="minorEastAsia" w:hAnsiTheme="minorEastAsia" w:cs="方正书宋简体2." w:hint="eastAsia"/>
        </w:rPr>
        <w:t>交学生</w:t>
      </w:r>
      <w:proofErr w:type="gramEnd"/>
      <w:r w:rsidRPr="00676553">
        <w:rPr>
          <w:rFonts w:asciiTheme="minorEastAsia" w:eastAsiaTheme="minorEastAsia" w:hAnsiTheme="minorEastAsia" w:cs="方正书宋简体2." w:hint="eastAsia"/>
        </w:rPr>
        <w:t>处汇总。</w:t>
      </w:r>
    </w:p>
    <w:p w:rsidR="00676553" w:rsidRPr="00676553" w:rsidRDefault="00676553" w:rsidP="00676553">
      <w:pPr>
        <w:pStyle w:val="CM6"/>
        <w:spacing w:line="400" w:lineRule="exact"/>
        <w:ind w:right="102"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第十九条</w:t>
      </w:r>
      <w:r w:rsidRPr="00676553">
        <w:rPr>
          <w:rFonts w:asciiTheme="minorEastAsia" w:eastAsiaTheme="minorEastAsia" w:hAnsiTheme="minorEastAsia" w:cs="方正黑体简体2."/>
        </w:rPr>
        <w:t xml:space="preserve"> </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学生每学期期末须交个人工作总结，由学生处、团委和岗位所在部门对学生学期工作表现进行鉴定。</w:t>
      </w:r>
    </w:p>
    <w:p w:rsidR="00676553" w:rsidRPr="00676553" w:rsidRDefault="00676553" w:rsidP="00676553">
      <w:pPr>
        <w:pStyle w:val="CM6"/>
        <w:spacing w:line="400" w:lineRule="exact"/>
        <w:ind w:right="102"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第二十条</w:t>
      </w:r>
      <w:r w:rsidRPr="00676553">
        <w:rPr>
          <w:rFonts w:asciiTheme="minorEastAsia" w:eastAsiaTheme="minorEastAsia" w:hAnsiTheme="minorEastAsia" w:cs="方正黑体简体2."/>
        </w:rPr>
        <w:t xml:space="preserve"> </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学生每月考核情况及学期总评将作为评优依据，每学期由用人单位推荐，学生处、团委、学生会组织综合评选，按照勤工助学总数的</w:t>
      </w:r>
      <w:r w:rsidRPr="00676553">
        <w:rPr>
          <w:rFonts w:asciiTheme="minorEastAsia" w:eastAsiaTheme="minorEastAsia" w:hAnsiTheme="minorEastAsia" w:cs="方正黑体简体2."/>
        </w:rPr>
        <w:t xml:space="preserve">30% </w:t>
      </w:r>
      <w:r w:rsidRPr="00676553">
        <w:rPr>
          <w:rFonts w:asciiTheme="minorEastAsia" w:eastAsiaTheme="minorEastAsia" w:hAnsiTheme="minorEastAsia" w:cs="方正黑体简体2." w:hint="eastAsia"/>
        </w:rPr>
        <w:t>予以表彰，奖励标准参照相关文件执行。</w:t>
      </w:r>
    </w:p>
    <w:p w:rsidR="00676553" w:rsidRPr="00676553" w:rsidRDefault="00676553" w:rsidP="00676553">
      <w:pPr>
        <w:pStyle w:val="CM82"/>
        <w:spacing w:line="500" w:lineRule="exact"/>
        <w:jc w:val="center"/>
        <w:rPr>
          <w:rFonts w:asciiTheme="minorEastAsia" w:eastAsiaTheme="minorEastAsia" w:hAnsiTheme="minorEastAsia" w:cs="方正大标宋简体"/>
        </w:rPr>
      </w:pPr>
      <w:r w:rsidRPr="00676553">
        <w:rPr>
          <w:rFonts w:asciiTheme="minorEastAsia" w:eastAsiaTheme="minorEastAsia" w:hAnsiTheme="minorEastAsia" w:cs="方正大标宋简体" w:hint="eastAsia"/>
        </w:rPr>
        <w:t>第五章　津贴管理</w:t>
      </w:r>
    </w:p>
    <w:p w:rsidR="00676553" w:rsidRPr="00676553" w:rsidRDefault="00676553" w:rsidP="00676553">
      <w:pPr>
        <w:pStyle w:val="CM8"/>
        <w:spacing w:line="400" w:lineRule="exact"/>
        <w:ind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第二十一条</w:t>
      </w:r>
      <w:r w:rsidRPr="00676553">
        <w:rPr>
          <w:rFonts w:asciiTheme="minorEastAsia" w:eastAsiaTheme="minorEastAsia" w:hAnsiTheme="minorEastAsia" w:cs="方正黑体简体2."/>
        </w:rPr>
        <w:t xml:space="preserve"> </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勤工助学津贴来源为每学年学校事业收入的</w:t>
      </w:r>
      <w:r w:rsidRPr="00676553">
        <w:rPr>
          <w:rFonts w:asciiTheme="minorEastAsia" w:eastAsiaTheme="minorEastAsia" w:hAnsiTheme="minorEastAsia" w:cs="方正黑体简体2."/>
        </w:rPr>
        <w:t>4%</w:t>
      </w:r>
      <w:r w:rsidRPr="00676553">
        <w:rPr>
          <w:rFonts w:asciiTheme="minorEastAsia" w:eastAsiaTheme="minorEastAsia" w:hAnsiTheme="minorEastAsia" w:cs="方正黑体简体2." w:hint="eastAsia"/>
        </w:rPr>
        <w:t>。</w:t>
      </w:r>
    </w:p>
    <w:p w:rsidR="00676553" w:rsidRPr="00676553" w:rsidRDefault="00676553" w:rsidP="00676553">
      <w:pPr>
        <w:pStyle w:val="CM8"/>
        <w:spacing w:line="400" w:lineRule="exact"/>
        <w:ind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第二十二条</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书宋简体2." w:hint="eastAsia"/>
        </w:rPr>
        <w:t>学生参加勤工助学的时间原则上每周不超过</w:t>
      </w:r>
      <w:r w:rsidRPr="00676553">
        <w:rPr>
          <w:rFonts w:asciiTheme="minorEastAsia" w:eastAsiaTheme="minorEastAsia" w:hAnsiTheme="minorEastAsia" w:cs="方正书宋简体2."/>
        </w:rPr>
        <w:t>8</w:t>
      </w:r>
      <w:r w:rsidRPr="00676553">
        <w:rPr>
          <w:rFonts w:asciiTheme="minorEastAsia" w:eastAsiaTheme="minorEastAsia" w:hAnsiTheme="minorEastAsia" w:cs="方正书宋简体2." w:hint="eastAsia"/>
        </w:rPr>
        <w:t>小时，每月不超过</w:t>
      </w:r>
      <w:r w:rsidRPr="00676553">
        <w:rPr>
          <w:rFonts w:asciiTheme="minorEastAsia" w:eastAsiaTheme="minorEastAsia" w:hAnsiTheme="minorEastAsia" w:cs="方正书宋简体2."/>
        </w:rPr>
        <w:t>40</w:t>
      </w:r>
      <w:r w:rsidRPr="00676553">
        <w:rPr>
          <w:rFonts w:asciiTheme="minorEastAsia" w:eastAsiaTheme="minorEastAsia" w:hAnsiTheme="minorEastAsia" w:cs="方正书宋简体2." w:hint="eastAsia"/>
        </w:rPr>
        <w:t>小时。特殊勤工助学岗位每天工作时间不得超过</w:t>
      </w:r>
      <w:r w:rsidRPr="00676553">
        <w:rPr>
          <w:rFonts w:asciiTheme="minorEastAsia" w:eastAsiaTheme="minorEastAsia" w:hAnsiTheme="minorEastAsia" w:cs="方正书宋简体2."/>
        </w:rPr>
        <w:t>8</w:t>
      </w:r>
      <w:r w:rsidRPr="00676553">
        <w:rPr>
          <w:rFonts w:asciiTheme="minorEastAsia" w:eastAsiaTheme="minorEastAsia" w:hAnsiTheme="minorEastAsia" w:cs="方正书宋简体2." w:hint="eastAsia"/>
        </w:rPr>
        <w:t>小时。</w:t>
      </w:r>
    </w:p>
    <w:p w:rsidR="00676553" w:rsidRDefault="00676553" w:rsidP="00676553">
      <w:pPr>
        <w:pStyle w:val="CM83"/>
        <w:spacing w:line="400" w:lineRule="exact"/>
        <w:ind w:firstLine="397"/>
        <w:jc w:val="both"/>
        <w:rPr>
          <w:rFonts w:asciiTheme="minorEastAsia" w:eastAsiaTheme="minorEastAsia" w:hAnsiTheme="minorEastAsia" w:cs="方正黑体简体2."/>
        </w:rPr>
      </w:pPr>
      <w:r w:rsidRPr="00676553">
        <w:rPr>
          <w:rFonts w:asciiTheme="minorEastAsia" w:eastAsiaTheme="minorEastAsia" w:hAnsiTheme="minorEastAsia" w:cs="方正黑体简体2." w:hint="eastAsia"/>
        </w:rPr>
        <w:t>第二十三条</w:t>
      </w:r>
      <w:r w:rsidRPr="00676553">
        <w:rPr>
          <w:rFonts w:asciiTheme="minorEastAsia" w:eastAsiaTheme="minorEastAsia" w:hAnsiTheme="minorEastAsia" w:cs="方正黑体简体2."/>
        </w:rPr>
        <w:t xml:space="preserve"> </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由学生处汇总、审核每月学生勤工助学津贴，</w:t>
      </w:r>
      <w:proofErr w:type="gramStart"/>
      <w:r w:rsidRPr="00676553">
        <w:rPr>
          <w:rFonts w:asciiTheme="minorEastAsia" w:eastAsiaTheme="minorEastAsia" w:hAnsiTheme="minorEastAsia" w:cs="方正黑体简体2." w:hint="eastAsia"/>
        </w:rPr>
        <w:t>报校领导</w:t>
      </w:r>
      <w:proofErr w:type="gramEnd"/>
      <w:r w:rsidRPr="00676553">
        <w:rPr>
          <w:rFonts w:asciiTheme="minorEastAsia" w:eastAsiaTheme="minorEastAsia" w:hAnsiTheme="minorEastAsia" w:cs="方正黑体简体2." w:hint="eastAsia"/>
        </w:rPr>
        <w:t>审批，学校财务通过银行卡转账方式逐月发放。</w:t>
      </w:r>
    </w:p>
    <w:p w:rsidR="00676553" w:rsidRPr="00676553" w:rsidRDefault="00676553" w:rsidP="00676553">
      <w:pPr>
        <w:pStyle w:val="Default"/>
      </w:pPr>
    </w:p>
    <w:p w:rsidR="00676553" w:rsidRPr="00676553" w:rsidRDefault="00676553" w:rsidP="00676553">
      <w:pPr>
        <w:pStyle w:val="CM82"/>
        <w:jc w:val="center"/>
        <w:rPr>
          <w:rFonts w:asciiTheme="minorEastAsia" w:eastAsiaTheme="minorEastAsia" w:hAnsiTheme="minorEastAsia" w:cs="方正大标宋简体"/>
        </w:rPr>
      </w:pPr>
      <w:r w:rsidRPr="00676553">
        <w:rPr>
          <w:rFonts w:asciiTheme="minorEastAsia" w:eastAsiaTheme="minorEastAsia" w:hAnsiTheme="minorEastAsia" w:cs="方正大标宋简体" w:hint="eastAsia"/>
        </w:rPr>
        <w:lastRenderedPageBreak/>
        <w:t>第六章　工作要求及安全管理</w:t>
      </w:r>
    </w:p>
    <w:p w:rsidR="00676553" w:rsidRPr="00676553" w:rsidRDefault="00676553" w:rsidP="00676553">
      <w:pPr>
        <w:pStyle w:val="CM8"/>
        <w:spacing w:line="400" w:lineRule="exact"/>
        <w:ind w:firstLine="397"/>
        <w:jc w:val="both"/>
        <w:rPr>
          <w:rFonts w:asciiTheme="minorEastAsia" w:eastAsiaTheme="minorEastAsia" w:hAnsiTheme="minorEastAsia" w:cs="方正黑体简体2."/>
        </w:rPr>
      </w:pPr>
      <w:r>
        <w:rPr>
          <w:rFonts w:asciiTheme="minorEastAsia" w:eastAsiaTheme="minorEastAsia" w:hAnsiTheme="minorEastAsia" w:cs="方正黑体简体2." w:hint="eastAsia"/>
        </w:rPr>
        <w:t>第二十四条</w:t>
      </w:r>
      <w:r w:rsidRPr="00676553">
        <w:rPr>
          <w:rFonts w:asciiTheme="minorEastAsia" w:eastAsiaTheme="minorEastAsia" w:hAnsiTheme="minorEastAsia" w:cs="方正黑体简体2."/>
        </w:rPr>
        <w:t xml:space="preserve"> </w:t>
      </w:r>
      <w:r>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加强对勤工助学学生的思想政治教育，帮助他们树立正确的劳动观。对在勤工助学活动中表现突出的学生予以表彰和奖励。对违反勤工助学规定的学生，可停止其勤工助学活动。对在勤工助学活动中违反校纪校规的，按照学校管理规定进行教育和处理。</w:t>
      </w:r>
    </w:p>
    <w:p w:rsidR="00676553" w:rsidRPr="00676553" w:rsidRDefault="00676553" w:rsidP="00676553">
      <w:pPr>
        <w:pStyle w:val="CM8"/>
        <w:spacing w:line="400" w:lineRule="exact"/>
        <w:ind w:firstLine="397"/>
        <w:jc w:val="both"/>
        <w:rPr>
          <w:rFonts w:asciiTheme="minorEastAsia" w:eastAsiaTheme="minorEastAsia" w:hAnsiTheme="minorEastAsia" w:cs="方正黑体简体2."/>
        </w:rPr>
      </w:pPr>
      <w:r>
        <w:rPr>
          <w:rFonts w:asciiTheme="minorEastAsia" w:eastAsiaTheme="minorEastAsia" w:hAnsiTheme="minorEastAsia" w:cs="方正黑体简体2." w:hint="eastAsia"/>
        </w:rPr>
        <w:t>第二十五条</w:t>
      </w:r>
      <w:r w:rsidR="00D91FA4">
        <w:rPr>
          <w:rFonts w:asciiTheme="minorEastAsia" w:eastAsiaTheme="minorEastAsia" w:hAnsiTheme="minorEastAsia" w:cs="方正黑体简体2." w:hint="eastAsia"/>
        </w:rPr>
        <w:t xml:space="preserve"> </w:t>
      </w:r>
      <w:r>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rPr>
        <w:t xml:space="preserve"> </w:t>
      </w:r>
      <w:r w:rsidRPr="00676553">
        <w:rPr>
          <w:rFonts w:asciiTheme="minorEastAsia" w:eastAsiaTheme="minorEastAsia" w:hAnsiTheme="minorEastAsia" w:cs="方正黑体简体2." w:hint="eastAsia"/>
        </w:rPr>
        <w:t>勤工助学岗位学生不得擅自离岗或换岗，如有变动需本人提出书面申请，报所在工作单位同意后</w:t>
      </w:r>
      <w:proofErr w:type="gramStart"/>
      <w:r w:rsidRPr="00676553">
        <w:rPr>
          <w:rFonts w:asciiTheme="minorEastAsia" w:eastAsiaTheme="minorEastAsia" w:hAnsiTheme="minorEastAsia" w:cs="方正黑体简体2." w:hint="eastAsia"/>
        </w:rPr>
        <w:t>交学生</w:t>
      </w:r>
      <w:proofErr w:type="gramEnd"/>
      <w:r w:rsidRPr="00676553">
        <w:rPr>
          <w:rFonts w:asciiTheme="minorEastAsia" w:eastAsiaTheme="minorEastAsia" w:hAnsiTheme="minorEastAsia" w:cs="方正黑体简体2." w:hint="eastAsia"/>
        </w:rPr>
        <w:t>处审批。</w:t>
      </w:r>
    </w:p>
    <w:p w:rsidR="00676553" w:rsidRPr="00676553" w:rsidRDefault="00676553" w:rsidP="00676553">
      <w:pPr>
        <w:pStyle w:val="CM8"/>
        <w:spacing w:line="400" w:lineRule="exact"/>
        <w:ind w:firstLine="397"/>
        <w:jc w:val="both"/>
        <w:rPr>
          <w:rFonts w:asciiTheme="minorEastAsia" w:eastAsiaTheme="minorEastAsia" w:hAnsiTheme="minorEastAsia" w:cs="方正黑体简体2."/>
        </w:rPr>
      </w:pPr>
      <w:r>
        <w:rPr>
          <w:rFonts w:asciiTheme="minorEastAsia" w:eastAsiaTheme="minorEastAsia" w:hAnsiTheme="minorEastAsia" w:cs="方正黑体简体2." w:hint="eastAsia"/>
        </w:rPr>
        <w:t xml:space="preserve">第二十六 </w:t>
      </w:r>
      <w:r w:rsidR="00D91FA4">
        <w:rPr>
          <w:rFonts w:asciiTheme="minorEastAsia" w:eastAsiaTheme="minorEastAsia" w:hAnsiTheme="minorEastAsia" w:cs="方正黑体简体2." w:hint="eastAsia"/>
        </w:rPr>
        <w:t xml:space="preserve"> </w:t>
      </w:r>
      <w:r>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黑体简体2." w:hint="eastAsia"/>
        </w:rPr>
        <w:t>用人单位（部门）组织学生开展必要的勤工助学岗前培训，每月开展至少一次的安全教育，维护勤工助学学生的合法权益。</w:t>
      </w:r>
    </w:p>
    <w:p w:rsidR="00676553" w:rsidRPr="00676553" w:rsidRDefault="00676553" w:rsidP="00676553">
      <w:pPr>
        <w:pStyle w:val="CM83"/>
        <w:spacing w:line="400" w:lineRule="exact"/>
        <w:ind w:firstLine="397"/>
        <w:jc w:val="both"/>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第二十七条</w:t>
      </w:r>
      <w:r w:rsidR="00D91FA4">
        <w:rPr>
          <w:rFonts w:asciiTheme="minorEastAsia" w:eastAsiaTheme="minorEastAsia" w:hAnsiTheme="minorEastAsia" w:cs="方正黑体简体2." w:hint="eastAsia"/>
        </w:rPr>
        <w:t xml:space="preserve"> </w:t>
      </w:r>
      <w:r w:rsidRPr="00676553">
        <w:rPr>
          <w:rFonts w:asciiTheme="minorEastAsia" w:eastAsiaTheme="minorEastAsia" w:hAnsiTheme="minorEastAsia" w:cs="方正书宋简体2." w:hint="eastAsia"/>
        </w:rPr>
        <w:t xml:space="preserve">　在勤工助学活动中，若出现纠纷或学生意外伤害事故，</w:t>
      </w:r>
      <w:proofErr w:type="gramStart"/>
      <w:r w:rsidRPr="00676553">
        <w:rPr>
          <w:rFonts w:asciiTheme="minorEastAsia" w:eastAsiaTheme="minorEastAsia" w:hAnsiTheme="minorEastAsia" w:cs="方正书宋简体2." w:hint="eastAsia"/>
        </w:rPr>
        <w:t>先协议</w:t>
      </w:r>
      <w:proofErr w:type="gramEnd"/>
      <w:r w:rsidRPr="00676553">
        <w:rPr>
          <w:rFonts w:asciiTheme="minorEastAsia" w:eastAsiaTheme="minorEastAsia" w:hAnsiTheme="minorEastAsia" w:cs="方正书宋简体2." w:hint="eastAsia"/>
        </w:rPr>
        <w:t>协商解决。如不能达成一致意见，按照有关法律法规规定的程序办理。</w:t>
      </w:r>
    </w:p>
    <w:p w:rsidR="00676553" w:rsidRPr="00676553" w:rsidRDefault="00676553" w:rsidP="00676553">
      <w:pPr>
        <w:pStyle w:val="CM82"/>
        <w:jc w:val="center"/>
        <w:rPr>
          <w:rFonts w:asciiTheme="minorEastAsia" w:eastAsiaTheme="minorEastAsia" w:hAnsiTheme="minorEastAsia" w:cs="方正大标宋简体"/>
        </w:rPr>
      </w:pPr>
      <w:r w:rsidRPr="00676553">
        <w:rPr>
          <w:rFonts w:asciiTheme="minorEastAsia" w:eastAsiaTheme="minorEastAsia" w:hAnsiTheme="minorEastAsia" w:cs="方正大标宋简体" w:hint="eastAsia"/>
        </w:rPr>
        <w:t>第七章　附　则</w:t>
      </w:r>
    </w:p>
    <w:p w:rsidR="00631D61" w:rsidRDefault="00676553" w:rsidP="00676553">
      <w:pPr>
        <w:pStyle w:val="CM11"/>
        <w:spacing w:line="400" w:lineRule="exact"/>
        <w:ind w:left="397"/>
        <w:rPr>
          <w:rFonts w:asciiTheme="minorEastAsia" w:eastAsiaTheme="minorEastAsia" w:hAnsiTheme="minorEastAsia" w:cs="方正书宋简体2." w:hint="eastAsia"/>
        </w:rPr>
      </w:pPr>
      <w:r w:rsidRPr="00676553">
        <w:rPr>
          <w:rFonts w:asciiTheme="minorEastAsia" w:eastAsiaTheme="minorEastAsia" w:hAnsiTheme="minorEastAsia" w:cs="方正黑体简体2." w:hint="eastAsia"/>
        </w:rPr>
        <w:t>第二十八条</w:t>
      </w:r>
      <w:r w:rsidRPr="00676553">
        <w:rPr>
          <w:rFonts w:asciiTheme="minorEastAsia" w:eastAsiaTheme="minorEastAsia" w:hAnsiTheme="minorEastAsia" w:cs="方正书宋简体2." w:hint="eastAsia"/>
        </w:rPr>
        <w:t xml:space="preserve">　</w:t>
      </w:r>
      <w:r w:rsidR="00D91FA4">
        <w:rPr>
          <w:rFonts w:asciiTheme="minorEastAsia" w:eastAsiaTheme="minorEastAsia" w:hAnsiTheme="minorEastAsia" w:cs="方正书宋简体2." w:hint="eastAsia"/>
        </w:rPr>
        <w:t xml:space="preserve"> </w:t>
      </w:r>
      <w:r w:rsidRPr="00676553">
        <w:rPr>
          <w:rFonts w:asciiTheme="minorEastAsia" w:eastAsiaTheme="minorEastAsia" w:hAnsiTheme="minorEastAsia" w:cs="方正书宋简体2." w:hint="eastAsia"/>
        </w:rPr>
        <w:t>本办法由学生处负责解释。</w:t>
      </w:r>
    </w:p>
    <w:p w:rsidR="00676553" w:rsidRPr="00676553" w:rsidRDefault="00676553" w:rsidP="00676553">
      <w:pPr>
        <w:pStyle w:val="CM11"/>
        <w:spacing w:line="400" w:lineRule="exact"/>
        <w:ind w:left="397"/>
        <w:rPr>
          <w:rFonts w:asciiTheme="minorEastAsia" w:eastAsiaTheme="minorEastAsia" w:hAnsiTheme="minorEastAsia" w:cs="方正书宋简体2."/>
        </w:rPr>
      </w:pPr>
      <w:r w:rsidRPr="00676553">
        <w:rPr>
          <w:rFonts w:asciiTheme="minorEastAsia" w:eastAsiaTheme="minorEastAsia" w:hAnsiTheme="minorEastAsia" w:cs="方正黑体简体2." w:hint="eastAsia"/>
        </w:rPr>
        <w:t>第二十九条</w:t>
      </w:r>
      <w:r w:rsidRPr="00676553">
        <w:rPr>
          <w:rFonts w:asciiTheme="minorEastAsia" w:eastAsiaTheme="minorEastAsia" w:hAnsiTheme="minorEastAsia" w:cs="方正书宋简体2." w:hint="eastAsia"/>
        </w:rPr>
        <w:t xml:space="preserve">　本办法自</w:t>
      </w:r>
      <w:r w:rsidRPr="00676553">
        <w:rPr>
          <w:rFonts w:asciiTheme="minorEastAsia" w:eastAsiaTheme="minorEastAsia" w:hAnsiTheme="minorEastAsia" w:cs="方正书宋简体2."/>
        </w:rPr>
        <w:t>2018</w:t>
      </w:r>
      <w:r w:rsidRPr="00676553">
        <w:rPr>
          <w:rFonts w:asciiTheme="minorEastAsia" w:eastAsiaTheme="minorEastAsia" w:hAnsiTheme="minorEastAsia" w:cs="方正书宋简体2." w:hint="eastAsia"/>
        </w:rPr>
        <w:t>年</w:t>
      </w:r>
      <w:r w:rsidRPr="00676553">
        <w:rPr>
          <w:rFonts w:asciiTheme="minorEastAsia" w:eastAsiaTheme="minorEastAsia" w:hAnsiTheme="minorEastAsia" w:cs="方正书宋简体2."/>
        </w:rPr>
        <w:t>3</w:t>
      </w:r>
      <w:r w:rsidRPr="00676553">
        <w:rPr>
          <w:rFonts w:asciiTheme="minorEastAsia" w:eastAsiaTheme="minorEastAsia" w:hAnsiTheme="minorEastAsia" w:cs="方正书宋简体2." w:hint="eastAsia"/>
        </w:rPr>
        <w:t>月</w:t>
      </w:r>
      <w:r w:rsidRPr="00676553">
        <w:rPr>
          <w:rFonts w:asciiTheme="minorEastAsia" w:eastAsiaTheme="minorEastAsia" w:hAnsiTheme="minorEastAsia" w:cs="方正书宋简体2."/>
        </w:rPr>
        <w:t>1</w:t>
      </w:r>
      <w:r w:rsidRPr="00676553">
        <w:rPr>
          <w:rFonts w:asciiTheme="minorEastAsia" w:eastAsiaTheme="minorEastAsia" w:hAnsiTheme="minorEastAsia" w:cs="方正书宋简体2." w:hint="eastAsia"/>
        </w:rPr>
        <w:t>日施行。</w:t>
      </w:r>
    </w:p>
    <w:p w:rsidR="00303D3C" w:rsidRPr="00676553" w:rsidRDefault="00303D3C"/>
    <w:sectPr w:rsidR="00303D3C" w:rsidRPr="00676553" w:rsidSect="003864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黑简体2.">
    <w:altName w:val="Arial Unicode MS"/>
    <w:panose1 w:val="00000000000000000000"/>
    <w:charset w:val="86"/>
    <w:family w:val="swiss"/>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方正黑体简体2.">
    <w:altName w:val="Arial Unicode MS"/>
    <w:panose1 w:val="00000000000000000000"/>
    <w:charset w:val="86"/>
    <w:family w:val="swiss"/>
    <w:notTrueType/>
    <w:pitch w:val="default"/>
    <w:sig w:usb0="00000001" w:usb1="080E0000" w:usb2="00000010" w:usb3="00000000" w:csb0="00040000" w:csb1="00000000"/>
  </w:font>
  <w:font w:name="方正书宋简体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6553"/>
    <w:rsid w:val="00303D3C"/>
    <w:rsid w:val="0038648E"/>
    <w:rsid w:val="00631D61"/>
    <w:rsid w:val="00676553"/>
    <w:rsid w:val="00D91F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4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553"/>
    <w:pPr>
      <w:widowControl w:val="0"/>
      <w:autoSpaceDE w:val="0"/>
      <w:autoSpaceDN w:val="0"/>
      <w:adjustRightInd w:val="0"/>
    </w:pPr>
    <w:rPr>
      <w:rFonts w:ascii="方正大黑简体2." w:eastAsia="方正大黑简体2." w:cs="方正大黑简体2."/>
      <w:color w:val="000000"/>
      <w:kern w:val="0"/>
      <w:sz w:val="24"/>
      <w:szCs w:val="24"/>
    </w:rPr>
  </w:style>
  <w:style w:type="paragraph" w:customStyle="1" w:styleId="CM82">
    <w:name w:val="CM82"/>
    <w:basedOn w:val="Default"/>
    <w:next w:val="Default"/>
    <w:uiPriority w:val="99"/>
    <w:rsid w:val="00676553"/>
    <w:pPr>
      <w:spacing w:after="110"/>
    </w:pPr>
    <w:rPr>
      <w:rFonts w:cstheme="minorBidi"/>
      <w:color w:val="auto"/>
    </w:rPr>
  </w:style>
  <w:style w:type="paragraph" w:customStyle="1" w:styleId="CM83">
    <w:name w:val="CM83"/>
    <w:basedOn w:val="Default"/>
    <w:next w:val="Default"/>
    <w:uiPriority w:val="99"/>
    <w:rsid w:val="00676553"/>
    <w:pPr>
      <w:spacing w:after="178"/>
    </w:pPr>
    <w:rPr>
      <w:rFonts w:cstheme="minorBidi"/>
      <w:color w:val="auto"/>
    </w:rPr>
  </w:style>
  <w:style w:type="paragraph" w:customStyle="1" w:styleId="CM6">
    <w:name w:val="CM6"/>
    <w:basedOn w:val="Default"/>
    <w:next w:val="Default"/>
    <w:uiPriority w:val="99"/>
    <w:rsid w:val="00676553"/>
    <w:pPr>
      <w:spacing w:line="313" w:lineRule="atLeast"/>
    </w:pPr>
    <w:rPr>
      <w:rFonts w:cstheme="minorBidi"/>
      <w:color w:val="auto"/>
    </w:rPr>
  </w:style>
  <w:style w:type="paragraph" w:customStyle="1" w:styleId="CM7">
    <w:name w:val="CM7"/>
    <w:basedOn w:val="Default"/>
    <w:next w:val="Default"/>
    <w:uiPriority w:val="99"/>
    <w:rsid w:val="00676553"/>
    <w:pPr>
      <w:spacing w:line="316" w:lineRule="atLeast"/>
    </w:pPr>
    <w:rPr>
      <w:rFonts w:cstheme="minorBidi"/>
      <w:color w:val="auto"/>
    </w:rPr>
  </w:style>
  <w:style w:type="paragraph" w:customStyle="1" w:styleId="CM8">
    <w:name w:val="CM8"/>
    <w:basedOn w:val="Default"/>
    <w:next w:val="Default"/>
    <w:uiPriority w:val="99"/>
    <w:rsid w:val="00676553"/>
    <w:pPr>
      <w:spacing w:line="316" w:lineRule="atLeast"/>
    </w:pPr>
    <w:rPr>
      <w:rFonts w:cstheme="minorBidi"/>
      <w:color w:val="auto"/>
    </w:rPr>
  </w:style>
  <w:style w:type="paragraph" w:customStyle="1" w:styleId="CM11">
    <w:name w:val="CM11"/>
    <w:basedOn w:val="Default"/>
    <w:next w:val="Default"/>
    <w:uiPriority w:val="99"/>
    <w:rsid w:val="00676553"/>
    <w:pPr>
      <w:spacing w:line="316" w:lineRule="atLeast"/>
    </w:pPr>
    <w:rPr>
      <w:rFonts w:cstheme="minorBidi"/>
      <w:color w:val="auto"/>
    </w:rPr>
  </w:style>
  <w:style w:type="paragraph" w:customStyle="1" w:styleId="CM86">
    <w:name w:val="CM86"/>
    <w:basedOn w:val="Default"/>
    <w:next w:val="Default"/>
    <w:uiPriority w:val="99"/>
    <w:rsid w:val="00676553"/>
    <w:pPr>
      <w:spacing w:after="423"/>
    </w:pPr>
    <w:rPr>
      <w:rFonts w:cstheme="minorBidi"/>
      <w:color w:val="auto"/>
    </w:rPr>
  </w:style>
  <w:style w:type="paragraph" w:styleId="a3">
    <w:name w:val="Balloon Text"/>
    <w:basedOn w:val="a"/>
    <w:link w:val="Char"/>
    <w:uiPriority w:val="99"/>
    <w:semiHidden/>
    <w:unhideWhenUsed/>
    <w:rsid w:val="00631D61"/>
    <w:rPr>
      <w:sz w:val="18"/>
      <w:szCs w:val="18"/>
    </w:rPr>
  </w:style>
  <w:style w:type="character" w:customStyle="1" w:styleId="Char">
    <w:name w:val="批注框文本 Char"/>
    <w:basedOn w:val="a0"/>
    <w:link w:val="a3"/>
    <w:uiPriority w:val="99"/>
    <w:semiHidden/>
    <w:rsid w:val="00631D6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2019-10-28T07:01:00Z</cp:lastPrinted>
  <dcterms:created xsi:type="dcterms:W3CDTF">2019-10-28T05:58:00Z</dcterms:created>
  <dcterms:modified xsi:type="dcterms:W3CDTF">2019-10-28T07:01:00Z</dcterms:modified>
</cp:coreProperties>
</file>