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D4" w:rsidRDefault="00AC7FD4">
      <w:pPr>
        <w:spacing w:line="579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AC7FD4" w:rsidRDefault="00AC7FD4">
      <w:pPr>
        <w:spacing w:line="579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AC7FD4" w:rsidRDefault="00AC7FD4">
      <w:pPr>
        <w:spacing w:line="579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AC7FD4" w:rsidRDefault="008C1FFD">
      <w:pPr>
        <w:spacing w:line="579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.2pt;margin-top:23.75pt;width:440.1pt;height:52.5pt;z-index:251658240" fillcolor="red" strokecolor="red" strokeweight="1pt">
            <v:textpath style="font-family:&quot;方正小标宋简体&quot;;font-size:44pt" trim="t" fitpath="t" string="中共重庆化工职业学院委员会文件"/>
          </v:shape>
        </w:pict>
      </w:r>
    </w:p>
    <w:p w:rsidR="00AC7FD4" w:rsidRDefault="00AC7FD4">
      <w:pPr>
        <w:spacing w:line="579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AC7FD4" w:rsidRDefault="00AC7FD4">
      <w:pPr>
        <w:spacing w:line="579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AC7FD4" w:rsidRDefault="00AC7FD4">
      <w:pPr>
        <w:spacing w:line="20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AC7FD4" w:rsidRDefault="00AC7FD4">
      <w:pPr>
        <w:tabs>
          <w:tab w:val="left" w:pos="360"/>
          <w:tab w:val="left" w:pos="8460"/>
          <w:tab w:val="left" w:pos="8640"/>
        </w:tabs>
        <w:spacing w:line="200" w:lineRule="exact"/>
        <w:ind w:firstLineChars="100" w:firstLine="280"/>
        <w:rPr>
          <w:rFonts w:ascii="仿宋_GB2312" w:eastAsia="仿宋_GB2312" w:hAnsi="Times New Roman"/>
          <w:sz w:val="28"/>
          <w:szCs w:val="28"/>
        </w:rPr>
      </w:pPr>
    </w:p>
    <w:p w:rsidR="00AC7FD4" w:rsidRDefault="00AC7FD4">
      <w:pPr>
        <w:tabs>
          <w:tab w:val="left" w:pos="360"/>
          <w:tab w:val="left" w:pos="8460"/>
          <w:tab w:val="left" w:pos="8640"/>
        </w:tabs>
        <w:spacing w:line="520" w:lineRule="exact"/>
        <w:rPr>
          <w:rFonts w:ascii="仿宋_GB2312" w:eastAsia="仿宋_GB2312" w:hAnsi="Times New Roman"/>
          <w:sz w:val="28"/>
          <w:szCs w:val="28"/>
        </w:rPr>
      </w:pPr>
    </w:p>
    <w:p w:rsidR="00AC7FD4" w:rsidRDefault="00556B21">
      <w:pPr>
        <w:tabs>
          <w:tab w:val="left" w:pos="360"/>
          <w:tab w:val="left" w:pos="8460"/>
          <w:tab w:val="left" w:pos="8640"/>
        </w:tabs>
        <w:spacing w:line="570" w:lineRule="exact"/>
        <w:ind w:firstLineChars="100" w:firstLine="320"/>
        <w:jc w:val="center"/>
        <w:rPr>
          <w:rFonts w:ascii="楷体_GB2312" w:eastAsia="楷体_GB2312" w:hAnsi="华文楷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渝化职院委〔2019〕</w:t>
      </w:r>
      <w:r w:rsidR="0032700C">
        <w:rPr>
          <w:rFonts w:ascii="仿宋_GB2312" w:eastAsia="仿宋_GB2312" w:hAnsi="Times New Roman" w:hint="eastAsia"/>
          <w:sz w:val="32"/>
          <w:szCs w:val="32"/>
        </w:rPr>
        <w:t>37</w:t>
      </w:r>
      <w:r>
        <w:rPr>
          <w:rFonts w:ascii="仿宋_GB2312" w:eastAsia="仿宋_GB2312" w:hAnsi="Times New Roman" w:hint="eastAsia"/>
          <w:sz w:val="32"/>
          <w:szCs w:val="32"/>
        </w:rPr>
        <w:t>号</w:t>
      </w:r>
    </w:p>
    <w:p w:rsidR="00AC7FD4" w:rsidRDefault="008C1FFD">
      <w:pPr>
        <w:spacing w:line="57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/>
          <w:sz w:val="44"/>
          <w:szCs w:val="44"/>
        </w:rPr>
        <w:pict>
          <v:shape id="_x0000_s1030" style="position:absolute;left:0;text-align:left;margin-left:4.85pt;margin-top:2pt;width:439.35pt;height:.75pt;z-index:251659264;mso-width-relative:page;mso-height-relative:page" coordsize="8925,15" path="m,l8925,15e" filled="f" strokecolor="red" strokeweight="3pt">
            <v:path arrowok="t"/>
          </v:shape>
        </w:pict>
      </w:r>
    </w:p>
    <w:p w:rsidR="00AC7FD4" w:rsidRDefault="00556B21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中共重庆化工职业学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院委员会</w:t>
      </w:r>
    </w:p>
    <w:p w:rsidR="00AC7FD4" w:rsidRDefault="00556B21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3E55AF">
        <w:rPr>
          <w:rFonts w:ascii="方正小标宋简体" w:eastAsia="方正小标宋简体" w:hint="eastAsia"/>
          <w:sz w:val="44"/>
          <w:szCs w:val="44"/>
        </w:rPr>
        <w:t>优化调整</w:t>
      </w:r>
      <w:r>
        <w:rPr>
          <w:rFonts w:ascii="方正小标宋简体" w:eastAsia="方正小标宋简体" w:hint="eastAsia"/>
          <w:sz w:val="44"/>
          <w:szCs w:val="44"/>
        </w:rPr>
        <w:t>学校</w:t>
      </w:r>
      <w:r w:rsidR="003E55AF">
        <w:rPr>
          <w:rFonts w:ascii="方正小标宋简体" w:eastAsia="方正小标宋简体" w:hint="eastAsia"/>
          <w:sz w:val="44"/>
          <w:szCs w:val="44"/>
        </w:rPr>
        <w:t>部分</w:t>
      </w:r>
      <w:r>
        <w:rPr>
          <w:rFonts w:ascii="方正小标宋简体" w:eastAsia="方正小标宋简体" w:hint="eastAsia"/>
          <w:sz w:val="44"/>
          <w:szCs w:val="44"/>
        </w:rPr>
        <w:t>内设机构的通知</w:t>
      </w:r>
    </w:p>
    <w:p w:rsidR="00AC7FD4" w:rsidRDefault="00AC7FD4">
      <w:pPr>
        <w:spacing w:line="579" w:lineRule="exact"/>
        <w:rPr>
          <w:rFonts w:ascii="方正小标宋_GBK" w:eastAsia="方正小标宋_GBK"/>
          <w:sz w:val="32"/>
          <w:szCs w:val="32"/>
        </w:rPr>
      </w:pPr>
    </w:p>
    <w:p w:rsidR="00AC7FD4" w:rsidRDefault="00556B21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各部门、各单位：</w:t>
      </w:r>
    </w:p>
    <w:p w:rsidR="00AC7FD4" w:rsidRDefault="00556B21">
      <w:pPr>
        <w:spacing w:line="579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为进一步优化内设机构设置</w:t>
      </w:r>
      <w:r w:rsidR="001129F6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理顺职能，强化职责，逐步建立和完善与特色鲜明、全市一流高职学院建设</w:t>
      </w:r>
      <w:r w:rsidR="001129F6">
        <w:rPr>
          <w:rFonts w:ascii="仿宋_GB2312" w:eastAsia="仿宋_GB2312" w:hint="eastAsia"/>
          <w:sz w:val="32"/>
          <w:szCs w:val="32"/>
        </w:rPr>
        <w:t>更加</w:t>
      </w:r>
      <w:r>
        <w:rPr>
          <w:rFonts w:ascii="仿宋_GB2312" w:eastAsia="仿宋_GB2312" w:hint="eastAsia"/>
          <w:sz w:val="32"/>
          <w:szCs w:val="32"/>
        </w:rPr>
        <w:t>适应的体制机制，根据学校工作实际和发展需要，经学校党委会研究，决定对现有内设机构进行优化调整，具体如下：</w:t>
      </w:r>
    </w:p>
    <w:p w:rsidR="00AC7FD4" w:rsidRDefault="00556B21">
      <w:pPr>
        <w:spacing w:line="579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一、党政管理部门</w:t>
      </w:r>
    </w:p>
    <w:p w:rsidR="001E6491" w:rsidRDefault="00556B21">
      <w:pPr>
        <w:spacing w:line="579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E6491">
        <w:rPr>
          <w:rFonts w:ascii="仿宋_GB2312" w:eastAsia="仿宋_GB2312" w:hint="eastAsia"/>
          <w:sz w:val="32"/>
          <w:szCs w:val="32"/>
        </w:rPr>
        <w:t>将原与纪委办公室、监察处合署办公的审计处</w:t>
      </w:r>
      <w:r>
        <w:rPr>
          <w:rFonts w:ascii="仿宋_GB2312" w:eastAsia="仿宋_GB2312" w:hint="eastAsia"/>
          <w:sz w:val="32"/>
          <w:szCs w:val="32"/>
        </w:rPr>
        <w:t>调整</w:t>
      </w:r>
      <w:r w:rsidR="00D52752">
        <w:rPr>
          <w:rFonts w:ascii="仿宋_GB2312" w:eastAsia="仿宋_GB2312" w:hint="eastAsia"/>
          <w:sz w:val="32"/>
          <w:szCs w:val="32"/>
        </w:rPr>
        <w:t>到</w:t>
      </w:r>
      <w:r>
        <w:rPr>
          <w:rFonts w:ascii="仿宋_GB2312" w:eastAsia="仿宋_GB2312" w:hint="eastAsia"/>
          <w:sz w:val="32"/>
          <w:szCs w:val="32"/>
        </w:rPr>
        <w:t>党政办公室</w:t>
      </w:r>
      <w:r w:rsidR="00D52752">
        <w:rPr>
          <w:rFonts w:ascii="仿宋_GB2312" w:eastAsia="仿宋_GB2312" w:hint="eastAsia"/>
          <w:sz w:val="32"/>
          <w:szCs w:val="32"/>
        </w:rPr>
        <w:t>并</w:t>
      </w:r>
      <w:r w:rsidR="001E6491">
        <w:rPr>
          <w:rFonts w:ascii="仿宋_GB2312" w:eastAsia="仿宋_GB2312" w:hint="eastAsia"/>
          <w:sz w:val="32"/>
          <w:szCs w:val="32"/>
        </w:rPr>
        <w:t>合署办公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B7DC2" w:rsidRDefault="00556B21">
      <w:pPr>
        <w:spacing w:line="579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4A2409">
        <w:rPr>
          <w:rFonts w:ascii="仿宋_GB2312" w:eastAsia="仿宋_GB2312" w:hint="eastAsia"/>
          <w:sz w:val="32"/>
          <w:szCs w:val="32"/>
        </w:rPr>
        <w:t>撤销</w:t>
      </w:r>
      <w:r w:rsidR="001E6491">
        <w:rPr>
          <w:rFonts w:ascii="仿宋_GB2312" w:eastAsia="仿宋_GB2312" w:hint="eastAsia"/>
          <w:sz w:val="32"/>
          <w:szCs w:val="32"/>
        </w:rPr>
        <w:t>基建后勤与资产管理处</w:t>
      </w:r>
      <w:r w:rsidR="004A2409">
        <w:rPr>
          <w:rFonts w:ascii="仿宋_GB2312" w:eastAsia="仿宋_GB2312" w:hint="eastAsia"/>
          <w:sz w:val="32"/>
          <w:szCs w:val="32"/>
        </w:rPr>
        <w:t>，设立</w:t>
      </w:r>
      <w:r w:rsidR="001E6491">
        <w:rPr>
          <w:rFonts w:ascii="仿宋_GB2312" w:eastAsia="仿宋_GB2312" w:hint="eastAsia"/>
          <w:sz w:val="32"/>
          <w:szCs w:val="32"/>
        </w:rPr>
        <w:t>基建后勤处、采购中心</w:t>
      </w:r>
      <w:r w:rsidR="0032700C">
        <w:rPr>
          <w:rFonts w:ascii="仿宋_GB2312" w:eastAsia="仿宋_GB2312" w:hint="eastAsia"/>
          <w:sz w:val="32"/>
          <w:szCs w:val="32"/>
        </w:rPr>
        <w:t>、</w:t>
      </w:r>
      <w:r w:rsidR="0032700C">
        <w:rPr>
          <w:rFonts w:ascii="仿宋_GB2312" w:eastAsia="仿宋_GB2312" w:hint="eastAsia"/>
          <w:sz w:val="32"/>
          <w:szCs w:val="32"/>
        </w:rPr>
        <w:lastRenderedPageBreak/>
        <w:t>资产管理处。</w:t>
      </w:r>
    </w:p>
    <w:p w:rsidR="00AC7FD4" w:rsidRDefault="001B7DC2">
      <w:pPr>
        <w:spacing w:line="579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32700C">
        <w:rPr>
          <w:rFonts w:ascii="仿宋_GB2312" w:eastAsia="仿宋_GB2312" w:hint="eastAsia"/>
          <w:sz w:val="32"/>
          <w:szCs w:val="32"/>
        </w:rPr>
        <w:t>资产管理处与财务处合署办公。</w:t>
      </w:r>
    </w:p>
    <w:p w:rsidR="00AC7FD4" w:rsidRPr="00DF3DBC" w:rsidRDefault="006677F7">
      <w:pPr>
        <w:spacing w:line="579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DF3DBC" w:rsidRPr="00DF3DBC">
        <w:rPr>
          <w:rFonts w:ascii="黑体" w:eastAsia="黑体" w:hAnsi="黑体" w:hint="eastAsia"/>
          <w:sz w:val="32"/>
          <w:szCs w:val="32"/>
        </w:rPr>
        <w:t>、</w:t>
      </w:r>
      <w:r w:rsidR="00556B21" w:rsidRPr="00DF3DBC">
        <w:rPr>
          <w:rFonts w:ascii="黑体" w:eastAsia="黑体" w:hAnsi="黑体" w:hint="eastAsia"/>
          <w:sz w:val="32"/>
          <w:szCs w:val="32"/>
        </w:rPr>
        <w:t>优化调整后的学校内设机构</w:t>
      </w:r>
    </w:p>
    <w:tbl>
      <w:tblPr>
        <w:tblStyle w:val="a7"/>
        <w:tblW w:w="8647" w:type="dxa"/>
        <w:tblInd w:w="250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6662"/>
      </w:tblGrid>
      <w:tr w:rsidR="00AC7FD4">
        <w:trPr>
          <w:trHeight w:val="623"/>
        </w:trPr>
        <w:tc>
          <w:tcPr>
            <w:tcW w:w="992" w:type="dxa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机构序号</w:t>
            </w:r>
          </w:p>
        </w:tc>
        <w:tc>
          <w:tcPr>
            <w:tcW w:w="993" w:type="dxa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6662" w:type="dxa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机构名称</w:t>
            </w:r>
          </w:p>
        </w:tc>
      </w:tr>
      <w:tr w:rsidR="00AC7FD4" w:rsidTr="008A2BFD">
        <w:trPr>
          <w:trHeight w:val="683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党政管理部门</w:t>
            </w: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党政办公室、发展规划处、</w:t>
            </w:r>
            <w:r w:rsidR="001E6491"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审计处、</w:t>
            </w: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校友工作办公室</w:t>
            </w:r>
          </w:p>
        </w:tc>
      </w:tr>
      <w:tr w:rsidR="00AC7FD4" w:rsidTr="008A2BFD">
        <w:trPr>
          <w:trHeight w:val="459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党委组织部、党委统战部、人事处（党委教师工作部）</w:t>
            </w:r>
          </w:p>
        </w:tc>
      </w:tr>
      <w:tr w:rsidR="00AC7FD4" w:rsidTr="008A2BFD">
        <w:trPr>
          <w:trHeight w:val="459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党委宣传部（党委网络工作部）</w:t>
            </w:r>
          </w:p>
        </w:tc>
      </w:tr>
      <w:tr w:rsidR="00AC7FD4" w:rsidTr="008A2BFD">
        <w:trPr>
          <w:trHeight w:val="505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152170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纪委办公室、监察处</w:t>
            </w:r>
          </w:p>
        </w:tc>
      </w:tr>
      <w:tr w:rsidR="00AC7FD4" w:rsidTr="008A2BFD">
        <w:trPr>
          <w:trHeight w:val="469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财务处</w:t>
            </w:r>
            <w:r w:rsidR="0032700C"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、资产管理处</w:t>
            </w:r>
          </w:p>
        </w:tc>
      </w:tr>
      <w:tr w:rsidR="00AC7FD4" w:rsidTr="008A2BFD">
        <w:trPr>
          <w:trHeight w:val="507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教务处</w:t>
            </w:r>
          </w:p>
        </w:tc>
      </w:tr>
      <w:tr w:rsidR="00AC7FD4" w:rsidTr="008A2BFD">
        <w:trPr>
          <w:trHeight w:val="423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党委学生工作部、学生处，党委武装部、安全稳定办公室</w:t>
            </w:r>
          </w:p>
        </w:tc>
      </w:tr>
      <w:tr w:rsidR="00AC7FD4" w:rsidTr="008A2BFD">
        <w:trPr>
          <w:trHeight w:val="415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4A2409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基建后勤处</w:t>
            </w:r>
            <w:r w:rsidR="004A2409"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、采购中心</w:t>
            </w:r>
          </w:p>
        </w:tc>
      </w:tr>
      <w:tr w:rsidR="00AC7FD4" w:rsidTr="008A2BFD">
        <w:trPr>
          <w:trHeight w:val="533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招生与就业指导处</w:t>
            </w:r>
          </w:p>
        </w:tc>
      </w:tr>
      <w:tr w:rsidR="00AC7FD4" w:rsidTr="008A2BFD">
        <w:trPr>
          <w:trHeight w:val="533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对外合作与交流处</w:t>
            </w:r>
          </w:p>
        </w:tc>
      </w:tr>
      <w:tr w:rsidR="00AC7FD4" w:rsidTr="008A2BFD">
        <w:trPr>
          <w:trHeight w:val="533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993" w:type="dxa"/>
            <w:vMerge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 w:rsidP="008A2BFD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科研处、高等教育研究所</w:t>
            </w:r>
          </w:p>
        </w:tc>
      </w:tr>
      <w:tr w:rsidR="00AC7FD4">
        <w:trPr>
          <w:trHeight w:val="429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教学科研业务机构</w:t>
            </w: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化学工程学院</w:t>
            </w:r>
          </w:p>
        </w:tc>
      </w:tr>
      <w:tr w:rsidR="00AC7FD4">
        <w:trPr>
          <w:trHeight w:val="445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环境与质量检测学院</w:t>
            </w:r>
          </w:p>
        </w:tc>
      </w:tr>
      <w:tr w:rsidR="00AC7FD4">
        <w:trPr>
          <w:trHeight w:val="413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制药工程学院</w:t>
            </w:r>
          </w:p>
        </w:tc>
      </w:tr>
      <w:tr w:rsidR="00AC7FD4">
        <w:trPr>
          <w:trHeight w:val="413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智能制造与汽车学院</w:t>
            </w:r>
          </w:p>
        </w:tc>
      </w:tr>
      <w:tr w:rsidR="00AC7FD4">
        <w:trPr>
          <w:trHeight w:val="410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大数据与自动化学院</w:t>
            </w:r>
          </w:p>
        </w:tc>
      </w:tr>
      <w:tr w:rsidR="00AC7FD4">
        <w:trPr>
          <w:trHeight w:val="485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建筑工程与艺术设计学院</w:t>
            </w:r>
          </w:p>
        </w:tc>
      </w:tr>
      <w:tr w:rsidR="00AC7FD4">
        <w:trPr>
          <w:trHeight w:val="474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财经学院</w:t>
            </w:r>
          </w:p>
        </w:tc>
      </w:tr>
      <w:tr w:rsidR="00AC7FD4">
        <w:trPr>
          <w:trHeight w:val="555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通识教育学院、军事体育工作部，马克思主义学院</w:t>
            </w:r>
          </w:p>
        </w:tc>
      </w:tr>
      <w:tr w:rsidR="00AC7FD4">
        <w:trPr>
          <w:trHeight w:val="412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图书馆，信息技术中心</w:t>
            </w:r>
          </w:p>
        </w:tc>
      </w:tr>
      <w:tr w:rsidR="00AC7FD4">
        <w:trPr>
          <w:trHeight w:val="407"/>
        </w:trPr>
        <w:tc>
          <w:tcPr>
            <w:tcW w:w="992" w:type="dxa"/>
            <w:shd w:val="clear" w:color="auto" w:fill="FFFFFF" w:themeFill="background1"/>
            <w:vAlign w:val="center"/>
          </w:tcPr>
          <w:p w:rsidR="00AC7FD4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C7FD4" w:rsidRDefault="00AC7FD4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AC7FD4" w:rsidRPr="00647D0D" w:rsidRDefault="00556B2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sz w:val="30"/>
                <w:szCs w:val="30"/>
              </w:rPr>
              <w:t>继续教育学院、职业技能鉴定办公室</w:t>
            </w:r>
          </w:p>
        </w:tc>
      </w:tr>
      <w:tr w:rsidR="00603FE6">
        <w:trPr>
          <w:trHeight w:val="407"/>
        </w:trPr>
        <w:tc>
          <w:tcPr>
            <w:tcW w:w="992" w:type="dxa"/>
            <w:shd w:val="clear" w:color="auto" w:fill="FFFFFF" w:themeFill="background1"/>
            <w:vAlign w:val="center"/>
          </w:tcPr>
          <w:p w:rsidR="00603FE6" w:rsidRPr="00603FE6" w:rsidRDefault="00603FE6" w:rsidP="005D581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03FE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603FE6" w:rsidRPr="00603FE6" w:rsidRDefault="00603FE6" w:rsidP="005D581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03FE6">
              <w:rPr>
                <w:rFonts w:ascii="仿宋_GB2312" w:eastAsia="仿宋_GB2312" w:hint="eastAsia"/>
                <w:sz w:val="32"/>
                <w:szCs w:val="32"/>
              </w:rPr>
              <w:t>群团组织</w:t>
            </w:r>
          </w:p>
        </w:tc>
        <w:tc>
          <w:tcPr>
            <w:tcW w:w="6662" w:type="dxa"/>
            <w:vAlign w:val="center"/>
          </w:tcPr>
          <w:p w:rsidR="00603FE6" w:rsidRPr="00647D0D" w:rsidRDefault="00603FE6" w:rsidP="005D581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sz w:val="30"/>
                <w:szCs w:val="30"/>
              </w:rPr>
              <w:t>工会、离退休职工管理服务中心</w:t>
            </w:r>
          </w:p>
        </w:tc>
      </w:tr>
      <w:tr w:rsidR="00603FE6">
        <w:trPr>
          <w:trHeight w:val="407"/>
        </w:trPr>
        <w:tc>
          <w:tcPr>
            <w:tcW w:w="992" w:type="dxa"/>
            <w:shd w:val="clear" w:color="auto" w:fill="FFFFFF" w:themeFill="background1"/>
            <w:vAlign w:val="center"/>
          </w:tcPr>
          <w:p w:rsidR="00603FE6" w:rsidRPr="00603FE6" w:rsidRDefault="00603FE6" w:rsidP="005D581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03FE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603FE6" w:rsidRPr="00603FE6" w:rsidRDefault="00603FE6" w:rsidP="005D581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603FE6" w:rsidRPr="00647D0D" w:rsidRDefault="00603FE6" w:rsidP="005D581F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7D0D">
              <w:rPr>
                <w:rFonts w:ascii="仿宋_GB2312" w:eastAsia="仿宋_GB2312" w:hint="eastAsia"/>
                <w:sz w:val="30"/>
                <w:szCs w:val="30"/>
              </w:rPr>
              <w:t>团委</w:t>
            </w:r>
          </w:p>
        </w:tc>
      </w:tr>
    </w:tbl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3633D9" w:rsidRDefault="003633D9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3633D9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中共</w:t>
      </w:r>
      <w:r w:rsidR="00556B21">
        <w:rPr>
          <w:rFonts w:ascii="仿宋_GB2312" w:eastAsia="仿宋_GB2312" w:hint="eastAsia"/>
          <w:sz w:val="32"/>
          <w:szCs w:val="32"/>
        </w:rPr>
        <w:t>重庆化工职业学院</w:t>
      </w:r>
      <w:r>
        <w:rPr>
          <w:rFonts w:ascii="仿宋_GB2312" w:eastAsia="仿宋_GB2312" w:hint="eastAsia"/>
          <w:sz w:val="32"/>
          <w:szCs w:val="32"/>
        </w:rPr>
        <w:t>委员会</w:t>
      </w:r>
    </w:p>
    <w:p w:rsidR="00AC7FD4" w:rsidRDefault="00CA1B55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556B21">
        <w:rPr>
          <w:rFonts w:ascii="仿宋_GB2312" w:eastAsia="仿宋_GB2312" w:hint="eastAsia"/>
          <w:sz w:val="32"/>
          <w:szCs w:val="32"/>
        </w:rPr>
        <w:t>2019年</w:t>
      </w:r>
      <w:r w:rsidR="004A2409">
        <w:rPr>
          <w:rFonts w:ascii="仿宋_GB2312" w:eastAsia="仿宋_GB2312" w:hint="eastAsia"/>
          <w:sz w:val="32"/>
          <w:szCs w:val="32"/>
        </w:rPr>
        <w:t>9</w:t>
      </w:r>
      <w:r w:rsidR="00556B21">
        <w:rPr>
          <w:rFonts w:ascii="仿宋_GB2312" w:eastAsia="仿宋_GB2312" w:hint="eastAsia"/>
          <w:sz w:val="32"/>
          <w:szCs w:val="32"/>
        </w:rPr>
        <w:t>月</w:t>
      </w:r>
      <w:r w:rsidR="001B7DC2">
        <w:rPr>
          <w:rFonts w:ascii="仿宋_GB2312" w:eastAsia="仿宋_GB2312" w:hint="eastAsia"/>
          <w:sz w:val="32"/>
          <w:szCs w:val="32"/>
        </w:rPr>
        <w:t>5</w:t>
      </w:r>
      <w:r w:rsidR="00556B21">
        <w:rPr>
          <w:rFonts w:ascii="仿宋_GB2312" w:eastAsia="仿宋_GB2312" w:hint="eastAsia"/>
          <w:sz w:val="32"/>
          <w:szCs w:val="32"/>
        </w:rPr>
        <w:t>日</w:t>
      </w: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:rsidR="00AC7FD4" w:rsidRDefault="00AC7FD4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D0D" w:rsidRDefault="00647D0D">
      <w:pPr>
        <w:spacing w:line="579" w:lineRule="exact"/>
        <w:rPr>
          <w:rFonts w:ascii="仿宋_GB2312" w:eastAsia="仿宋_GB2312" w:hint="eastAsia"/>
          <w:sz w:val="32"/>
          <w:szCs w:val="32"/>
        </w:rPr>
      </w:pPr>
    </w:p>
    <w:p w:rsidR="00D65C84" w:rsidRDefault="00D65C84">
      <w:pPr>
        <w:widowControl/>
        <w:jc w:val="left"/>
        <w:rPr>
          <w:rFonts w:ascii="黑体" w:eastAsia="黑体" w:hAnsi="黑体"/>
          <w:color w:val="000000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4598"/>
      </w:tblGrid>
      <w:tr w:rsidR="00AC7FD4">
        <w:trPr>
          <w:trHeight w:val="591"/>
        </w:trPr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FD4" w:rsidRDefault="00556B21" w:rsidP="00D65C8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重庆化工职业学院党政办公室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FD4" w:rsidRDefault="00556B21" w:rsidP="001B7DC2">
            <w:pPr>
              <w:wordWrap w:val="0"/>
              <w:ind w:right="276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2019年</w:t>
            </w:r>
            <w:r w:rsidR="004A2409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B7DC2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47D0D" w:rsidRDefault="00647D0D">
      <w:pPr>
        <w:spacing w:line="579" w:lineRule="exact"/>
        <w:rPr>
          <w:rFonts w:ascii="仿宋_GB2312" w:eastAsia="仿宋_GB2312" w:hint="eastAsia"/>
          <w:sz w:val="32"/>
          <w:szCs w:val="32"/>
        </w:rPr>
      </w:pPr>
    </w:p>
    <w:sectPr w:rsidR="00647D0D" w:rsidSect="00AC7F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FD" w:rsidRDefault="008C1FFD" w:rsidP="00AC7FD4">
      <w:r>
        <w:separator/>
      </w:r>
    </w:p>
  </w:endnote>
  <w:endnote w:type="continuationSeparator" w:id="0">
    <w:p w:rsidR="008C1FFD" w:rsidRDefault="008C1FFD" w:rsidP="00AC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D4" w:rsidRDefault="00556B21">
    <w:pPr>
      <w:pStyle w:val="a5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773577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773577">
      <w:rPr>
        <w:rFonts w:ascii="宋体" w:hAnsi="宋体"/>
        <w:kern w:val="0"/>
        <w:sz w:val="28"/>
        <w:szCs w:val="28"/>
      </w:rPr>
      <w:fldChar w:fldCharType="separate"/>
    </w:r>
    <w:r w:rsidR="00647D0D">
      <w:rPr>
        <w:rFonts w:ascii="宋体" w:hAnsi="宋体"/>
        <w:noProof/>
        <w:kern w:val="0"/>
        <w:sz w:val="28"/>
        <w:szCs w:val="28"/>
      </w:rPr>
      <w:t>4</w:t>
    </w:r>
    <w:r w:rsidR="00773577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D4" w:rsidRDefault="00556B21">
    <w:pPr>
      <w:pStyle w:val="a5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773577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773577">
      <w:rPr>
        <w:rFonts w:ascii="宋体" w:hAnsi="宋体"/>
        <w:kern w:val="0"/>
        <w:sz w:val="28"/>
        <w:szCs w:val="28"/>
      </w:rPr>
      <w:fldChar w:fldCharType="separate"/>
    </w:r>
    <w:r w:rsidR="00647D0D">
      <w:rPr>
        <w:rFonts w:ascii="宋体" w:hAnsi="宋体"/>
        <w:noProof/>
        <w:kern w:val="0"/>
        <w:sz w:val="28"/>
        <w:szCs w:val="28"/>
      </w:rPr>
      <w:t>1</w:t>
    </w:r>
    <w:r w:rsidR="00773577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FD" w:rsidRDefault="008C1FFD" w:rsidP="00AC7FD4">
      <w:r>
        <w:separator/>
      </w:r>
    </w:p>
  </w:footnote>
  <w:footnote w:type="continuationSeparator" w:id="0">
    <w:p w:rsidR="008C1FFD" w:rsidRDefault="008C1FFD" w:rsidP="00AC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D4" w:rsidRDefault="00AC7FD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FD4" w:rsidRDefault="00AC7FD4" w:rsidP="006677F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1D7"/>
    <w:rsid w:val="00004281"/>
    <w:rsid w:val="0002099A"/>
    <w:rsid w:val="00020FAA"/>
    <w:rsid w:val="00026668"/>
    <w:rsid w:val="00033E6D"/>
    <w:rsid w:val="00034382"/>
    <w:rsid w:val="0003528E"/>
    <w:rsid w:val="0004716D"/>
    <w:rsid w:val="0006605D"/>
    <w:rsid w:val="00084DEA"/>
    <w:rsid w:val="000A07DA"/>
    <w:rsid w:val="000C1116"/>
    <w:rsid w:val="000E22F4"/>
    <w:rsid w:val="000E65FB"/>
    <w:rsid w:val="000F6EFB"/>
    <w:rsid w:val="001033DC"/>
    <w:rsid w:val="00104507"/>
    <w:rsid w:val="001129F6"/>
    <w:rsid w:val="00116349"/>
    <w:rsid w:val="001238A3"/>
    <w:rsid w:val="001248BE"/>
    <w:rsid w:val="00152170"/>
    <w:rsid w:val="00196B54"/>
    <w:rsid w:val="001A768D"/>
    <w:rsid w:val="001B7DC2"/>
    <w:rsid w:val="001B7DD9"/>
    <w:rsid w:val="001C0AFF"/>
    <w:rsid w:val="001D771A"/>
    <w:rsid w:val="001E160E"/>
    <w:rsid w:val="001E6491"/>
    <w:rsid w:val="001E7D3D"/>
    <w:rsid w:val="00200701"/>
    <w:rsid w:val="002159F8"/>
    <w:rsid w:val="00236CEE"/>
    <w:rsid w:val="00251D06"/>
    <w:rsid w:val="002548DA"/>
    <w:rsid w:val="0025703A"/>
    <w:rsid w:val="00271A02"/>
    <w:rsid w:val="00284400"/>
    <w:rsid w:val="002B6AF7"/>
    <w:rsid w:val="002C22D5"/>
    <w:rsid w:val="002D4991"/>
    <w:rsid w:val="002D5EAC"/>
    <w:rsid w:val="002D7F87"/>
    <w:rsid w:val="002E0D37"/>
    <w:rsid w:val="002F73BD"/>
    <w:rsid w:val="00304C87"/>
    <w:rsid w:val="00313555"/>
    <w:rsid w:val="00326E5D"/>
    <w:rsid w:val="00326E7A"/>
    <w:rsid w:val="0032700C"/>
    <w:rsid w:val="00331EE0"/>
    <w:rsid w:val="00347815"/>
    <w:rsid w:val="00355546"/>
    <w:rsid w:val="00363237"/>
    <w:rsid w:val="003633D9"/>
    <w:rsid w:val="00383574"/>
    <w:rsid w:val="0038378F"/>
    <w:rsid w:val="0039757E"/>
    <w:rsid w:val="003A33F0"/>
    <w:rsid w:val="003C5DDE"/>
    <w:rsid w:val="003E55AF"/>
    <w:rsid w:val="003E62B5"/>
    <w:rsid w:val="003F58C9"/>
    <w:rsid w:val="00416CEE"/>
    <w:rsid w:val="00421344"/>
    <w:rsid w:val="00424D98"/>
    <w:rsid w:val="00445748"/>
    <w:rsid w:val="004458AA"/>
    <w:rsid w:val="00446708"/>
    <w:rsid w:val="0045159A"/>
    <w:rsid w:val="00457F6A"/>
    <w:rsid w:val="00470909"/>
    <w:rsid w:val="00473D7F"/>
    <w:rsid w:val="00474BE8"/>
    <w:rsid w:val="004926E5"/>
    <w:rsid w:val="00494320"/>
    <w:rsid w:val="0049578A"/>
    <w:rsid w:val="004A2409"/>
    <w:rsid w:val="004C1B48"/>
    <w:rsid w:val="004C4E0E"/>
    <w:rsid w:val="004D19A5"/>
    <w:rsid w:val="004E19BC"/>
    <w:rsid w:val="004E6634"/>
    <w:rsid w:val="004F13FD"/>
    <w:rsid w:val="00501CBC"/>
    <w:rsid w:val="00527F3B"/>
    <w:rsid w:val="00542FAF"/>
    <w:rsid w:val="00556B21"/>
    <w:rsid w:val="00593D32"/>
    <w:rsid w:val="005A01A4"/>
    <w:rsid w:val="005C7977"/>
    <w:rsid w:val="005D48F5"/>
    <w:rsid w:val="005D6F0E"/>
    <w:rsid w:val="005E3534"/>
    <w:rsid w:val="005E7008"/>
    <w:rsid w:val="00603FE6"/>
    <w:rsid w:val="00610630"/>
    <w:rsid w:val="0061253B"/>
    <w:rsid w:val="00614648"/>
    <w:rsid w:val="00616998"/>
    <w:rsid w:val="006232B1"/>
    <w:rsid w:val="006438BC"/>
    <w:rsid w:val="00647D0D"/>
    <w:rsid w:val="006507F0"/>
    <w:rsid w:val="00666D6B"/>
    <w:rsid w:val="006677F7"/>
    <w:rsid w:val="006708B1"/>
    <w:rsid w:val="00684814"/>
    <w:rsid w:val="00692215"/>
    <w:rsid w:val="00695B6B"/>
    <w:rsid w:val="006C06B9"/>
    <w:rsid w:val="006C2ADE"/>
    <w:rsid w:val="006D4F89"/>
    <w:rsid w:val="006E12C9"/>
    <w:rsid w:val="006E7229"/>
    <w:rsid w:val="006F05EB"/>
    <w:rsid w:val="006F3D5E"/>
    <w:rsid w:val="006F75A2"/>
    <w:rsid w:val="007179E0"/>
    <w:rsid w:val="00727ABE"/>
    <w:rsid w:val="00743FD5"/>
    <w:rsid w:val="00744A3D"/>
    <w:rsid w:val="007471CB"/>
    <w:rsid w:val="00750FA4"/>
    <w:rsid w:val="00767D3E"/>
    <w:rsid w:val="007701D6"/>
    <w:rsid w:val="00773577"/>
    <w:rsid w:val="00782E98"/>
    <w:rsid w:val="00783A6A"/>
    <w:rsid w:val="0078411B"/>
    <w:rsid w:val="00787F3C"/>
    <w:rsid w:val="007935FF"/>
    <w:rsid w:val="007955C3"/>
    <w:rsid w:val="007A4562"/>
    <w:rsid w:val="007C0F64"/>
    <w:rsid w:val="007C20F6"/>
    <w:rsid w:val="007C2A14"/>
    <w:rsid w:val="007C46EE"/>
    <w:rsid w:val="007C6FC5"/>
    <w:rsid w:val="007D5426"/>
    <w:rsid w:val="007E0309"/>
    <w:rsid w:val="007E565B"/>
    <w:rsid w:val="007E78FF"/>
    <w:rsid w:val="007F2438"/>
    <w:rsid w:val="007F7686"/>
    <w:rsid w:val="00810F70"/>
    <w:rsid w:val="00817F19"/>
    <w:rsid w:val="00826E7D"/>
    <w:rsid w:val="008274D3"/>
    <w:rsid w:val="00827FE9"/>
    <w:rsid w:val="00854AA4"/>
    <w:rsid w:val="00866492"/>
    <w:rsid w:val="0089338D"/>
    <w:rsid w:val="00893C8C"/>
    <w:rsid w:val="008A2BFD"/>
    <w:rsid w:val="008A7F47"/>
    <w:rsid w:val="008B2148"/>
    <w:rsid w:val="008B5394"/>
    <w:rsid w:val="008C1FFD"/>
    <w:rsid w:val="008C2AA5"/>
    <w:rsid w:val="008D456F"/>
    <w:rsid w:val="008E577E"/>
    <w:rsid w:val="008E61D7"/>
    <w:rsid w:val="008F4337"/>
    <w:rsid w:val="008F7A22"/>
    <w:rsid w:val="0090186E"/>
    <w:rsid w:val="00913A0A"/>
    <w:rsid w:val="00922D50"/>
    <w:rsid w:val="00945036"/>
    <w:rsid w:val="00974E07"/>
    <w:rsid w:val="00975DA5"/>
    <w:rsid w:val="009826FD"/>
    <w:rsid w:val="009870F7"/>
    <w:rsid w:val="009B11A6"/>
    <w:rsid w:val="009B4D22"/>
    <w:rsid w:val="009B65E6"/>
    <w:rsid w:val="009D04CA"/>
    <w:rsid w:val="009E19E4"/>
    <w:rsid w:val="00A01ECF"/>
    <w:rsid w:val="00A03506"/>
    <w:rsid w:val="00A14010"/>
    <w:rsid w:val="00A15FE3"/>
    <w:rsid w:val="00A52ABB"/>
    <w:rsid w:val="00A52F2F"/>
    <w:rsid w:val="00A66B81"/>
    <w:rsid w:val="00A67FCA"/>
    <w:rsid w:val="00A70645"/>
    <w:rsid w:val="00A93438"/>
    <w:rsid w:val="00AB0FE6"/>
    <w:rsid w:val="00AB2417"/>
    <w:rsid w:val="00AB558D"/>
    <w:rsid w:val="00AC1516"/>
    <w:rsid w:val="00AC31BF"/>
    <w:rsid w:val="00AC5965"/>
    <w:rsid w:val="00AC7FD4"/>
    <w:rsid w:val="00AF2F62"/>
    <w:rsid w:val="00AF6C40"/>
    <w:rsid w:val="00B15332"/>
    <w:rsid w:val="00B34BDB"/>
    <w:rsid w:val="00B42F97"/>
    <w:rsid w:val="00B560A2"/>
    <w:rsid w:val="00B633E5"/>
    <w:rsid w:val="00B63FA1"/>
    <w:rsid w:val="00B75A6B"/>
    <w:rsid w:val="00B7719A"/>
    <w:rsid w:val="00B86B04"/>
    <w:rsid w:val="00B95B6E"/>
    <w:rsid w:val="00BD2154"/>
    <w:rsid w:val="00BE2A87"/>
    <w:rsid w:val="00BE7F8D"/>
    <w:rsid w:val="00BF0B2B"/>
    <w:rsid w:val="00BF2613"/>
    <w:rsid w:val="00C01861"/>
    <w:rsid w:val="00C22AE0"/>
    <w:rsid w:val="00C24E5F"/>
    <w:rsid w:val="00C365C1"/>
    <w:rsid w:val="00C467BF"/>
    <w:rsid w:val="00C52C93"/>
    <w:rsid w:val="00C5537D"/>
    <w:rsid w:val="00C75A24"/>
    <w:rsid w:val="00CA0126"/>
    <w:rsid w:val="00CA1B55"/>
    <w:rsid w:val="00CA1BA9"/>
    <w:rsid w:val="00CB332A"/>
    <w:rsid w:val="00CB6402"/>
    <w:rsid w:val="00CC3B61"/>
    <w:rsid w:val="00CC774F"/>
    <w:rsid w:val="00CD6F45"/>
    <w:rsid w:val="00D00B63"/>
    <w:rsid w:val="00D1046A"/>
    <w:rsid w:val="00D16F0A"/>
    <w:rsid w:val="00D26A8E"/>
    <w:rsid w:val="00D27C19"/>
    <w:rsid w:val="00D43AB1"/>
    <w:rsid w:val="00D4527A"/>
    <w:rsid w:val="00D510EF"/>
    <w:rsid w:val="00D52752"/>
    <w:rsid w:val="00D56E30"/>
    <w:rsid w:val="00D616B5"/>
    <w:rsid w:val="00D65C84"/>
    <w:rsid w:val="00D73E42"/>
    <w:rsid w:val="00DC505C"/>
    <w:rsid w:val="00DD1326"/>
    <w:rsid w:val="00DD2E84"/>
    <w:rsid w:val="00DF1EB2"/>
    <w:rsid w:val="00DF3CE9"/>
    <w:rsid w:val="00DF3DBC"/>
    <w:rsid w:val="00E205C1"/>
    <w:rsid w:val="00E36EE8"/>
    <w:rsid w:val="00E537A1"/>
    <w:rsid w:val="00E545A7"/>
    <w:rsid w:val="00E66DA9"/>
    <w:rsid w:val="00E67C53"/>
    <w:rsid w:val="00E73992"/>
    <w:rsid w:val="00E75C3E"/>
    <w:rsid w:val="00E77D81"/>
    <w:rsid w:val="00EA0BBB"/>
    <w:rsid w:val="00EC3B7E"/>
    <w:rsid w:val="00ED557B"/>
    <w:rsid w:val="00ED6FDB"/>
    <w:rsid w:val="00EF0655"/>
    <w:rsid w:val="00EF6184"/>
    <w:rsid w:val="00EF6272"/>
    <w:rsid w:val="00F31D4B"/>
    <w:rsid w:val="00F66FAB"/>
    <w:rsid w:val="00F721A2"/>
    <w:rsid w:val="00F76998"/>
    <w:rsid w:val="00FA22A6"/>
    <w:rsid w:val="00FA450F"/>
    <w:rsid w:val="00FB61D1"/>
    <w:rsid w:val="00FC0219"/>
    <w:rsid w:val="00FC3965"/>
    <w:rsid w:val="00FD2AAF"/>
    <w:rsid w:val="00FD710F"/>
    <w:rsid w:val="00FF40A9"/>
    <w:rsid w:val="00FF6DE8"/>
    <w:rsid w:val="0EF26C1F"/>
    <w:rsid w:val="40983D23"/>
    <w:rsid w:val="47B6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8431C46-C8D2-4359-A12A-B709D5F6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AC7FD4"/>
    <w:pPr>
      <w:ind w:leftChars="2500" w:left="100"/>
    </w:pPr>
    <w:rPr>
      <w:rFonts w:ascii="楷体_GB2312" w:eastAsia="楷体_GB2312" w:hAnsi="Times New Roman"/>
      <w:sz w:val="2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C7FD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AC7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AC7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locked/>
    <w:rsid w:val="00AC7FD4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semiHidden/>
    <w:locked/>
    <w:rsid w:val="00AC7FD4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AC7FD4"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qFormat/>
    <w:locked/>
    <w:rsid w:val="00AC7FD4"/>
    <w:rPr>
      <w:rFonts w:ascii="楷体_GB2312" w:eastAsia="楷体_GB2312" w:hAnsi="Times New Roman"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AC7FD4"/>
    <w:rPr>
      <w:kern w:val="2"/>
      <w:sz w:val="18"/>
      <w:szCs w:val="18"/>
    </w:rPr>
  </w:style>
  <w:style w:type="character" w:customStyle="1" w:styleId="Char10">
    <w:name w:val="页脚 Char1"/>
    <w:basedOn w:val="a0"/>
    <w:uiPriority w:val="99"/>
    <w:rsid w:val="00AC7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B0AD8-D657-451F-A88B-ED6DAC5E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hgzy</cp:lastModifiedBy>
  <cp:revision>15</cp:revision>
  <cp:lastPrinted>2019-09-23T06:51:00Z</cp:lastPrinted>
  <dcterms:created xsi:type="dcterms:W3CDTF">2019-09-02T05:35:00Z</dcterms:created>
  <dcterms:modified xsi:type="dcterms:W3CDTF">2019-09-23T07:06:00Z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