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0CD1" w:rsidRPr="00660D4D" w:rsidRDefault="00EF0CD1" w:rsidP="00EF0CD1">
      <w:pPr>
        <w:spacing w:line="600" w:lineRule="exact"/>
        <w:rPr>
          <w:rFonts w:eastAsia="方正仿宋_GBK"/>
          <w:sz w:val="32"/>
          <w:szCs w:val="32"/>
        </w:rPr>
      </w:pPr>
      <w:bookmarkStart w:id="0" w:name="Content"/>
      <w:bookmarkStart w:id="1" w:name="_GoBack"/>
      <w:bookmarkEnd w:id="0"/>
    </w:p>
    <w:p w:rsidR="00EF0CD1" w:rsidRPr="00660D4D" w:rsidRDefault="00EF0CD1" w:rsidP="00EF0CD1">
      <w:pPr>
        <w:spacing w:line="600" w:lineRule="exact"/>
        <w:rPr>
          <w:rFonts w:eastAsia="黑体"/>
          <w:sz w:val="32"/>
          <w:szCs w:val="32"/>
        </w:rPr>
      </w:pPr>
    </w:p>
    <w:p w:rsidR="00EF0CD1" w:rsidRPr="00660D4D" w:rsidRDefault="00EF0CD1" w:rsidP="00EF0CD1">
      <w:pPr>
        <w:spacing w:line="600" w:lineRule="exact"/>
        <w:rPr>
          <w:rFonts w:eastAsia="黑体"/>
          <w:sz w:val="32"/>
          <w:szCs w:val="32"/>
        </w:rPr>
      </w:pPr>
    </w:p>
    <w:p w:rsidR="00EF0CD1" w:rsidRPr="00660D4D" w:rsidRDefault="00EF0CD1" w:rsidP="00EF0CD1">
      <w:pPr>
        <w:spacing w:line="600" w:lineRule="exact"/>
        <w:rPr>
          <w:rFonts w:eastAsia="方正仿宋_GBK"/>
          <w:sz w:val="32"/>
          <w:szCs w:val="32"/>
        </w:rPr>
      </w:pPr>
      <w:r w:rsidRPr="00660D4D">
        <w:rPr>
          <w:noProof/>
        </w:rPr>
        <mc:AlternateContent>
          <mc:Choice Requires="wps">
            <w:drawing>
              <wp:anchor distT="0" distB="0" distL="114300" distR="114300" simplePos="0" relativeHeight="251660288" behindDoc="0" locked="0" layoutInCell="1" allowOverlap="1" wp14:anchorId="54D07FF1" wp14:editId="5DC9136C">
                <wp:simplePos x="0" y="0"/>
                <wp:positionH relativeFrom="margin">
                  <wp:posOffset>-635</wp:posOffset>
                </wp:positionH>
                <wp:positionV relativeFrom="paragraph">
                  <wp:posOffset>66040</wp:posOffset>
                </wp:positionV>
                <wp:extent cx="5615940" cy="1036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EF0CD1" w:rsidRDefault="00EF0CD1" w:rsidP="00EF0CD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4D07FF1" id="_x0000_t202" coordsize="21600,21600" o:spt="202" path="m,l,21600r21600,l21600,xe">
                <v:stroke joinstyle="miter"/>
                <v:path gradientshapeok="t" o:connecttype="rect"/>
              </v:shapetype>
              <v:shape id="文本框 2"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wN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KKZwhEdvj4evv04fP9CB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UqdcDSwCAAA5BAAADgAAAAAAAAAAAAAAAAAuAgAAZHJz&#10;L2Uyb0RvYy54bWxQSwECLQAUAAYACAAAACEAc7Hxdt4AAAAIAQAADwAAAAAAAAAAAAAAAACGBAAA&#10;ZHJzL2Rvd25yZXYueG1sUEsFBgAAAAAEAAQA8wAAAJEFAAAAAA==&#10;" filled="f" stroked="f">
                <v:path arrowok="t"/>
                <v:textbox>
                  <w:txbxContent>
                    <w:p w:rsidR="00EF0CD1" w:rsidRDefault="00EF0CD1" w:rsidP="00EF0CD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rsidR="00EF0CD1" w:rsidRPr="00660D4D" w:rsidRDefault="00EF0CD1" w:rsidP="00EF0CD1">
      <w:pPr>
        <w:spacing w:line="600" w:lineRule="auto"/>
        <w:rPr>
          <w:rFonts w:eastAsia="方正仿宋_GBK"/>
          <w:sz w:val="32"/>
          <w:szCs w:val="32"/>
        </w:rPr>
      </w:pPr>
    </w:p>
    <w:p w:rsidR="00EF0CD1" w:rsidRPr="00660D4D" w:rsidRDefault="00EF0CD1" w:rsidP="00EF0CD1">
      <w:pPr>
        <w:spacing w:line="540" w:lineRule="auto"/>
        <w:rPr>
          <w:rFonts w:eastAsia="方正仿宋_GBK"/>
          <w:sz w:val="32"/>
          <w:szCs w:val="32"/>
        </w:rPr>
      </w:pPr>
    </w:p>
    <w:p w:rsidR="00EF0CD1" w:rsidRPr="00660D4D" w:rsidRDefault="00EF0CD1" w:rsidP="00EF0CD1">
      <w:pPr>
        <w:spacing w:line="540" w:lineRule="auto"/>
        <w:rPr>
          <w:rFonts w:eastAsia="方正仿宋_GBK"/>
          <w:sz w:val="32"/>
          <w:szCs w:val="32"/>
        </w:rPr>
      </w:pPr>
    </w:p>
    <w:tbl>
      <w:tblPr>
        <w:tblW w:w="8845" w:type="dxa"/>
        <w:tblLayout w:type="fixed"/>
        <w:tblLook w:val="0000" w:firstRow="0" w:lastRow="0" w:firstColumn="0" w:lastColumn="0" w:noHBand="0" w:noVBand="0"/>
      </w:tblPr>
      <w:tblGrid>
        <w:gridCol w:w="8845"/>
      </w:tblGrid>
      <w:tr w:rsidR="00EF0CD1" w:rsidRPr="00660D4D" w:rsidTr="004B66C5">
        <w:tc>
          <w:tcPr>
            <w:tcW w:w="8845" w:type="dxa"/>
          </w:tcPr>
          <w:p w:rsidR="00EF0CD1" w:rsidRPr="00660D4D" w:rsidRDefault="00EF0CD1" w:rsidP="00EF0CD1">
            <w:pPr>
              <w:spacing w:line="600" w:lineRule="exact"/>
              <w:jc w:val="center"/>
              <w:rPr>
                <w:rFonts w:eastAsia="方正仿宋_GBK"/>
                <w:sz w:val="32"/>
                <w:szCs w:val="32"/>
              </w:rPr>
            </w:pPr>
            <w:r w:rsidRPr="00660D4D">
              <w:rPr>
                <w:rFonts w:eastAsia="方正仿宋_GBK"/>
                <w:sz w:val="32"/>
                <w:szCs w:val="32"/>
              </w:rPr>
              <w:t>渝化职院〔</w:t>
            </w:r>
            <w:r w:rsidRPr="00660D4D">
              <w:rPr>
                <w:rFonts w:eastAsia="方正仿宋_GBK"/>
                <w:sz w:val="32"/>
                <w:szCs w:val="32"/>
              </w:rPr>
              <w:t>2024</w:t>
            </w:r>
            <w:r w:rsidRPr="00660D4D">
              <w:rPr>
                <w:rFonts w:eastAsia="方正仿宋_GBK"/>
                <w:sz w:val="32"/>
                <w:szCs w:val="32"/>
              </w:rPr>
              <w:t>〕</w:t>
            </w:r>
            <w:r w:rsidRPr="00660D4D">
              <w:rPr>
                <w:rFonts w:eastAsia="方正仿宋_GBK"/>
                <w:sz w:val="32"/>
                <w:szCs w:val="32"/>
              </w:rPr>
              <w:t>3</w:t>
            </w:r>
            <w:r w:rsidRPr="00660D4D">
              <w:rPr>
                <w:rFonts w:eastAsia="方正仿宋_GBK"/>
                <w:sz w:val="32"/>
                <w:szCs w:val="32"/>
              </w:rPr>
              <w:t>6</w:t>
            </w:r>
            <w:r w:rsidRPr="00660D4D">
              <w:rPr>
                <w:rFonts w:eastAsia="方正仿宋_GBK"/>
                <w:sz w:val="32"/>
                <w:szCs w:val="32"/>
              </w:rPr>
              <w:t>号</w:t>
            </w:r>
          </w:p>
        </w:tc>
      </w:tr>
    </w:tbl>
    <w:p w:rsidR="00EF0CD1" w:rsidRPr="00660D4D" w:rsidRDefault="00EF0CD1" w:rsidP="00EF0CD1">
      <w:pPr>
        <w:spacing w:line="600" w:lineRule="exact"/>
        <w:rPr>
          <w:rFonts w:eastAsia="方正仿宋_GBK"/>
          <w:sz w:val="32"/>
          <w:szCs w:val="32"/>
        </w:rPr>
      </w:pPr>
      <w:r w:rsidRPr="00660D4D">
        <w:rPr>
          <w:noProof/>
        </w:rPr>
        <mc:AlternateContent>
          <mc:Choice Requires="wps">
            <w:drawing>
              <wp:anchor distT="4294967295" distB="4294967295" distL="114300" distR="114300" simplePos="0" relativeHeight="251659264" behindDoc="0" locked="0" layoutInCell="1" allowOverlap="1" wp14:anchorId="05FAEC08" wp14:editId="063DA190">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3E4C895" id="直接连接符 5"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952FEB" w:rsidRPr="00660D4D" w:rsidRDefault="00D400D3">
      <w:pPr>
        <w:spacing w:line="540" w:lineRule="exact"/>
        <w:ind w:left="309" w:rightChars="-82" w:right="-164" w:hangingChars="74" w:hanging="309"/>
        <w:jc w:val="center"/>
        <w:rPr>
          <w:rFonts w:eastAsia="方正小标宋_GBK"/>
          <w:spacing w:val="-11"/>
          <w:sz w:val="44"/>
          <w:szCs w:val="44"/>
        </w:rPr>
      </w:pPr>
      <w:r w:rsidRPr="00660D4D">
        <w:rPr>
          <w:rFonts w:eastAsia="方正小标宋_GBK"/>
          <w:spacing w:val="-11"/>
          <w:sz w:val="44"/>
          <w:szCs w:val="44"/>
        </w:rPr>
        <w:t>重庆化工职业学院</w:t>
      </w:r>
    </w:p>
    <w:p w:rsidR="00952FEB" w:rsidRPr="00660D4D" w:rsidRDefault="00D400D3">
      <w:pPr>
        <w:spacing w:line="579" w:lineRule="exact"/>
        <w:jc w:val="center"/>
        <w:rPr>
          <w:rFonts w:eastAsia="方正小标宋_GBK"/>
          <w:kern w:val="0"/>
          <w:sz w:val="44"/>
          <w:szCs w:val="44"/>
        </w:rPr>
      </w:pPr>
      <w:r w:rsidRPr="00660D4D">
        <w:rPr>
          <w:rFonts w:eastAsia="方正小标宋_GBK"/>
          <w:spacing w:val="-11"/>
          <w:sz w:val="44"/>
          <w:szCs w:val="44"/>
        </w:rPr>
        <w:t>关于印发</w:t>
      </w:r>
      <w:r w:rsidRPr="00660D4D">
        <w:rPr>
          <w:rFonts w:eastAsia="方正小标宋_GBK"/>
          <w:spacing w:val="-11"/>
          <w:sz w:val="44"/>
          <w:szCs w:val="44"/>
        </w:rPr>
        <w:t>采购与</w:t>
      </w:r>
      <w:r w:rsidRPr="00660D4D">
        <w:rPr>
          <w:rFonts w:eastAsia="方正小标宋_GBK"/>
          <w:kern w:val="0"/>
          <w:sz w:val="44"/>
          <w:szCs w:val="44"/>
        </w:rPr>
        <w:t>招投标评审专家库及评审专家管理办法</w:t>
      </w:r>
      <w:r w:rsidRPr="00660D4D">
        <w:rPr>
          <w:rFonts w:eastAsia="方正小标宋_GBK"/>
          <w:kern w:val="0"/>
          <w:sz w:val="44"/>
          <w:szCs w:val="44"/>
        </w:rPr>
        <w:t>（</w:t>
      </w:r>
      <w:r w:rsidRPr="00660D4D">
        <w:rPr>
          <w:rFonts w:eastAsia="方正小标宋_GBK"/>
          <w:kern w:val="0"/>
          <w:sz w:val="44"/>
          <w:szCs w:val="44"/>
        </w:rPr>
        <w:t>修订</w:t>
      </w:r>
      <w:r w:rsidRPr="00660D4D">
        <w:rPr>
          <w:rFonts w:eastAsia="方正小标宋_GBK"/>
          <w:kern w:val="0"/>
          <w:sz w:val="44"/>
          <w:szCs w:val="44"/>
        </w:rPr>
        <w:t>）</w:t>
      </w:r>
      <w:r w:rsidRPr="00660D4D">
        <w:rPr>
          <w:rFonts w:eastAsia="方正小标宋_GBK"/>
          <w:spacing w:val="-11"/>
          <w:sz w:val="44"/>
          <w:szCs w:val="44"/>
        </w:rPr>
        <w:t>的通知</w:t>
      </w:r>
    </w:p>
    <w:p w:rsidR="00952FEB" w:rsidRPr="00660D4D" w:rsidRDefault="00952FEB">
      <w:pPr>
        <w:spacing w:line="540" w:lineRule="exact"/>
        <w:ind w:firstLine="480"/>
        <w:rPr>
          <w:rFonts w:eastAsia="方正仿宋_GBK"/>
          <w:color w:val="000000"/>
          <w:sz w:val="32"/>
          <w:szCs w:val="32"/>
        </w:rPr>
      </w:pPr>
    </w:p>
    <w:p w:rsidR="00952FEB" w:rsidRPr="00660D4D" w:rsidRDefault="00D400D3" w:rsidP="00510BE2">
      <w:pPr>
        <w:spacing w:line="520" w:lineRule="exact"/>
        <w:rPr>
          <w:rFonts w:eastAsia="方正仿宋_GBK"/>
          <w:color w:val="000000"/>
          <w:sz w:val="32"/>
          <w:szCs w:val="32"/>
        </w:rPr>
      </w:pPr>
      <w:r w:rsidRPr="00660D4D">
        <w:rPr>
          <w:rFonts w:eastAsia="方正仿宋_GBK"/>
          <w:color w:val="000000"/>
          <w:sz w:val="32"/>
          <w:szCs w:val="32"/>
        </w:rPr>
        <w:t>各部门、各单位：</w:t>
      </w:r>
    </w:p>
    <w:p w:rsidR="00952FEB" w:rsidRPr="00660D4D" w:rsidRDefault="00D400D3" w:rsidP="00510BE2">
      <w:pPr>
        <w:spacing w:line="579" w:lineRule="exact"/>
        <w:rPr>
          <w:rFonts w:eastAsia="方正仿宋_GBK"/>
          <w:color w:val="000000"/>
          <w:sz w:val="32"/>
          <w:szCs w:val="32"/>
        </w:rPr>
      </w:pPr>
      <w:r w:rsidRPr="00660D4D">
        <w:rPr>
          <w:rFonts w:eastAsia="方正仿宋_GBK"/>
          <w:color w:val="000000"/>
          <w:sz w:val="32"/>
          <w:szCs w:val="32"/>
        </w:rPr>
        <w:t xml:space="preserve">   </w:t>
      </w:r>
      <w:r w:rsidRPr="00660D4D">
        <w:rPr>
          <w:rFonts w:eastAsia="方正仿宋_GBK"/>
          <w:color w:val="000000"/>
          <w:sz w:val="32"/>
          <w:szCs w:val="32"/>
        </w:rPr>
        <w:t>为加强学校</w:t>
      </w:r>
      <w:r w:rsidRPr="00660D4D">
        <w:rPr>
          <w:rFonts w:eastAsia="方正仿宋_GBK"/>
          <w:color w:val="000000"/>
          <w:sz w:val="32"/>
          <w:szCs w:val="32"/>
        </w:rPr>
        <w:t>采购与</w:t>
      </w:r>
      <w:r w:rsidRPr="00660D4D">
        <w:rPr>
          <w:rFonts w:eastAsia="方正仿宋_GBK"/>
          <w:color w:val="000000"/>
          <w:sz w:val="32"/>
          <w:szCs w:val="32"/>
        </w:rPr>
        <w:t>招投标评审专家库和评审专家的管理，规范学校自行组织</w:t>
      </w:r>
      <w:r w:rsidRPr="00660D4D">
        <w:rPr>
          <w:rFonts w:eastAsia="方正仿宋_GBK"/>
          <w:color w:val="000000"/>
          <w:sz w:val="32"/>
          <w:szCs w:val="32"/>
        </w:rPr>
        <w:t>采购与</w:t>
      </w:r>
      <w:r w:rsidRPr="00660D4D">
        <w:rPr>
          <w:rFonts w:eastAsia="方正仿宋_GBK"/>
          <w:color w:val="000000"/>
          <w:sz w:val="32"/>
          <w:szCs w:val="32"/>
        </w:rPr>
        <w:t>招标项目的评审过程，现将《重庆化工职业学院</w:t>
      </w:r>
      <w:r w:rsidRPr="00660D4D">
        <w:rPr>
          <w:rFonts w:eastAsia="方正仿宋_GBK"/>
          <w:color w:val="000000"/>
          <w:sz w:val="32"/>
          <w:szCs w:val="32"/>
        </w:rPr>
        <w:t>采购与</w:t>
      </w:r>
      <w:r w:rsidRPr="00660D4D">
        <w:rPr>
          <w:rFonts w:eastAsia="方正仿宋_GBK"/>
          <w:color w:val="000000"/>
          <w:sz w:val="32"/>
          <w:szCs w:val="32"/>
        </w:rPr>
        <w:t>招投标评审专家库及评审专家管理办法</w:t>
      </w:r>
      <w:r w:rsidRPr="00660D4D">
        <w:rPr>
          <w:rFonts w:eastAsia="方正仿宋_GBK"/>
          <w:color w:val="000000"/>
          <w:sz w:val="32"/>
          <w:szCs w:val="32"/>
        </w:rPr>
        <w:t>（</w:t>
      </w:r>
      <w:r w:rsidRPr="00660D4D">
        <w:rPr>
          <w:rFonts w:eastAsia="方正仿宋_GBK"/>
          <w:color w:val="000000"/>
          <w:sz w:val="32"/>
          <w:szCs w:val="32"/>
        </w:rPr>
        <w:t>修订</w:t>
      </w:r>
      <w:r w:rsidRPr="00660D4D">
        <w:rPr>
          <w:rFonts w:eastAsia="方正仿宋_GBK"/>
          <w:color w:val="000000"/>
          <w:sz w:val="32"/>
          <w:szCs w:val="32"/>
        </w:rPr>
        <w:t>）</w:t>
      </w:r>
      <w:r w:rsidRPr="00660D4D">
        <w:rPr>
          <w:rFonts w:eastAsia="方正仿宋_GBK"/>
          <w:color w:val="000000"/>
          <w:sz w:val="32"/>
          <w:szCs w:val="32"/>
        </w:rPr>
        <w:t>》印发给你们，请认真组织学习，并严格遵照执行。</w:t>
      </w:r>
    </w:p>
    <w:p w:rsidR="00952FEB" w:rsidRPr="00660D4D" w:rsidRDefault="00952FEB">
      <w:pPr>
        <w:spacing w:line="520" w:lineRule="exact"/>
        <w:ind w:firstLineChars="1550" w:firstLine="4960"/>
        <w:rPr>
          <w:rFonts w:eastAsia="方正仿宋_GBK"/>
          <w:color w:val="000000"/>
          <w:sz w:val="32"/>
          <w:szCs w:val="32"/>
        </w:rPr>
      </w:pPr>
    </w:p>
    <w:p w:rsidR="00952FEB" w:rsidRPr="00660D4D" w:rsidRDefault="00D400D3">
      <w:pPr>
        <w:spacing w:line="520" w:lineRule="exact"/>
        <w:ind w:firstLineChars="1550" w:firstLine="4960"/>
        <w:rPr>
          <w:rFonts w:eastAsia="方正仿宋_GBK"/>
          <w:color w:val="000000"/>
          <w:sz w:val="32"/>
          <w:szCs w:val="32"/>
        </w:rPr>
      </w:pPr>
      <w:r w:rsidRPr="00660D4D">
        <w:rPr>
          <w:rFonts w:eastAsia="方正仿宋_GBK"/>
          <w:color w:val="000000"/>
          <w:sz w:val="32"/>
          <w:szCs w:val="32"/>
        </w:rPr>
        <w:t>重庆化工职业学院</w:t>
      </w:r>
    </w:p>
    <w:p w:rsidR="00952FEB" w:rsidRPr="00660D4D" w:rsidRDefault="00D400D3">
      <w:pPr>
        <w:spacing w:line="520" w:lineRule="exact"/>
        <w:ind w:firstLineChars="1570" w:firstLine="5024"/>
        <w:rPr>
          <w:rFonts w:eastAsia="方正仿宋_GBK"/>
          <w:color w:val="000000"/>
          <w:sz w:val="32"/>
          <w:szCs w:val="32"/>
        </w:rPr>
      </w:pPr>
      <w:r w:rsidRPr="00660D4D">
        <w:rPr>
          <w:rFonts w:eastAsia="方正仿宋_GBK"/>
          <w:color w:val="000000"/>
          <w:sz w:val="32"/>
          <w:szCs w:val="32"/>
        </w:rPr>
        <w:t>202</w:t>
      </w:r>
      <w:r w:rsidRPr="00660D4D">
        <w:rPr>
          <w:rFonts w:eastAsia="方正仿宋_GBK"/>
          <w:color w:val="000000"/>
          <w:sz w:val="32"/>
          <w:szCs w:val="32"/>
        </w:rPr>
        <w:t>4</w:t>
      </w:r>
      <w:r w:rsidRPr="00660D4D">
        <w:rPr>
          <w:rFonts w:eastAsia="方正仿宋_GBK"/>
          <w:color w:val="000000"/>
          <w:sz w:val="32"/>
          <w:szCs w:val="32"/>
        </w:rPr>
        <w:t>年</w:t>
      </w:r>
      <w:r w:rsidRPr="00660D4D">
        <w:rPr>
          <w:rFonts w:eastAsia="方正仿宋_GBK"/>
          <w:color w:val="000000"/>
          <w:sz w:val="32"/>
          <w:szCs w:val="32"/>
        </w:rPr>
        <w:t>3</w:t>
      </w:r>
      <w:r w:rsidRPr="00660D4D">
        <w:rPr>
          <w:rFonts w:eastAsia="方正仿宋_GBK"/>
          <w:color w:val="000000"/>
          <w:sz w:val="32"/>
          <w:szCs w:val="32"/>
        </w:rPr>
        <w:t>月</w:t>
      </w:r>
      <w:r w:rsidR="00E45DE4" w:rsidRPr="00660D4D">
        <w:rPr>
          <w:rFonts w:eastAsia="方正仿宋_GBK"/>
          <w:color w:val="000000"/>
          <w:sz w:val="32"/>
          <w:szCs w:val="32"/>
        </w:rPr>
        <w:t>26</w:t>
      </w:r>
      <w:r w:rsidRPr="00660D4D">
        <w:rPr>
          <w:rFonts w:eastAsia="方正仿宋_GBK"/>
          <w:color w:val="000000"/>
          <w:sz w:val="32"/>
          <w:szCs w:val="32"/>
        </w:rPr>
        <w:t>日</w:t>
      </w:r>
    </w:p>
    <w:p w:rsidR="00952FEB" w:rsidRPr="00660D4D" w:rsidRDefault="00D400D3">
      <w:pPr>
        <w:spacing w:line="560" w:lineRule="exact"/>
        <w:jc w:val="center"/>
        <w:rPr>
          <w:rFonts w:eastAsia="方正小标宋简体"/>
          <w:kern w:val="0"/>
          <w:sz w:val="44"/>
          <w:szCs w:val="44"/>
        </w:rPr>
      </w:pPr>
      <w:r w:rsidRPr="00660D4D">
        <w:rPr>
          <w:color w:val="000000"/>
          <w:sz w:val="44"/>
          <w:szCs w:val="44"/>
        </w:rPr>
        <w:br w:type="page"/>
      </w:r>
      <w:r w:rsidRPr="00660D4D">
        <w:rPr>
          <w:rFonts w:eastAsia="方正小标宋简体"/>
          <w:kern w:val="0"/>
          <w:sz w:val="44"/>
          <w:szCs w:val="44"/>
        </w:rPr>
        <w:lastRenderedPageBreak/>
        <w:t>重庆化工职业学院</w:t>
      </w:r>
    </w:p>
    <w:p w:rsidR="00952FEB" w:rsidRPr="00660D4D" w:rsidRDefault="00D400D3">
      <w:pPr>
        <w:spacing w:line="560" w:lineRule="exact"/>
        <w:jc w:val="center"/>
        <w:rPr>
          <w:rFonts w:eastAsia="方正小标宋简体"/>
          <w:kern w:val="0"/>
          <w:sz w:val="44"/>
          <w:szCs w:val="44"/>
        </w:rPr>
      </w:pPr>
      <w:r w:rsidRPr="00660D4D">
        <w:rPr>
          <w:rFonts w:eastAsia="方正小标宋简体"/>
          <w:kern w:val="0"/>
          <w:sz w:val="44"/>
          <w:szCs w:val="44"/>
        </w:rPr>
        <w:t>采购与</w:t>
      </w:r>
      <w:r w:rsidRPr="00660D4D">
        <w:rPr>
          <w:rFonts w:eastAsia="方正小标宋简体"/>
          <w:kern w:val="0"/>
          <w:sz w:val="44"/>
          <w:szCs w:val="44"/>
        </w:rPr>
        <w:t>招投标评审专家库及评审专家管理办法</w:t>
      </w:r>
      <w:r w:rsidRPr="00660D4D">
        <w:rPr>
          <w:rFonts w:eastAsia="方正小标宋简体"/>
          <w:kern w:val="0"/>
          <w:sz w:val="44"/>
          <w:szCs w:val="44"/>
        </w:rPr>
        <w:t>（</w:t>
      </w:r>
      <w:r w:rsidRPr="00660D4D">
        <w:rPr>
          <w:rFonts w:eastAsia="方正小标宋简体"/>
          <w:kern w:val="0"/>
          <w:sz w:val="44"/>
          <w:szCs w:val="44"/>
        </w:rPr>
        <w:t>修订</w:t>
      </w:r>
      <w:r w:rsidRPr="00660D4D">
        <w:rPr>
          <w:rFonts w:eastAsia="方正小标宋简体"/>
          <w:kern w:val="0"/>
          <w:sz w:val="44"/>
          <w:szCs w:val="44"/>
        </w:rPr>
        <w:t>）</w:t>
      </w:r>
    </w:p>
    <w:p w:rsidR="00952FEB" w:rsidRPr="00660D4D" w:rsidRDefault="00952FEB">
      <w:pPr>
        <w:spacing w:line="579" w:lineRule="exact"/>
        <w:jc w:val="center"/>
        <w:rPr>
          <w:rFonts w:eastAsia="方正黑体_GBK"/>
          <w:bCs/>
          <w:color w:val="000000"/>
          <w:sz w:val="32"/>
          <w:szCs w:val="32"/>
        </w:rPr>
      </w:pP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第一章</w:t>
      </w:r>
      <w:r w:rsidRPr="00660D4D">
        <w:rPr>
          <w:rFonts w:eastAsia="方正黑体_GBK"/>
          <w:bCs/>
          <w:color w:val="000000"/>
          <w:sz w:val="32"/>
          <w:szCs w:val="32"/>
        </w:rPr>
        <w:t xml:space="preserve">  </w:t>
      </w:r>
      <w:r w:rsidRPr="00660D4D">
        <w:rPr>
          <w:rFonts w:eastAsia="方正黑体_GBK"/>
          <w:bCs/>
          <w:color w:val="000000"/>
          <w:sz w:val="32"/>
          <w:szCs w:val="32"/>
        </w:rPr>
        <w:t>总则</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第一条</w:t>
      </w:r>
      <w:r w:rsidRPr="00660D4D">
        <w:rPr>
          <w:rFonts w:eastAsia="方正仿宋_GBK"/>
          <w:b/>
          <w:color w:val="000000"/>
          <w:sz w:val="32"/>
          <w:szCs w:val="32"/>
        </w:rPr>
        <w:t xml:space="preserve">  </w:t>
      </w:r>
      <w:r w:rsidRPr="00660D4D">
        <w:rPr>
          <w:rFonts w:eastAsia="方正仿宋_GBK"/>
          <w:color w:val="000000"/>
          <w:sz w:val="32"/>
          <w:szCs w:val="32"/>
        </w:rPr>
        <w:t>为加强学校</w:t>
      </w:r>
      <w:r w:rsidRPr="00660D4D">
        <w:rPr>
          <w:rFonts w:eastAsia="方正仿宋_GBK"/>
          <w:color w:val="000000"/>
          <w:sz w:val="32"/>
          <w:szCs w:val="32"/>
        </w:rPr>
        <w:t>采购与</w:t>
      </w:r>
      <w:r w:rsidRPr="00660D4D">
        <w:rPr>
          <w:rFonts w:eastAsia="方正仿宋_GBK"/>
          <w:color w:val="000000"/>
          <w:sz w:val="32"/>
          <w:szCs w:val="32"/>
        </w:rPr>
        <w:t>招投标评审专家库和评审专家的管理，规范学校自行组织</w:t>
      </w:r>
      <w:r w:rsidRPr="00660D4D">
        <w:rPr>
          <w:rFonts w:eastAsia="方正仿宋_GBK"/>
          <w:color w:val="000000"/>
          <w:sz w:val="32"/>
          <w:szCs w:val="32"/>
        </w:rPr>
        <w:t>采购与</w:t>
      </w:r>
      <w:r w:rsidRPr="00660D4D">
        <w:rPr>
          <w:rFonts w:eastAsia="方正仿宋_GBK"/>
          <w:color w:val="000000"/>
          <w:sz w:val="32"/>
          <w:szCs w:val="32"/>
        </w:rPr>
        <w:t>招标项目的评审过程，根据《中华人民共和国招标投标法》《中华人民共和国政府采购法》《</w:t>
      </w:r>
      <w:r w:rsidRPr="00660D4D">
        <w:rPr>
          <w:rFonts w:eastAsia="方正仿宋_GBK"/>
          <w:color w:val="000000"/>
          <w:sz w:val="32"/>
          <w:szCs w:val="32"/>
        </w:rPr>
        <w:t>政府</w:t>
      </w:r>
      <w:r w:rsidRPr="00660D4D">
        <w:rPr>
          <w:rFonts w:eastAsia="方正仿宋_GBK"/>
          <w:color w:val="000000"/>
          <w:sz w:val="32"/>
          <w:szCs w:val="32"/>
        </w:rPr>
        <w:t>评审专家管理办法》《</w:t>
      </w:r>
      <w:r w:rsidRPr="00660D4D">
        <w:rPr>
          <w:rFonts w:eastAsia="方正仿宋_GBK"/>
          <w:color w:val="000000"/>
          <w:sz w:val="32"/>
          <w:szCs w:val="32"/>
        </w:rPr>
        <w:t>重庆市政府采购评审专家考核实施细则（试行）</w:t>
      </w:r>
      <w:r w:rsidRPr="00660D4D">
        <w:rPr>
          <w:rFonts w:eastAsia="方正仿宋_GBK"/>
          <w:color w:val="000000"/>
          <w:sz w:val="32"/>
          <w:szCs w:val="32"/>
        </w:rPr>
        <w:t>》《重庆市综合评审专家库和评审专家管理办法》《重庆市招标投标条例》等法律法规的有关规定，结合我校实际制定本办法。</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第二条</w:t>
      </w:r>
      <w:r w:rsidRPr="00660D4D">
        <w:rPr>
          <w:rFonts w:eastAsia="方正仿宋_GBK"/>
          <w:b/>
          <w:color w:val="000000"/>
          <w:sz w:val="32"/>
          <w:szCs w:val="32"/>
        </w:rPr>
        <w:t xml:space="preserve">  </w:t>
      </w:r>
      <w:r w:rsidRPr="00660D4D">
        <w:rPr>
          <w:rFonts w:eastAsia="方正仿宋_GBK"/>
          <w:color w:val="000000"/>
          <w:sz w:val="32"/>
          <w:szCs w:val="32"/>
        </w:rPr>
        <w:t>学校采购货物、工程和服务，政府采购限额标准以下的采购项目，应从校内评审专家库和校外专家库抽取评审专家。其中采购预算</w:t>
      </w:r>
      <w:r w:rsidRPr="00660D4D">
        <w:rPr>
          <w:rFonts w:eastAsia="方正仿宋_GBK"/>
          <w:color w:val="000000"/>
          <w:sz w:val="32"/>
          <w:szCs w:val="32"/>
        </w:rPr>
        <w:t>10</w:t>
      </w:r>
      <w:r w:rsidRPr="00660D4D">
        <w:rPr>
          <w:rFonts w:eastAsia="方正仿宋_GBK"/>
          <w:color w:val="000000"/>
          <w:sz w:val="32"/>
          <w:szCs w:val="32"/>
        </w:rPr>
        <w:t>万元（含）至</w:t>
      </w:r>
      <w:r w:rsidRPr="00660D4D">
        <w:rPr>
          <w:rFonts w:eastAsia="方正仿宋_GBK"/>
          <w:color w:val="000000"/>
          <w:sz w:val="32"/>
          <w:szCs w:val="32"/>
        </w:rPr>
        <w:t>50</w:t>
      </w:r>
      <w:r w:rsidRPr="00660D4D">
        <w:rPr>
          <w:rFonts w:eastAsia="方正仿宋_GBK"/>
          <w:color w:val="000000"/>
          <w:sz w:val="32"/>
          <w:szCs w:val="32"/>
        </w:rPr>
        <w:t>万（不含）</w:t>
      </w:r>
      <w:r w:rsidRPr="00660D4D">
        <w:rPr>
          <w:rFonts w:eastAsia="方正仿宋_GBK"/>
          <w:color w:val="000000"/>
          <w:sz w:val="32"/>
          <w:szCs w:val="32"/>
        </w:rPr>
        <w:t>万</w:t>
      </w:r>
      <w:r w:rsidRPr="00660D4D">
        <w:rPr>
          <w:rFonts w:eastAsia="方正仿宋_GBK"/>
          <w:color w:val="000000"/>
          <w:sz w:val="32"/>
          <w:szCs w:val="32"/>
        </w:rPr>
        <w:t>元</w:t>
      </w:r>
      <w:r w:rsidRPr="00660D4D">
        <w:rPr>
          <w:rFonts w:eastAsia="方正仿宋_GBK"/>
          <w:color w:val="000000"/>
          <w:sz w:val="32"/>
          <w:szCs w:val="32"/>
        </w:rPr>
        <w:t>的采</w:t>
      </w:r>
      <w:r w:rsidRPr="00660D4D">
        <w:rPr>
          <w:rFonts w:eastAsia="方正仿宋_GBK"/>
          <w:color w:val="000000"/>
          <w:sz w:val="32"/>
          <w:szCs w:val="32"/>
        </w:rPr>
        <w:t>购项目</w:t>
      </w:r>
      <w:r w:rsidRPr="00660D4D">
        <w:rPr>
          <w:rFonts w:eastAsia="方正仿宋_GBK"/>
          <w:color w:val="000000"/>
          <w:sz w:val="32"/>
          <w:szCs w:val="32"/>
        </w:rPr>
        <w:t>，</w:t>
      </w:r>
      <w:r w:rsidRPr="00660D4D">
        <w:rPr>
          <w:rFonts w:eastAsia="方正仿宋_GBK"/>
          <w:color w:val="000000"/>
          <w:sz w:val="32"/>
          <w:szCs w:val="32"/>
        </w:rPr>
        <w:t>需校外专家参与评审的，申报部门应根据实际情况，在采购实施计划阶段填报并审核通过后，可从校外专家库随机抽取评审专家；</w:t>
      </w:r>
      <w:r w:rsidRPr="00660D4D">
        <w:rPr>
          <w:rFonts w:eastAsia="方正仿宋_GBK"/>
          <w:color w:val="000000"/>
          <w:sz w:val="32"/>
          <w:szCs w:val="32"/>
        </w:rPr>
        <w:t>政府采购限额标准</w:t>
      </w:r>
      <w:r w:rsidRPr="00660D4D">
        <w:rPr>
          <w:rFonts w:eastAsia="方正仿宋_GBK"/>
          <w:color w:val="000000"/>
          <w:sz w:val="32"/>
          <w:szCs w:val="32"/>
        </w:rPr>
        <w:t>以上的采购项目，评审专家的抽取和使用应按照</w:t>
      </w:r>
      <w:r w:rsidRPr="00660D4D">
        <w:rPr>
          <w:rFonts w:eastAsia="方正仿宋_GBK"/>
          <w:color w:val="000000"/>
          <w:sz w:val="32"/>
          <w:szCs w:val="32"/>
        </w:rPr>
        <w:t>《</w:t>
      </w:r>
      <w:r w:rsidRPr="00660D4D">
        <w:rPr>
          <w:rFonts w:eastAsia="方正仿宋_GBK"/>
          <w:color w:val="000000"/>
          <w:sz w:val="32"/>
          <w:szCs w:val="32"/>
        </w:rPr>
        <w:t>政府</w:t>
      </w:r>
      <w:r w:rsidRPr="00660D4D">
        <w:rPr>
          <w:rFonts w:eastAsia="方正仿宋_GBK"/>
          <w:color w:val="000000"/>
          <w:sz w:val="32"/>
          <w:szCs w:val="32"/>
        </w:rPr>
        <w:t>评审专家管理办法》</w:t>
      </w:r>
      <w:r w:rsidRPr="00660D4D">
        <w:rPr>
          <w:rFonts w:eastAsia="方正仿宋_GBK"/>
          <w:color w:val="000000"/>
          <w:sz w:val="32"/>
          <w:szCs w:val="32"/>
        </w:rPr>
        <w:t>相关规定执行。</w:t>
      </w:r>
    </w:p>
    <w:p w:rsidR="00952FEB" w:rsidRPr="00660D4D" w:rsidRDefault="00D400D3" w:rsidP="007D756C">
      <w:pPr>
        <w:spacing w:line="579" w:lineRule="exact"/>
        <w:ind w:firstLineChars="200" w:firstLine="640"/>
        <w:rPr>
          <w:rFonts w:eastAsia="方正黑体_GBK"/>
          <w:color w:val="000000"/>
          <w:sz w:val="32"/>
          <w:szCs w:val="32"/>
        </w:rPr>
      </w:pPr>
      <w:r w:rsidRPr="00660D4D">
        <w:rPr>
          <w:rFonts w:eastAsia="方正黑体_GBK"/>
          <w:color w:val="000000"/>
          <w:sz w:val="32"/>
          <w:szCs w:val="32"/>
        </w:rPr>
        <w:t>第三条</w:t>
      </w:r>
      <w:r w:rsidRPr="00660D4D">
        <w:rPr>
          <w:rFonts w:eastAsia="方正仿宋_GBK"/>
          <w:b/>
          <w:color w:val="000000"/>
          <w:sz w:val="32"/>
          <w:szCs w:val="32"/>
        </w:rPr>
        <w:t xml:space="preserve">  </w:t>
      </w:r>
      <w:r w:rsidRPr="00660D4D">
        <w:rPr>
          <w:rFonts w:eastAsia="方正仿宋_GBK"/>
          <w:color w:val="000000"/>
          <w:sz w:val="32"/>
          <w:szCs w:val="32"/>
        </w:rPr>
        <w:t>校内</w:t>
      </w:r>
      <w:r w:rsidRPr="00660D4D">
        <w:rPr>
          <w:rFonts w:eastAsia="方正仿宋_GBK"/>
          <w:bCs/>
          <w:color w:val="000000"/>
          <w:sz w:val="32"/>
          <w:szCs w:val="32"/>
        </w:rPr>
        <w:t>评审专家库的组建、考核</w:t>
      </w:r>
      <w:r w:rsidRPr="00660D4D">
        <w:rPr>
          <w:rFonts w:eastAsia="方正仿宋_GBK"/>
          <w:bCs/>
          <w:color w:val="000000"/>
          <w:sz w:val="32"/>
          <w:szCs w:val="32"/>
        </w:rPr>
        <w:t>、</w:t>
      </w:r>
      <w:r w:rsidRPr="00660D4D">
        <w:rPr>
          <w:rFonts w:eastAsia="方正仿宋_GBK"/>
          <w:bCs/>
          <w:color w:val="000000"/>
          <w:sz w:val="32"/>
          <w:szCs w:val="32"/>
        </w:rPr>
        <w:t>管</w:t>
      </w:r>
      <w:r w:rsidRPr="00660D4D">
        <w:rPr>
          <w:rFonts w:eastAsia="方正仿宋_GBK"/>
          <w:bCs/>
          <w:sz w:val="32"/>
          <w:szCs w:val="32"/>
        </w:rPr>
        <w:t>理、使用和校外专家库的使用适用本办法。校外专家库的组建、管理不适用本办法</w:t>
      </w:r>
      <w:r w:rsidRPr="00660D4D">
        <w:rPr>
          <w:rFonts w:eastAsia="方正仿宋_GBK"/>
          <w:bCs/>
          <w:sz w:val="32"/>
          <w:szCs w:val="32"/>
        </w:rPr>
        <w:t>。学校应与校外评审专家库管理机构签订服务合同，明确服务</w:t>
      </w:r>
      <w:r w:rsidRPr="00660D4D">
        <w:rPr>
          <w:rFonts w:eastAsia="方正仿宋_GBK"/>
          <w:bCs/>
          <w:sz w:val="32"/>
          <w:szCs w:val="32"/>
        </w:rPr>
        <w:lastRenderedPageBreak/>
        <w:t>内容。</w:t>
      </w:r>
    </w:p>
    <w:p w:rsidR="00952FEB" w:rsidRPr="00660D4D" w:rsidRDefault="00D400D3" w:rsidP="007D756C">
      <w:pPr>
        <w:spacing w:line="579" w:lineRule="exact"/>
        <w:ind w:firstLineChars="200" w:firstLine="640"/>
        <w:rPr>
          <w:rFonts w:eastAsia="方正仿宋_GBK"/>
          <w:bCs/>
          <w:sz w:val="32"/>
          <w:szCs w:val="32"/>
        </w:rPr>
      </w:pPr>
      <w:r w:rsidRPr="00660D4D">
        <w:rPr>
          <w:rFonts w:eastAsia="方正黑体_GBK"/>
          <w:color w:val="000000"/>
          <w:sz w:val="32"/>
          <w:szCs w:val="32"/>
        </w:rPr>
        <w:t>第四条</w:t>
      </w:r>
      <w:r w:rsidRPr="00660D4D">
        <w:rPr>
          <w:rFonts w:eastAsia="方正仿宋_GBK"/>
          <w:b/>
          <w:color w:val="000000"/>
          <w:sz w:val="32"/>
          <w:szCs w:val="32"/>
        </w:rPr>
        <w:t xml:space="preserve">  </w:t>
      </w:r>
      <w:r w:rsidRPr="00660D4D">
        <w:rPr>
          <w:rFonts w:eastAsia="方正仿宋_GBK"/>
          <w:bCs/>
          <w:sz w:val="32"/>
          <w:szCs w:val="32"/>
        </w:rPr>
        <w:t>评审专家库的组建和使用遵循统一建库、联建共享、集中管理和抽取、管理、监控分离的原则。</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黑体_GBK"/>
          <w:color w:val="000000"/>
          <w:sz w:val="32"/>
          <w:szCs w:val="32"/>
        </w:rPr>
        <w:t>第五条</w:t>
      </w:r>
      <w:r w:rsidRPr="00660D4D">
        <w:rPr>
          <w:rFonts w:eastAsia="方正仿宋_GBK"/>
          <w:b/>
          <w:color w:val="000000"/>
          <w:sz w:val="32"/>
          <w:szCs w:val="32"/>
        </w:rPr>
        <w:t xml:space="preserve">  </w:t>
      </w:r>
      <w:r w:rsidRPr="00660D4D">
        <w:rPr>
          <w:rFonts w:eastAsia="方正仿宋_GBK"/>
          <w:bCs/>
          <w:sz w:val="32"/>
          <w:szCs w:val="32"/>
        </w:rPr>
        <w:t>学校采购中心牵头负责校内评审专家库的组建和管理，人事处、信息技术中</w:t>
      </w:r>
      <w:r w:rsidRPr="00660D4D">
        <w:rPr>
          <w:rFonts w:eastAsia="方正仿宋_GBK"/>
          <w:bCs/>
          <w:color w:val="000000"/>
          <w:sz w:val="32"/>
          <w:szCs w:val="32"/>
        </w:rPr>
        <w:t>心、各二级学院配合完成校内专家库的组建和管理。</w:t>
      </w: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第二章</w:t>
      </w:r>
      <w:r w:rsidRPr="00660D4D">
        <w:rPr>
          <w:rFonts w:eastAsia="方正黑体_GBK"/>
          <w:bCs/>
          <w:color w:val="000000"/>
          <w:sz w:val="32"/>
          <w:szCs w:val="32"/>
        </w:rPr>
        <w:t xml:space="preserve">  </w:t>
      </w:r>
      <w:r w:rsidRPr="00660D4D">
        <w:rPr>
          <w:rFonts w:eastAsia="方正黑体_GBK"/>
          <w:bCs/>
          <w:color w:val="000000"/>
          <w:sz w:val="32"/>
          <w:szCs w:val="32"/>
        </w:rPr>
        <w:t>校内评审专家库的组建</w:t>
      </w:r>
      <w:r w:rsidRPr="00660D4D">
        <w:rPr>
          <w:rFonts w:eastAsia="方正黑体_GBK"/>
          <w:bCs/>
          <w:color w:val="000000"/>
          <w:sz w:val="32"/>
          <w:szCs w:val="32"/>
        </w:rPr>
        <w:t>与资格管理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第六条</w:t>
      </w:r>
      <w:r w:rsidRPr="00660D4D">
        <w:rPr>
          <w:rFonts w:eastAsia="方正仿宋_GBK"/>
          <w:b/>
          <w:color w:val="000000"/>
          <w:sz w:val="32"/>
          <w:szCs w:val="32"/>
        </w:rPr>
        <w:t xml:space="preserve">  </w:t>
      </w:r>
      <w:r w:rsidRPr="00660D4D">
        <w:rPr>
          <w:rFonts w:eastAsia="方正仿宋_GBK"/>
          <w:color w:val="000000"/>
          <w:sz w:val="32"/>
          <w:szCs w:val="32"/>
        </w:rPr>
        <w:t>评审专家库的评审专业按照《评审专家专业分类标准（试行）》设置，涵盖建筑、市政、公路、水运、水利、农业、电力、铁路、电子、车辆、机械、化工、冶金、建材、地质灾害、矿产、地质环境、物流、环保、医疗器械、法律、金融、经济管理等领域各相关专业。</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第七条</w:t>
      </w:r>
      <w:r w:rsidRPr="00660D4D">
        <w:rPr>
          <w:rFonts w:eastAsia="方正仿宋_GBK"/>
          <w:b/>
          <w:color w:val="000000"/>
          <w:sz w:val="32"/>
          <w:szCs w:val="32"/>
        </w:rPr>
        <w:t xml:space="preserve">  </w:t>
      </w:r>
      <w:r w:rsidRPr="00660D4D">
        <w:rPr>
          <w:rFonts w:eastAsia="方正仿宋_GBK"/>
          <w:color w:val="000000"/>
          <w:sz w:val="32"/>
          <w:szCs w:val="32"/>
        </w:rPr>
        <w:t>申报进入评审专家库的专家，应当符合以下条件：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（一）品德良好，作风正派，能认真、公正、诚实、廉洁</w:t>
      </w:r>
      <w:r w:rsidRPr="00660D4D">
        <w:rPr>
          <w:rFonts w:eastAsia="方正仿宋_GBK"/>
          <w:color w:val="000000"/>
          <w:sz w:val="32"/>
          <w:szCs w:val="32"/>
        </w:rPr>
        <w:t>地履行职责，遵守职业道德。</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（二）熟悉</w:t>
      </w:r>
      <w:r w:rsidRPr="00660D4D">
        <w:rPr>
          <w:rFonts w:eastAsia="方正仿宋_GBK"/>
          <w:color w:val="000000"/>
          <w:sz w:val="32"/>
          <w:szCs w:val="32"/>
        </w:rPr>
        <w:t>政府采购与</w:t>
      </w:r>
      <w:r w:rsidRPr="00660D4D">
        <w:rPr>
          <w:rFonts w:eastAsia="方正仿宋_GBK"/>
          <w:color w:val="000000"/>
          <w:sz w:val="32"/>
          <w:szCs w:val="32"/>
        </w:rPr>
        <w:t>招投标的法律、法规。</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（三）身体健康，能够承担评审工作。年龄一般在</w:t>
      </w:r>
      <w:r w:rsidRPr="00660D4D">
        <w:rPr>
          <w:rFonts w:eastAsia="方正仿宋_GBK"/>
          <w:color w:val="000000"/>
          <w:sz w:val="32"/>
          <w:szCs w:val="32"/>
        </w:rPr>
        <w:t>70</w:t>
      </w:r>
      <w:r w:rsidRPr="00660D4D">
        <w:rPr>
          <w:rFonts w:eastAsia="方正仿宋_GBK"/>
          <w:color w:val="000000"/>
          <w:sz w:val="32"/>
          <w:szCs w:val="32"/>
        </w:rPr>
        <w:t>周岁以下。</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（四）具备中级、工程师及以上专业技术职称或副科级以上职务且从事相关领域工作满足一定年限，其中具有博士研究生文化程度或者取得博士学位，需从事相关领域工作满</w:t>
      </w:r>
      <w:r w:rsidRPr="00660D4D">
        <w:rPr>
          <w:rFonts w:eastAsia="方正仿宋_GBK"/>
          <w:color w:val="000000"/>
          <w:sz w:val="32"/>
          <w:szCs w:val="32"/>
        </w:rPr>
        <w:t>2</w:t>
      </w:r>
      <w:r w:rsidRPr="00660D4D">
        <w:rPr>
          <w:rFonts w:eastAsia="方正仿宋_GBK"/>
          <w:color w:val="000000"/>
          <w:sz w:val="32"/>
          <w:szCs w:val="32"/>
        </w:rPr>
        <w:t>年；具有硕士研究生文化程度或者取得硕士学位，需从事相关领域工作满</w:t>
      </w:r>
      <w:r w:rsidRPr="00660D4D">
        <w:rPr>
          <w:rFonts w:eastAsia="方正仿宋_GBK"/>
          <w:color w:val="000000"/>
          <w:sz w:val="32"/>
          <w:szCs w:val="32"/>
        </w:rPr>
        <w:t>4</w:t>
      </w:r>
      <w:r w:rsidRPr="00660D4D">
        <w:rPr>
          <w:rFonts w:eastAsia="方正仿宋_GBK"/>
          <w:color w:val="000000"/>
          <w:sz w:val="32"/>
          <w:szCs w:val="32"/>
        </w:rPr>
        <w:lastRenderedPageBreak/>
        <w:t>年；具有大学本科文化程度或者取得学士学位，需从事相关领域工作满</w:t>
      </w:r>
      <w:r w:rsidRPr="00660D4D">
        <w:rPr>
          <w:rFonts w:eastAsia="方正仿宋_GBK"/>
          <w:color w:val="000000"/>
          <w:sz w:val="32"/>
          <w:szCs w:val="32"/>
        </w:rPr>
        <w:t>6</w:t>
      </w:r>
      <w:r w:rsidRPr="00660D4D">
        <w:rPr>
          <w:rFonts w:eastAsia="方正仿宋_GBK"/>
          <w:color w:val="000000"/>
          <w:sz w:val="32"/>
          <w:szCs w:val="32"/>
        </w:rPr>
        <w:t>年；具有大学专科文化程度，需从事相关领域工作满</w:t>
      </w:r>
      <w:r w:rsidRPr="00660D4D">
        <w:rPr>
          <w:rFonts w:eastAsia="方正仿宋_GBK"/>
          <w:color w:val="000000"/>
          <w:sz w:val="32"/>
          <w:szCs w:val="32"/>
        </w:rPr>
        <w:t>8</w:t>
      </w:r>
      <w:r w:rsidRPr="00660D4D">
        <w:rPr>
          <w:rFonts w:eastAsia="方正仿宋_GBK"/>
          <w:color w:val="000000"/>
          <w:sz w:val="32"/>
          <w:szCs w:val="32"/>
        </w:rPr>
        <w:t>年。</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（五）法律、法规规定的其他条件。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第八条</w:t>
      </w:r>
      <w:r w:rsidRPr="00660D4D">
        <w:rPr>
          <w:rFonts w:eastAsia="方正仿宋_GBK"/>
          <w:b/>
          <w:color w:val="000000"/>
          <w:sz w:val="32"/>
          <w:szCs w:val="32"/>
        </w:rPr>
        <w:t xml:space="preserve">  </w:t>
      </w:r>
      <w:r w:rsidRPr="00660D4D">
        <w:rPr>
          <w:rFonts w:eastAsia="方正仿宋_GBK"/>
          <w:bCs/>
          <w:color w:val="000000"/>
          <w:sz w:val="32"/>
          <w:szCs w:val="32"/>
        </w:rPr>
        <w:t>凡符合本办法第七条规定的在职人员，均可向采购中心自我推荐，也可以由所在（单位）部门推荐</w:t>
      </w:r>
      <w:r w:rsidRPr="00660D4D">
        <w:rPr>
          <w:rFonts w:eastAsia="方正仿宋_GBK"/>
          <w:color w:val="000000"/>
          <w:sz w:val="32"/>
          <w:szCs w:val="32"/>
        </w:rPr>
        <w:t>。符合申报条件的评审专家按下列步骤进行申请和推荐：</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（一）申请人根据《重庆化工职业学院专家评审品目一览表》（附件</w:t>
      </w:r>
      <w:r w:rsidRPr="00660D4D">
        <w:rPr>
          <w:rFonts w:eastAsia="方正仿宋_GBK"/>
          <w:color w:val="000000"/>
          <w:sz w:val="32"/>
          <w:szCs w:val="32"/>
        </w:rPr>
        <w:t>2</w:t>
      </w:r>
      <w:r w:rsidRPr="00660D4D">
        <w:rPr>
          <w:rFonts w:eastAsia="方正仿宋_GBK"/>
          <w:color w:val="000000"/>
          <w:sz w:val="32"/>
          <w:szCs w:val="32"/>
        </w:rPr>
        <w:t>）填写《重庆化工职业学院评审专家库评审专家申请（推荐）表》（附件</w:t>
      </w:r>
      <w:r w:rsidRPr="00660D4D">
        <w:rPr>
          <w:rFonts w:eastAsia="方正仿宋_GBK"/>
          <w:color w:val="000000"/>
          <w:sz w:val="32"/>
          <w:szCs w:val="32"/>
        </w:rPr>
        <w:t>1</w:t>
      </w:r>
      <w:r w:rsidRPr="00660D4D">
        <w:rPr>
          <w:rFonts w:eastAsia="方正仿宋_GBK"/>
          <w:color w:val="000000"/>
          <w:sz w:val="32"/>
          <w:szCs w:val="32"/>
        </w:rPr>
        <w:t>）。</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（二）申请人将申请（推荐）表及其附件（一式两份）送所在单位（部门）审核，签署意见并加盖部门印章。</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（三）申请人将单位（部门）审核后的申请（推荐）表交采购中心。</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申请（推荐）表附件材料包括本人身份证复印件、职称证书或注册证书复印件、学历证书复</w:t>
      </w:r>
      <w:r w:rsidRPr="00660D4D">
        <w:rPr>
          <w:rFonts w:eastAsia="方正仿宋_GBK"/>
          <w:color w:val="000000"/>
          <w:sz w:val="32"/>
          <w:szCs w:val="32"/>
        </w:rPr>
        <w:t>印件。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第九条</w:t>
      </w:r>
      <w:r w:rsidRPr="00660D4D">
        <w:rPr>
          <w:rFonts w:eastAsia="方正仿宋_GBK"/>
          <w:b/>
          <w:color w:val="000000"/>
          <w:sz w:val="32"/>
          <w:szCs w:val="32"/>
        </w:rPr>
        <w:t xml:space="preserve">  </w:t>
      </w:r>
      <w:r w:rsidRPr="00660D4D">
        <w:rPr>
          <w:rFonts w:eastAsia="方正仿宋_GBK"/>
          <w:color w:val="000000"/>
          <w:sz w:val="32"/>
          <w:szCs w:val="32"/>
        </w:rPr>
        <w:t>采购中心收到申请（推荐）表后，由采购中心牵头，会同人事处进行资格审查。审查过程及结果形成书面记录，并报采购与招投标工作领导小组审核。</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第十条</w:t>
      </w:r>
      <w:r w:rsidRPr="00660D4D">
        <w:rPr>
          <w:rFonts w:eastAsia="方正仿宋_GBK"/>
          <w:color w:val="000000"/>
          <w:sz w:val="32"/>
          <w:szCs w:val="32"/>
        </w:rPr>
        <w:t xml:space="preserve">  </w:t>
      </w:r>
      <w:r w:rsidRPr="00660D4D">
        <w:rPr>
          <w:rFonts w:eastAsia="方正仿宋_GBK"/>
          <w:color w:val="000000"/>
          <w:sz w:val="32"/>
          <w:szCs w:val="32"/>
        </w:rPr>
        <w:t>凡经采购与招投标工作领导小组审核通过的报名人员，即可获得校内评审专家资格。采购中心应对校内评审专家的资格每年进行考核，考核合格的评审专家可继续担任。</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lastRenderedPageBreak/>
        <w:t>采购中心负责对校内评审专家考核的组织工作，采购人和采购代理机构协助对评审专家进行考核。</w:t>
      </w:r>
    </w:p>
    <w:p w:rsidR="00952FEB" w:rsidRPr="00660D4D" w:rsidRDefault="00D400D3" w:rsidP="007D756C">
      <w:pPr>
        <w:spacing w:line="579" w:lineRule="exact"/>
        <w:ind w:firstLineChars="200" w:firstLine="640"/>
        <w:jc w:val="center"/>
        <w:rPr>
          <w:rFonts w:eastAsia="方正黑体_GBK"/>
          <w:color w:val="000000"/>
          <w:sz w:val="32"/>
          <w:szCs w:val="32"/>
        </w:rPr>
      </w:pPr>
      <w:r w:rsidRPr="00660D4D">
        <w:rPr>
          <w:rFonts w:eastAsia="方正黑体_GBK"/>
          <w:color w:val="000000"/>
          <w:sz w:val="32"/>
          <w:szCs w:val="32"/>
        </w:rPr>
        <w:t>第三章</w:t>
      </w:r>
      <w:r w:rsidRPr="00660D4D">
        <w:rPr>
          <w:rFonts w:eastAsia="方正黑体_GBK"/>
          <w:color w:val="000000"/>
          <w:sz w:val="32"/>
          <w:szCs w:val="32"/>
        </w:rPr>
        <w:t xml:space="preserve">  </w:t>
      </w:r>
      <w:r w:rsidRPr="00660D4D">
        <w:rPr>
          <w:rFonts w:eastAsia="方正黑体_GBK"/>
          <w:color w:val="000000"/>
          <w:sz w:val="32"/>
          <w:szCs w:val="32"/>
        </w:rPr>
        <w:t>评审专家的考核形式和考核内容</w:t>
      </w:r>
    </w:p>
    <w:p w:rsidR="00952FEB" w:rsidRPr="00660D4D" w:rsidRDefault="00D400D3" w:rsidP="007D756C">
      <w:pPr>
        <w:numPr>
          <w:ilvl w:val="0"/>
          <w:numId w:val="1"/>
        </w:numPr>
        <w:spacing w:line="579" w:lineRule="exact"/>
        <w:ind w:firstLineChars="200" w:firstLine="640"/>
        <w:rPr>
          <w:rFonts w:eastAsia="方正仿宋_GBK"/>
          <w:color w:val="000000"/>
          <w:sz w:val="32"/>
          <w:szCs w:val="32"/>
        </w:rPr>
      </w:pPr>
      <w:r w:rsidRPr="00660D4D">
        <w:rPr>
          <w:rFonts w:eastAsia="方正仿宋_GBK"/>
          <w:color w:val="000000"/>
          <w:sz w:val="32"/>
          <w:szCs w:val="32"/>
        </w:rPr>
        <w:t xml:space="preserve"> </w:t>
      </w:r>
      <w:r w:rsidRPr="00660D4D">
        <w:rPr>
          <w:rFonts w:eastAsia="方正仿宋_GBK"/>
          <w:color w:val="000000"/>
          <w:sz w:val="32"/>
          <w:szCs w:val="32"/>
        </w:rPr>
        <w:t>评审专家考核采取日常考核和集中考核相结合。</w:t>
      </w:r>
    </w:p>
    <w:p w:rsidR="00952FEB" w:rsidRPr="00660D4D" w:rsidRDefault="00D400D3" w:rsidP="007D756C">
      <w:pPr>
        <w:numPr>
          <w:ilvl w:val="255"/>
          <w:numId w:val="0"/>
        </w:numPr>
        <w:spacing w:line="579" w:lineRule="exact"/>
        <w:rPr>
          <w:rFonts w:eastAsia="方正仿宋_GBK"/>
          <w:color w:val="000000"/>
          <w:sz w:val="32"/>
          <w:szCs w:val="32"/>
        </w:rPr>
      </w:pPr>
      <w:r w:rsidRPr="00660D4D">
        <w:rPr>
          <w:rFonts w:eastAsia="方正仿宋_GBK"/>
          <w:color w:val="000000"/>
          <w:sz w:val="32"/>
          <w:szCs w:val="32"/>
        </w:rPr>
        <w:t>日常考核是指采购人、采购</w:t>
      </w:r>
      <w:r w:rsidRPr="00660D4D">
        <w:rPr>
          <w:rFonts w:eastAsia="方正仿宋_GBK"/>
          <w:color w:val="000000"/>
          <w:sz w:val="32"/>
          <w:szCs w:val="32"/>
        </w:rPr>
        <w:t>中心、采购代理机构根据评审专家参加学校采购评审活动的现场表现情况进行考核，并填写</w:t>
      </w:r>
      <w:r w:rsidRPr="00660D4D">
        <w:rPr>
          <w:rFonts w:eastAsia="仿宋_GB2312"/>
          <w:kern w:val="0"/>
          <w:sz w:val="32"/>
          <w:szCs w:val="32"/>
        </w:rPr>
        <w:t>《重庆化工职业学院</w:t>
      </w:r>
      <w:r w:rsidRPr="00660D4D">
        <w:rPr>
          <w:rFonts w:eastAsia="仿宋_GB2312"/>
          <w:kern w:val="0"/>
          <w:sz w:val="32"/>
          <w:szCs w:val="32"/>
        </w:rPr>
        <w:t>评审专家日常考核</w:t>
      </w:r>
      <w:r w:rsidRPr="00660D4D">
        <w:rPr>
          <w:rFonts w:eastAsia="仿宋_GB2312"/>
          <w:kern w:val="0"/>
          <w:sz w:val="32"/>
          <w:szCs w:val="32"/>
        </w:rPr>
        <w:t>评价表》</w:t>
      </w:r>
      <w:r w:rsidRPr="00660D4D">
        <w:rPr>
          <w:rFonts w:eastAsia="仿宋_GB2312"/>
          <w:kern w:val="0"/>
          <w:sz w:val="32"/>
          <w:szCs w:val="32"/>
        </w:rPr>
        <w:t>（</w:t>
      </w:r>
      <w:r w:rsidRPr="00660D4D">
        <w:rPr>
          <w:rFonts w:eastAsia="仿宋_GB2312"/>
          <w:kern w:val="0"/>
          <w:sz w:val="32"/>
          <w:szCs w:val="32"/>
        </w:rPr>
        <w:t>附件</w:t>
      </w:r>
      <w:r w:rsidRPr="00660D4D">
        <w:rPr>
          <w:rFonts w:eastAsia="仿宋_GB2312"/>
          <w:kern w:val="0"/>
          <w:sz w:val="32"/>
          <w:szCs w:val="32"/>
        </w:rPr>
        <w:t>3</w:t>
      </w:r>
      <w:r w:rsidRPr="00660D4D">
        <w:rPr>
          <w:rFonts w:eastAsia="仿宋_GB2312"/>
          <w:kern w:val="0"/>
          <w:sz w:val="32"/>
          <w:szCs w:val="32"/>
        </w:rPr>
        <w:t>）</w:t>
      </w:r>
      <w:r w:rsidRPr="00660D4D">
        <w:rPr>
          <w:rFonts w:eastAsia="方正仿宋_GBK"/>
          <w:color w:val="000000"/>
          <w:sz w:val="32"/>
          <w:szCs w:val="32"/>
        </w:rPr>
        <w:t>；集中考核原则上每年一次，由采购中心负责实施。</w:t>
      </w:r>
    </w:p>
    <w:p w:rsidR="00952FEB" w:rsidRPr="00660D4D" w:rsidRDefault="00D400D3" w:rsidP="007D756C">
      <w:pPr>
        <w:numPr>
          <w:ilvl w:val="0"/>
          <w:numId w:val="1"/>
        </w:numPr>
        <w:spacing w:line="579" w:lineRule="exact"/>
        <w:ind w:firstLineChars="200" w:firstLine="640"/>
        <w:jc w:val="left"/>
        <w:rPr>
          <w:rFonts w:eastAsia="方正仿宋_GBK"/>
          <w:sz w:val="32"/>
          <w:szCs w:val="32"/>
          <w:shd w:val="clear" w:color="auto" w:fill="FDFDFD"/>
        </w:rPr>
      </w:pPr>
      <w:r w:rsidRPr="00660D4D">
        <w:rPr>
          <w:rFonts w:eastAsia="方正仿宋_GBK"/>
          <w:color w:val="000000"/>
          <w:sz w:val="32"/>
          <w:szCs w:val="32"/>
        </w:rPr>
        <w:t xml:space="preserve"> </w:t>
      </w:r>
      <w:r w:rsidRPr="00660D4D">
        <w:rPr>
          <w:rFonts w:eastAsia="方正仿宋_GBK"/>
          <w:sz w:val="32"/>
          <w:szCs w:val="32"/>
          <w:shd w:val="clear" w:color="auto" w:fill="FDFDFD"/>
        </w:rPr>
        <w:t>日常考核实行累计扣分制，根据评审专家在每个采购项目的履职尽责情况，确定考核结果。</w:t>
      </w:r>
      <w:r w:rsidRPr="00660D4D">
        <w:rPr>
          <w:rFonts w:eastAsia="方正仿宋_GBK"/>
          <w:sz w:val="32"/>
          <w:szCs w:val="32"/>
          <w:shd w:val="clear" w:color="auto" w:fill="FDFDFD"/>
        </w:rPr>
        <w:t xml:space="preserve"> </w:t>
      </w:r>
    </w:p>
    <w:p w:rsidR="00952FEB" w:rsidRPr="00660D4D" w:rsidRDefault="00D400D3" w:rsidP="007D756C">
      <w:pPr>
        <w:spacing w:line="579" w:lineRule="exact"/>
        <w:ind w:leftChars="200" w:left="400"/>
        <w:jc w:val="left"/>
        <w:rPr>
          <w:rFonts w:eastAsia="方正仿宋_GBK"/>
          <w:bCs/>
          <w:color w:val="000000"/>
          <w:sz w:val="32"/>
          <w:szCs w:val="32"/>
        </w:rPr>
      </w:pPr>
      <w:r w:rsidRPr="00660D4D">
        <w:rPr>
          <w:rFonts w:eastAsia="方正仿宋_GBK"/>
          <w:bCs/>
          <w:color w:val="000000"/>
          <w:sz w:val="32"/>
          <w:szCs w:val="32"/>
        </w:rPr>
        <w:t>（一）存在下列行为之一的，每次扣</w:t>
      </w:r>
      <w:r w:rsidRPr="00660D4D">
        <w:rPr>
          <w:rFonts w:eastAsia="方正仿宋_GBK"/>
          <w:bCs/>
          <w:color w:val="000000"/>
          <w:sz w:val="32"/>
          <w:szCs w:val="32"/>
        </w:rPr>
        <w:t>10</w:t>
      </w:r>
      <w:r w:rsidRPr="00660D4D">
        <w:rPr>
          <w:rFonts w:eastAsia="方正仿宋_GBK"/>
          <w:bCs/>
          <w:color w:val="000000"/>
          <w:sz w:val="32"/>
          <w:szCs w:val="32"/>
        </w:rPr>
        <w:t>分。</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1</w:t>
      </w:r>
      <w:r w:rsidR="008D57BF" w:rsidRPr="00660D4D">
        <w:rPr>
          <w:rFonts w:eastAsia="方正仿宋_GBK"/>
          <w:bCs/>
          <w:color w:val="000000"/>
          <w:sz w:val="32"/>
          <w:szCs w:val="32"/>
        </w:rPr>
        <w:t>.</w:t>
      </w:r>
      <w:r w:rsidRPr="00660D4D">
        <w:rPr>
          <w:rFonts w:eastAsia="方正仿宋_GBK"/>
          <w:bCs/>
          <w:color w:val="000000"/>
          <w:sz w:val="32"/>
          <w:szCs w:val="32"/>
        </w:rPr>
        <w:t>被选定并已接受邀请为某一项目评审专家，未按规定时间到达评审现场或未经同意早退而影响评审工作正常进行的；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2</w:t>
      </w:r>
      <w:r w:rsidR="008D57BF" w:rsidRPr="00660D4D">
        <w:rPr>
          <w:rFonts w:eastAsia="方正仿宋_GBK"/>
          <w:bCs/>
          <w:color w:val="000000"/>
          <w:sz w:val="32"/>
          <w:szCs w:val="32"/>
        </w:rPr>
        <w:t>.</w:t>
      </w:r>
      <w:r w:rsidRPr="00660D4D">
        <w:rPr>
          <w:rFonts w:eastAsia="方正仿宋_GBK"/>
          <w:bCs/>
          <w:color w:val="000000"/>
          <w:sz w:val="32"/>
          <w:szCs w:val="32"/>
        </w:rPr>
        <w:t>进入评审区域后，不按规定将手机等通讯工具寄存在规定存放处的；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3</w:t>
      </w:r>
      <w:r w:rsidR="008D57BF" w:rsidRPr="00660D4D">
        <w:rPr>
          <w:rFonts w:eastAsia="方正仿宋_GBK"/>
          <w:bCs/>
          <w:color w:val="000000"/>
          <w:sz w:val="32"/>
          <w:szCs w:val="32"/>
        </w:rPr>
        <w:t>.</w:t>
      </w:r>
      <w:r w:rsidRPr="00660D4D">
        <w:rPr>
          <w:rFonts w:eastAsia="方正仿宋_GBK"/>
          <w:bCs/>
          <w:color w:val="000000"/>
          <w:sz w:val="32"/>
          <w:szCs w:val="32"/>
        </w:rPr>
        <w:t>明知评审项目与自己存在有利害关系，不主动提出回避的；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4</w:t>
      </w:r>
      <w:r w:rsidR="008D57BF" w:rsidRPr="00660D4D">
        <w:rPr>
          <w:rFonts w:eastAsia="方正仿宋_GBK"/>
          <w:bCs/>
          <w:color w:val="000000"/>
          <w:sz w:val="32"/>
          <w:szCs w:val="32"/>
        </w:rPr>
        <w:t>.</w:t>
      </w:r>
      <w:r w:rsidRPr="00660D4D">
        <w:rPr>
          <w:rFonts w:eastAsia="方正仿宋_GBK"/>
          <w:bCs/>
          <w:color w:val="000000"/>
          <w:sz w:val="32"/>
          <w:szCs w:val="32"/>
        </w:rPr>
        <w:t>在评审过程中，未经监管人员同意，擅自离开评审区域的；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5</w:t>
      </w:r>
      <w:r w:rsidR="008D57BF" w:rsidRPr="00660D4D">
        <w:rPr>
          <w:rFonts w:eastAsia="方正仿宋_GBK"/>
          <w:bCs/>
          <w:color w:val="000000"/>
          <w:sz w:val="32"/>
          <w:szCs w:val="32"/>
        </w:rPr>
        <w:t>.</w:t>
      </w:r>
      <w:r w:rsidRPr="00660D4D">
        <w:rPr>
          <w:rFonts w:eastAsia="方正仿宋_GBK"/>
          <w:bCs/>
          <w:color w:val="000000"/>
          <w:sz w:val="32"/>
          <w:szCs w:val="32"/>
        </w:rPr>
        <w:t>连续多次被选定或抽为评审专家，无正当理由拒不参加评审工作的；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（二）存在下列行为之一的，每次扣</w:t>
      </w:r>
      <w:r w:rsidRPr="00660D4D">
        <w:rPr>
          <w:rFonts w:eastAsia="方正仿宋_GBK"/>
          <w:bCs/>
          <w:color w:val="000000"/>
          <w:sz w:val="32"/>
          <w:szCs w:val="32"/>
        </w:rPr>
        <w:t>20</w:t>
      </w:r>
      <w:r w:rsidRPr="00660D4D">
        <w:rPr>
          <w:rFonts w:eastAsia="方正仿宋_GBK"/>
          <w:bCs/>
          <w:color w:val="000000"/>
          <w:sz w:val="32"/>
          <w:szCs w:val="32"/>
        </w:rPr>
        <w:t>分。</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1</w:t>
      </w:r>
      <w:r w:rsidR="008D57BF" w:rsidRPr="00660D4D">
        <w:rPr>
          <w:rFonts w:eastAsia="方正仿宋_GBK"/>
          <w:bCs/>
          <w:color w:val="000000"/>
          <w:sz w:val="32"/>
          <w:szCs w:val="32"/>
        </w:rPr>
        <w:t>.</w:t>
      </w:r>
      <w:r w:rsidRPr="00660D4D">
        <w:rPr>
          <w:rFonts w:eastAsia="方正仿宋_GBK"/>
          <w:bCs/>
          <w:color w:val="000000"/>
          <w:sz w:val="32"/>
          <w:szCs w:val="32"/>
        </w:rPr>
        <w:t>在评审过程中，存在明显倾向性或歧视性现象的，故意给某一供应商打高分或低分（所打分数与其他专家所打分数偏离值</w:t>
      </w:r>
      <w:r w:rsidRPr="00660D4D">
        <w:rPr>
          <w:rFonts w:eastAsia="方正仿宋_GBK"/>
          <w:bCs/>
          <w:color w:val="000000"/>
          <w:sz w:val="32"/>
          <w:szCs w:val="32"/>
        </w:rPr>
        <w:lastRenderedPageBreak/>
        <w:t>较大的），影响评审公正性的；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2</w:t>
      </w:r>
      <w:r w:rsidR="008D57BF" w:rsidRPr="00660D4D">
        <w:rPr>
          <w:rFonts w:eastAsia="方正仿宋_GBK"/>
          <w:bCs/>
          <w:color w:val="000000"/>
          <w:sz w:val="32"/>
          <w:szCs w:val="32"/>
        </w:rPr>
        <w:t>.</w:t>
      </w:r>
      <w:r w:rsidRPr="00660D4D">
        <w:rPr>
          <w:rFonts w:eastAsia="方正仿宋_GBK"/>
          <w:bCs/>
          <w:color w:val="000000"/>
          <w:sz w:val="32"/>
          <w:szCs w:val="32"/>
        </w:rPr>
        <w:t>违反相关采购规定，向外界透露有关评审情况及其他信息的；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3</w:t>
      </w:r>
      <w:r w:rsidR="008D57BF" w:rsidRPr="00660D4D">
        <w:rPr>
          <w:rFonts w:eastAsia="方正仿宋_GBK"/>
          <w:bCs/>
          <w:color w:val="000000"/>
          <w:sz w:val="32"/>
          <w:szCs w:val="32"/>
        </w:rPr>
        <w:t>.</w:t>
      </w:r>
      <w:r w:rsidRPr="00660D4D">
        <w:rPr>
          <w:rFonts w:eastAsia="方正仿宋_GBK"/>
          <w:bCs/>
          <w:color w:val="000000"/>
          <w:sz w:val="32"/>
          <w:szCs w:val="32"/>
        </w:rPr>
        <w:t>在知道自己为评审委员会成员身份后至评审结束前的时段内私下接触供应商的；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4</w:t>
      </w:r>
      <w:r w:rsidR="008D57BF" w:rsidRPr="00660D4D">
        <w:rPr>
          <w:rFonts w:eastAsia="方正仿宋_GBK"/>
          <w:bCs/>
          <w:color w:val="000000"/>
          <w:sz w:val="32"/>
          <w:szCs w:val="32"/>
        </w:rPr>
        <w:t>.</w:t>
      </w:r>
      <w:r w:rsidRPr="00660D4D">
        <w:rPr>
          <w:rFonts w:eastAsia="方正仿宋_GBK"/>
          <w:bCs/>
          <w:color w:val="000000"/>
          <w:sz w:val="32"/>
          <w:szCs w:val="32"/>
        </w:rPr>
        <w:t>在评审过程中以暗示或诱导的方式引导供应商以澄清、说明或补充为借口，表达与其采购文件原意不同的新意见，可能影响评审结果的；</w:t>
      </w:r>
    </w:p>
    <w:p w:rsidR="00952FEB" w:rsidRPr="00660D4D" w:rsidRDefault="00D400D3" w:rsidP="007D756C">
      <w:pPr>
        <w:spacing w:line="579" w:lineRule="exact"/>
        <w:ind w:firstLineChars="200" w:firstLine="640"/>
        <w:rPr>
          <w:rFonts w:eastAsia="方正仿宋_GBK"/>
          <w:bCs/>
          <w:color w:val="000000"/>
          <w:sz w:val="32"/>
          <w:szCs w:val="32"/>
        </w:rPr>
      </w:pPr>
      <w:r w:rsidRPr="00660D4D">
        <w:rPr>
          <w:rFonts w:eastAsia="方正仿宋_GBK"/>
          <w:bCs/>
          <w:color w:val="000000"/>
          <w:sz w:val="32"/>
          <w:szCs w:val="32"/>
        </w:rPr>
        <w:t>5</w:t>
      </w:r>
      <w:r w:rsidR="008D57BF" w:rsidRPr="00660D4D">
        <w:rPr>
          <w:rFonts w:eastAsia="方正仿宋_GBK"/>
          <w:bCs/>
          <w:color w:val="000000"/>
          <w:sz w:val="32"/>
          <w:szCs w:val="32"/>
        </w:rPr>
        <w:t>.</w:t>
      </w:r>
      <w:r w:rsidRPr="00660D4D">
        <w:rPr>
          <w:rFonts w:eastAsia="方正仿宋_GBK"/>
          <w:bCs/>
          <w:color w:val="000000"/>
          <w:sz w:val="32"/>
          <w:szCs w:val="32"/>
        </w:rPr>
        <w:t>在评审过程中，故意曲解或夸大其词、采购文件中的非实质性问题，有可能影响评审结果公正的；</w:t>
      </w:r>
    </w:p>
    <w:p w:rsidR="00952FEB" w:rsidRPr="00660D4D" w:rsidRDefault="00D400D3" w:rsidP="007D756C">
      <w:pPr>
        <w:spacing w:line="579" w:lineRule="exact"/>
        <w:ind w:firstLineChars="200" w:firstLine="640"/>
        <w:jc w:val="left"/>
        <w:rPr>
          <w:rFonts w:eastAsia="方正仿宋_GBK"/>
          <w:sz w:val="32"/>
          <w:szCs w:val="32"/>
        </w:rPr>
      </w:pPr>
      <w:r w:rsidRPr="00660D4D">
        <w:rPr>
          <w:rFonts w:eastAsia="方正仿宋_GBK"/>
          <w:sz w:val="32"/>
          <w:szCs w:val="32"/>
        </w:rPr>
        <w:t>6</w:t>
      </w:r>
      <w:r w:rsidR="008D57BF" w:rsidRPr="00660D4D">
        <w:rPr>
          <w:rFonts w:eastAsia="方正仿宋_GBK"/>
          <w:sz w:val="32"/>
          <w:szCs w:val="32"/>
        </w:rPr>
        <w:t>.</w:t>
      </w:r>
      <w:r w:rsidRPr="00660D4D">
        <w:rPr>
          <w:rFonts w:eastAsia="方正仿宋_GBK"/>
          <w:sz w:val="32"/>
          <w:szCs w:val="32"/>
        </w:rPr>
        <w:t>发现供应商有不正当竞争或恶意串通等违规行为，不及时向采购评审工作的组织者或财务部门并加以制止的；</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7</w:t>
      </w:r>
      <w:r w:rsidR="008D57BF" w:rsidRPr="00660D4D">
        <w:rPr>
          <w:rFonts w:eastAsia="方正仿宋_GBK"/>
          <w:sz w:val="32"/>
          <w:szCs w:val="32"/>
        </w:rPr>
        <w:t>.</w:t>
      </w:r>
      <w:r w:rsidRPr="00660D4D">
        <w:rPr>
          <w:rFonts w:eastAsia="方正仿宋_GBK"/>
          <w:sz w:val="32"/>
          <w:szCs w:val="32"/>
        </w:rPr>
        <w:t>对其他评审专家施加影响或发表倾向性言论，影响其他专家独立进行评审的。</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（三）</w:t>
      </w:r>
      <w:r w:rsidRPr="00660D4D">
        <w:rPr>
          <w:rFonts w:eastAsia="方正仿宋_GBK"/>
          <w:sz w:val="32"/>
          <w:szCs w:val="32"/>
        </w:rPr>
        <w:t>存在下列行为之一的，每次扣</w:t>
      </w:r>
      <w:r w:rsidRPr="00660D4D">
        <w:rPr>
          <w:rFonts w:eastAsia="方正仿宋_GBK"/>
          <w:sz w:val="32"/>
          <w:szCs w:val="32"/>
        </w:rPr>
        <w:t>30</w:t>
      </w:r>
      <w:r w:rsidRPr="00660D4D">
        <w:rPr>
          <w:rFonts w:eastAsia="方正仿宋_GBK"/>
          <w:sz w:val="32"/>
          <w:szCs w:val="32"/>
        </w:rPr>
        <w:t>分</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1.</w:t>
      </w:r>
      <w:r w:rsidRPr="00660D4D">
        <w:rPr>
          <w:rFonts w:ascii="Times New Roman" w:eastAsia="方正仿宋_GBK" w:hAnsi="Times New Roman" w:cs="Times New Roman"/>
          <w:sz w:val="32"/>
          <w:szCs w:val="32"/>
          <w:shd w:val="clear" w:color="auto" w:fill="FDFDFD"/>
        </w:rPr>
        <w:t>在评审过程中对需要专业判断的主观评审因素协商打分；</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2.</w:t>
      </w:r>
      <w:r w:rsidRPr="00660D4D">
        <w:rPr>
          <w:rFonts w:ascii="Times New Roman" w:eastAsia="方正仿宋_GBK" w:hAnsi="Times New Roman" w:cs="Times New Roman"/>
          <w:sz w:val="32"/>
          <w:szCs w:val="32"/>
          <w:shd w:val="clear" w:color="auto" w:fill="FDFDFD"/>
        </w:rPr>
        <w:t>在评审过程中记录、</w:t>
      </w:r>
      <w:r w:rsidRPr="00660D4D">
        <w:rPr>
          <w:rFonts w:ascii="Times New Roman" w:eastAsia="方正仿宋_GBK" w:hAnsi="Times New Roman" w:cs="Times New Roman"/>
          <w:sz w:val="32"/>
          <w:szCs w:val="32"/>
          <w:shd w:val="clear" w:color="auto" w:fill="FDFDFD"/>
        </w:rPr>
        <w:t>复制或者带走评审资料；</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3.</w:t>
      </w:r>
      <w:r w:rsidRPr="00660D4D">
        <w:rPr>
          <w:rFonts w:ascii="Times New Roman" w:eastAsia="方正仿宋_GBK" w:hAnsi="Times New Roman" w:cs="Times New Roman"/>
          <w:sz w:val="32"/>
          <w:szCs w:val="32"/>
          <w:shd w:val="clear" w:color="auto" w:fill="FDFDFD"/>
        </w:rPr>
        <w:t>评审结束后超标准索要并接受劳务报酬、差旅费或其他报酬；</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shd w:val="clear" w:color="auto" w:fill="FDFDFD"/>
        </w:rPr>
      </w:pPr>
      <w:r w:rsidRPr="00660D4D">
        <w:rPr>
          <w:rFonts w:ascii="Times New Roman" w:eastAsia="方正仿宋_GBK" w:hAnsi="Times New Roman" w:cs="Times New Roman"/>
          <w:sz w:val="32"/>
          <w:szCs w:val="32"/>
          <w:shd w:val="clear" w:color="auto" w:fill="FDFDFD"/>
        </w:rPr>
        <w:t>4.</w:t>
      </w:r>
      <w:r w:rsidRPr="00660D4D">
        <w:rPr>
          <w:rFonts w:ascii="Times New Roman" w:eastAsia="方正仿宋_GBK" w:hAnsi="Times New Roman" w:cs="Times New Roman"/>
          <w:sz w:val="32"/>
          <w:szCs w:val="32"/>
          <w:shd w:val="clear" w:color="auto" w:fill="FDFDFD"/>
        </w:rPr>
        <w:t>无正当理由拒绝在评审报告上签字</w:t>
      </w:r>
      <w:r w:rsidRPr="00660D4D">
        <w:rPr>
          <w:rFonts w:ascii="Times New Roman" w:eastAsia="方正仿宋_GBK" w:hAnsi="Times New Roman" w:cs="Times New Roman"/>
          <w:sz w:val="32"/>
          <w:szCs w:val="32"/>
          <w:shd w:val="clear" w:color="auto" w:fill="FDFDFD"/>
        </w:rPr>
        <w:t>；</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shd w:val="clear" w:color="auto" w:fill="FDFDFD"/>
        </w:rPr>
      </w:pPr>
      <w:r w:rsidRPr="00660D4D">
        <w:rPr>
          <w:rFonts w:ascii="Times New Roman" w:eastAsia="方正仿宋_GBK" w:hAnsi="Times New Roman" w:cs="Times New Roman"/>
          <w:sz w:val="32"/>
          <w:szCs w:val="32"/>
          <w:shd w:val="clear" w:color="auto" w:fill="FDFDFD"/>
        </w:rPr>
        <w:t>5</w:t>
      </w:r>
      <w:r w:rsidR="008D57BF"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无故缺席学校采购业务理论培训的；</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6</w:t>
      </w:r>
      <w:r w:rsidR="008D57BF"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在学校采购业务理论考试中不合格的；</w:t>
      </w:r>
    </w:p>
    <w:p w:rsidR="00952FEB" w:rsidRPr="00660D4D" w:rsidRDefault="00D400D3" w:rsidP="007D756C">
      <w:pPr>
        <w:numPr>
          <w:ilvl w:val="255"/>
          <w:numId w:val="0"/>
        </w:numPr>
        <w:spacing w:line="579" w:lineRule="exact"/>
        <w:ind w:firstLineChars="200" w:firstLine="640"/>
        <w:rPr>
          <w:rFonts w:eastAsia="方正仿宋_GBK"/>
          <w:sz w:val="32"/>
          <w:szCs w:val="32"/>
          <w:shd w:val="clear" w:color="auto" w:fill="FDFDFD"/>
        </w:rPr>
      </w:pPr>
      <w:r w:rsidRPr="00660D4D">
        <w:rPr>
          <w:rFonts w:eastAsia="方正黑体_GBK"/>
          <w:sz w:val="32"/>
          <w:szCs w:val="32"/>
        </w:rPr>
        <w:lastRenderedPageBreak/>
        <w:t>第十三条</w:t>
      </w:r>
      <w:r w:rsidRPr="00660D4D">
        <w:rPr>
          <w:rFonts w:eastAsia="方正仿宋_GBK"/>
          <w:sz w:val="32"/>
          <w:szCs w:val="32"/>
        </w:rPr>
        <w:t xml:space="preserve">  </w:t>
      </w:r>
      <w:r w:rsidRPr="00660D4D">
        <w:rPr>
          <w:rFonts w:eastAsia="方正仿宋_GBK"/>
          <w:sz w:val="32"/>
          <w:szCs w:val="32"/>
        </w:rPr>
        <w:t>集中考核</w:t>
      </w:r>
      <w:r w:rsidRPr="00660D4D">
        <w:rPr>
          <w:rFonts w:eastAsia="方正仿宋_GBK"/>
          <w:sz w:val="32"/>
          <w:szCs w:val="32"/>
        </w:rPr>
        <w:t>以</w:t>
      </w:r>
      <w:r w:rsidRPr="00660D4D">
        <w:rPr>
          <w:rFonts w:eastAsia="方正仿宋_GBK"/>
          <w:sz w:val="32"/>
          <w:szCs w:val="32"/>
        </w:rPr>
        <w:t>日常考核为基础，结合加分情况，确定考核结果。</w:t>
      </w:r>
      <w:r w:rsidRPr="00660D4D">
        <w:rPr>
          <w:rFonts w:eastAsia="方正仿宋_GBK"/>
          <w:sz w:val="32"/>
          <w:szCs w:val="32"/>
          <w:shd w:val="clear" w:color="auto" w:fill="FDFDFD"/>
        </w:rPr>
        <w:t>集中考核计算方法：（</w:t>
      </w:r>
      <w:r w:rsidRPr="00660D4D">
        <w:rPr>
          <w:rFonts w:eastAsia="方正仿宋_GBK"/>
          <w:sz w:val="32"/>
          <w:szCs w:val="32"/>
          <w:shd w:val="clear" w:color="auto" w:fill="FDFDFD"/>
        </w:rPr>
        <w:t>100</w:t>
      </w:r>
      <w:r w:rsidRPr="00660D4D">
        <w:rPr>
          <w:rFonts w:eastAsia="方正仿宋_GBK"/>
          <w:sz w:val="32"/>
          <w:szCs w:val="32"/>
          <w:shd w:val="clear" w:color="auto" w:fill="FDFDFD"/>
        </w:rPr>
        <w:t>分</w:t>
      </w:r>
      <w:r w:rsidRPr="00660D4D">
        <w:rPr>
          <w:rFonts w:eastAsia="方正仿宋_GBK"/>
          <w:sz w:val="32"/>
          <w:szCs w:val="32"/>
          <w:shd w:val="clear" w:color="auto" w:fill="FDFDFD"/>
        </w:rPr>
        <w:t>-</w:t>
      </w:r>
      <w:r w:rsidRPr="00660D4D">
        <w:rPr>
          <w:rFonts w:eastAsia="方正仿宋_GBK"/>
          <w:sz w:val="32"/>
          <w:szCs w:val="32"/>
          <w:shd w:val="clear" w:color="auto" w:fill="FDFDFD"/>
        </w:rPr>
        <w:t>日常考核扣分分值</w:t>
      </w:r>
      <w:r w:rsidRPr="00660D4D">
        <w:rPr>
          <w:rFonts w:eastAsia="方正仿宋_GBK"/>
          <w:sz w:val="32"/>
          <w:szCs w:val="32"/>
          <w:shd w:val="clear" w:color="auto" w:fill="FDFDFD"/>
        </w:rPr>
        <w:t>+</w:t>
      </w:r>
      <w:r w:rsidRPr="00660D4D">
        <w:rPr>
          <w:rFonts w:eastAsia="方正仿宋_GBK"/>
          <w:sz w:val="32"/>
          <w:szCs w:val="32"/>
          <w:shd w:val="clear" w:color="auto" w:fill="FDFDFD"/>
        </w:rPr>
        <w:t>加分分值）。评审专家符合下列条件之一的，每次加</w:t>
      </w:r>
      <w:r w:rsidRPr="00660D4D">
        <w:rPr>
          <w:rFonts w:eastAsia="方正仿宋_GBK"/>
          <w:sz w:val="32"/>
          <w:szCs w:val="32"/>
          <w:shd w:val="clear" w:color="auto" w:fill="FDFDFD"/>
        </w:rPr>
        <w:t>10</w:t>
      </w:r>
      <w:r w:rsidRPr="00660D4D">
        <w:rPr>
          <w:rFonts w:eastAsia="方正仿宋_GBK"/>
          <w:sz w:val="32"/>
          <w:szCs w:val="32"/>
          <w:shd w:val="clear" w:color="auto" w:fill="FDFDFD"/>
        </w:rPr>
        <w:t>分。</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一</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检举</w:t>
      </w:r>
      <w:r w:rsidRPr="00660D4D">
        <w:rPr>
          <w:rFonts w:ascii="Times New Roman" w:eastAsia="方正仿宋_GBK" w:hAnsi="Times New Roman" w:cs="Times New Roman"/>
          <w:sz w:val="32"/>
          <w:szCs w:val="32"/>
          <w:shd w:val="clear" w:color="auto" w:fill="FDFDFD"/>
        </w:rPr>
        <w:t>学校</w:t>
      </w:r>
      <w:r w:rsidRPr="00660D4D">
        <w:rPr>
          <w:rFonts w:ascii="Times New Roman" w:eastAsia="方正仿宋_GBK" w:hAnsi="Times New Roman" w:cs="Times New Roman"/>
          <w:sz w:val="32"/>
          <w:szCs w:val="32"/>
          <w:shd w:val="clear" w:color="auto" w:fill="FDFDFD"/>
        </w:rPr>
        <w:t>采购活动中违法、违规、违纪行为，经查证属实的；</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二</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向</w:t>
      </w:r>
      <w:r w:rsidRPr="00660D4D">
        <w:rPr>
          <w:rFonts w:ascii="Times New Roman" w:eastAsia="方正仿宋_GBK" w:hAnsi="Times New Roman" w:cs="Times New Roman"/>
          <w:sz w:val="32"/>
          <w:szCs w:val="32"/>
          <w:shd w:val="clear" w:color="auto" w:fill="FDFDFD"/>
        </w:rPr>
        <w:t>学校</w:t>
      </w:r>
      <w:r w:rsidRPr="00660D4D">
        <w:rPr>
          <w:rFonts w:ascii="Times New Roman" w:eastAsia="方正仿宋_GBK" w:hAnsi="Times New Roman" w:cs="Times New Roman"/>
          <w:sz w:val="32"/>
          <w:szCs w:val="32"/>
          <w:shd w:val="clear" w:color="auto" w:fill="FDFDFD"/>
        </w:rPr>
        <w:t>监管部门书面提出建议意见并被采纳的；</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三</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积极协助配合</w:t>
      </w:r>
      <w:r w:rsidRPr="00660D4D">
        <w:rPr>
          <w:rFonts w:ascii="Times New Roman" w:eastAsia="方正仿宋_GBK" w:hAnsi="Times New Roman" w:cs="Times New Roman"/>
          <w:sz w:val="32"/>
          <w:szCs w:val="32"/>
          <w:shd w:val="clear" w:color="auto" w:fill="FDFDFD"/>
        </w:rPr>
        <w:t>学校</w:t>
      </w:r>
      <w:r w:rsidRPr="00660D4D">
        <w:rPr>
          <w:rFonts w:ascii="Times New Roman" w:eastAsia="方正仿宋_GBK" w:hAnsi="Times New Roman" w:cs="Times New Roman"/>
          <w:sz w:val="32"/>
          <w:szCs w:val="32"/>
          <w:shd w:val="clear" w:color="auto" w:fill="FDFDFD"/>
        </w:rPr>
        <w:t>监管部门完成采购监管工作，并作出突出贡献的；</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四</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受到</w:t>
      </w:r>
      <w:r w:rsidRPr="00660D4D">
        <w:rPr>
          <w:rFonts w:ascii="Times New Roman" w:eastAsia="方正仿宋_GBK" w:hAnsi="Times New Roman" w:cs="Times New Roman"/>
          <w:sz w:val="32"/>
          <w:szCs w:val="32"/>
          <w:shd w:val="clear" w:color="auto" w:fill="FDFDFD"/>
        </w:rPr>
        <w:t>学校</w:t>
      </w:r>
      <w:r w:rsidRPr="00660D4D">
        <w:rPr>
          <w:rFonts w:ascii="Times New Roman" w:eastAsia="方正仿宋_GBK" w:hAnsi="Times New Roman" w:cs="Times New Roman"/>
          <w:sz w:val="32"/>
          <w:szCs w:val="32"/>
          <w:shd w:val="clear" w:color="auto" w:fill="FDFDFD"/>
        </w:rPr>
        <w:t>监管部门通报表扬的。</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黑体_GBK" w:hAnsi="Times New Roman" w:cs="Times New Roman"/>
          <w:sz w:val="32"/>
          <w:szCs w:val="32"/>
        </w:rPr>
        <w:t>第十</w:t>
      </w:r>
      <w:r w:rsidRPr="00660D4D">
        <w:rPr>
          <w:rFonts w:ascii="Times New Roman" w:eastAsia="方正黑体_GBK" w:hAnsi="Times New Roman" w:cs="Times New Roman"/>
          <w:sz w:val="32"/>
          <w:szCs w:val="32"/>
        </w:rPr>
        <w:t>四</w:t>
      </w:r>
      <w:r w:rsidRPr="00660D4D">
        <w:rPr>
          <w:rFonts w:ascii="Times New Roman" w:eastAsia="方正黑体_GBK" w:hAnsi="Times New Roman" w:cs="Times New Roman"/>
          <w:sz w:val="32"/>
          <w:szCs w:val="32"/>
        </w:rPr>
        <w:t>条</w:t>
      </w:r>
      <w:r w:rsidRPr="00660D4D">
        <w:rPr>
          <w:rFonts w:ascii="Times New Roman" w:eastAsia="方正仿宋_GBK" w:hAnsi="Times New Roman" w:cs="Times New Roman"/>
          <w:sz w:val="32"/>
          <w:szCs w:val="32"/>
        </w:rPr>
        <w:t xml:space="preserve">  </w:t>
      </w:r>
      <w:r w:rsidRPr="00660D4D">
        <w:rPr>
          <w:rFonts w:ascii="Times New Roman" w:eastAsia="方正仿宋_GBK" w:hAnsi="Times New Roman" w:cs="Times New Roman"/>
          <w:sz w:val="32"/>
          <w:szCs w:val="32"/>
          <w:shd w:val="clear" w:color="auto" w:fill="FDFDFD"/>
        </w:rPr>
        <w:t>加强对评审专家的考核结果运用。</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日常考核结果与专家抽取资格挂钩，</w:t>
      </w:r>
      <w:r w:rsidRPr="00660D4D">
        <w:rPr>
          <w:rFonts w:ascii="Times New Roman" w:eastAsia="方正仿宋_GBK" w:hAnsi="Times New Roman" w:cs="Times New Roman"/>
          <w:sz w:val="32"/>
          <w:szCs w:val="32"/>
          <w:shd w:val="clear" w:color="auto" w:fill="FDFDFD"/>
        </w:rPr>
        <w:t>校内专家</w:t>
      </w:r>
      <w:r w:rsidRPr="00660D4D">
        <w:rPr>
          <w:rFonts w:ascii="Times New Roman" w:eastAsia="方正仿宋_GBK" w:hAnsi="Times New Roman" w:cs="Times New Roman"/>
          <w:sz w:val="32"/>
          <w:szCs w:val="32"/>
          <w:shd w:val="clear" w:color="auto" w:fill="FDFDFD"/>
        </w:rPr>
        <w:t>年度内累计扣分达到</w:t>
      </w:r>
      <w:r w:rsidRPr="00660D4D">
        <w:rPr>
          <w:rFonts w:ascii="Times New Roman" w:eastAsia="方正仿宋_GBK" w:hAnsi="Times New Roman" w:cs="Times New Roman"/>
          <w:sz w:val="32"/>
          <w:szCs w:val="32"/>
          <w:shd w:val="clear" w:color="auto" w:fill="FDFDFD"/>
        </w:rPr>
        <w:t>20</w:t>
      </w:r>
      <w:r w:rsidRPr="00660D4D">
        <w:rPr>
          <w:rFonts w:ascii="Times New Roman" w:eastAsia="方正仿宋_GBK" w:hAnsi="Times New Roman" w:cs="Times New Roman"/>
          <w:sz w:val="32"/>
          <w:szCs w:val="32"/>
          <w:shd w:val="clear" w:color="auto" w:fill="FDFDFD"/>
        </w:rPr>
        <w:t>分（含）的，从达到之日起，暂停其</w:t>
      </w:r>
      <w:r w:rsidRPr="00660D4D">
        <w:rPr>
          <w:rFonts w:ascii="Times New Roman" w:eastAsia="方正仿宋_GBK" w:hAnsi="Times New Roman" w:cs="Times New Roman"/>
          <w:sz w:val="32"/>
          <w:szCs w:val="32"/>
          <w:shd w:val="clear" w:color="auto" w:fill="FDFDFD"/>
        </w:rPr>
        <w:t>3</w:t>
      </w:r>
      <w:r w:rsidRPr="00660D4D">
        <w:rPr>
          <w:rFonts w:ascii="Times New Roman" w:eastAsia="方正仿宋_GBK" w:hAnsi="Times New Roman" w:cs="Times New Roman"/>
          <w:sz w:val="32"/>
          <w:szCs w:val="32"/>
          <w:shd w:val="clear" w:color="auto" w:fill="FDFDFD"/>
        </w:rPr>
        <w:t>个月被抽取资格；达到</w:t>
      </w:r>
      <w:r w:rsidRPr="00660D4D">
        <w:rPr>
          <w:rFonts w:ascii="Times New Roman" w:eastAsia="方正仿宋_GBK" w:hAnsi="Times New Roman" w:cs="Times New Roman"/>
          <w:sz w:val="32"/>
          <w:szCs w:val="32"/>
          <w:shd w:val="clear" w:color="auto" w:fill="FDFDFD"/>
        </w:rPr>
        <w:t>30</w:t>
      </w:r>
      <w:r w:rsidRPr="00660D4D">
        <w:rPr>
          <w:rFonts w:ascii="Times New Roman" w:eastAsia="方正仿宋_GBK" w:hAnsi="Times New Roman" w:cs="Times New Roman"/>
          <w:sz w:val="32"/>
          <w:szCs w:val="32"/>
          <w:shd w:val="clear" w:color="auto" w:fill="FDFDFD"/>
        </w:rPr>
        <w:t>分的，暂停其</w:t>
      </w:r>
      <w:r w:rsidRPr="00660D4D">
        <w:rPr>
          <w:rFonts w:ascii="Times New Roman" w:eastAsia="方正仿宋_GBK" w:hAnsi="Times New Roman" w:cs="Times New Roman"/>
          <w:sz w:val="32"/>
          <w:szCs w:val="32"/>
          <w:shd w:val="clear" w:color="auto" w:fill="FDFDFD"/>
        </w:rPr>
        <w:t>6</w:t>
      </w:r>
      <w:r w:rsidRPr="00660D4D">
        <w:rPr>
          <w:rFonts w:ascii="Times New Roman" w:eastAsia="方正仿宋_GBK" w:hAnsi="Times New Roman" w:cs="Times New Roman"/>
          <w:sz w:val="32"/>
          <w:szCs w:val="32"/>
          <w:shd w:val="clear" w:color="auto" w:fill="FDFDFD"/>
        </w:rPr>
        <w:t>个月被抽取资格；达到</w:t>
      </w:r>
      <w:r w:rsidRPr="00660D4D">
        <w:rPr>
          <w:rFonts w:ascii="Times New Roman" w:eastAsia="方正仿宋_GBK" w:hAnsi="Times New Roman" w:cs="Times New Roman"/>
          <w:sz w:val="32"/>
          <w:szCs w:val="32"/>
          <w:shd w:val="clear" w:color="auto" w:fill="FDFDFD"/>
        </w:rPr>
        <w:t>40</w:t>
      </w:r>
      <w:r w:rsidRPr="00660D4D">
        <w:rPr>
          <w:rFonts w:ascii="Times New Roman" w:eastAsia="方正仿宋_GBK" w:hAnsi="Times New Roman" w:cs="Times New Roman"/>
          <w:sz w:val="32"/>
          <w:szCs w:val="32"/>
          <w:shd w:val="clear" w:color="auto" w:fill="FDFDFD"/>
        </w:rPr>
        <w:t>分（不含）以上的，予以解聘。</w:t>
      </w:r>
      <w:r w:rsidRPr="00660D4D">
        <w:rPr>
          <w:rFonts w:ascii="Times New Roman" w:eastAsia="方正仿宋_GBK" w:hAnsi="Times New Roman" w:cs="Times New Roman"/>
          <w:sz w:val="32"/>
          <w:szCs w:val="32"/>
          <w:shd w:val="clear" w:color="auto" w:fill="FDFDFD"/>
        </w:rPr>
        <w:t>校外专家按照</w:t>
      </w:r>
      <w:r w:rsidRPr="00660D4D">
        <w:rPr>
          <w:rFonts w:ascii="Times New Roman" w:eastAsia="方正仿宋_GBK" w:hAnsi="Times New Roman" w:cs="Times New Roman"/>
          <w:color w:val="000000"/>
          <w:sz w:val="32"/>
          <w:szCs w:val="32"/>
        </w:rPr>
        <w:t>《</w:t>
      </w:r>
      <w:r w:rsidRPr="00660D4D">
        <w:rPr>
          <w:rFonts w:ascii="Times New Roman" w:eastAsia="方正仿宋_GBK" w:hAnsi="Times New Roman" w:cs="Times New Roman"/>
          <w:color w:val="000000"/>
          <w:sz w:val="32"/>
          <w:szCs w:val="32"/>
        </w:rPr>
        <w:t>重庆市政府采购评审专家考核实施细则（试行）</w:t>
      </w:r>
      <w:r w:rsidRPr="00660D4D">
        <w:rPr>
          <w:rFonts w:ascii="Times New Roman" w:eastAsia="方正仿宋_GBK" w:hAnsi="Times New Roman" w:cs="Times New Roman"/>
          <w:color w:val="000000"/>
          <w:sz w:val="32"/>
          <w:szCs w:val="32"/>
        </w:rPr>
        <w:t>》</w:t>
      </w:r>
      <w:r w:rsidRPr="00660D4D">
        <w:rPr>
          <w:rFonts w:ascii="Times New Roman" w:eastAsia="方正仿宋_GBK" w:hAnsi="Times New Roman" w:cs="Times New Roman"/>
          <w:color w:val="000000"/>
          <w:sz w:val="32"/>
          <w:szCs w:val="32"/>
        </w:rPr>
        <w:t>执行。</w:t>
      </w:r>
    </w:p>
    <w:p w:rsidR="00952FEB" w:rsidRPr="00660D4D" w:rsidRDefault="00D400D3" w:rsidP="007D756C">
      <w:pPr>
        <w:pStyle w:val="af3"/>
        <w:shd w:val="clear" w:color="auto" w:fill="FDFDFD"/>
        <w:spacing w:before="0" w:beforeAutospacing="0" w:after="0" w:afterAutospacing="0" w:line="579" w:lineRule="exact"/>
        <w:ind w:firstLineChars="200" w:firstLine="640"/>
        <w:jc w:val="both"/>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集中考核结果与评审专家评价等次挂钩，累计得分</w:t>
      </w:r>
      <w:r w:rsidRPr="00660D4D">
        <w:rPr>
          <w:rFonts w:ascii="Times New Roman" w:eastAsia="方正仿宋_GBK" w:hAnsi="Times New Roman" w:cs="Times New Roman"/>
          <w:sz w:val="32"/>
          <w:szCs w:val="32"/>
          <w:shd w:val="clear" w:color="auto" w:fill="FDFDFD"/>
        </w:rPr>
        <w:t>100</w:t>
      </w:r>
      <w:r w:rsidRPr="00660D4D">
        <w:rPr>
          <w:rFonts w:ascii="Times New Roman" w:eastAsia="方正仿宋_GBK" w:hAnsi="Times New Roman" w:cs="Times New Roman"/>
          <w:sz w:val="32"/>
          <w:szCs w:val="32"/>
          <w:shd w:val="clear" w:color="auto" w:fill="FDFDFD"/>
        </w:rPr>
        <w:t>分（含）以上为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优秀</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等次，累计得分</w:t>
      </w:r>
      <w:r w:rsidRPr="00660D4D">
        <w:rPr>
          <w:rFonts w:ascii="Times New Roman" w:eastAsia="方正仿宋_GBK" w:hAnsi="Times New Roman" w:cs="Times New Roman"/>
          <w:sz w:val="32"/>
          <w:szCs w:val="32"/>
          <w:shd w:val="clear" w:color="auto" w:fill="FDFDFD"/>
        </w:rPr>
        <w:t>90</w:t>
      </w:r>
      <w:r w:rsidRPr="00660D4D">
        <w:rPr>
          <w:rFonts w:ascii="Times New Roman" w:eastAsia="方正仿宋_GBK" w:hAnsi="Times New Roman" w:cs="Times New Roman"/>
          <w:sz w:val="32"/>
          <w:szCs w:val="32"/>
          <w:shd w:val="clear" w:color="auto" w:fill="FDFDFD"/>
        </w:rPr>
        <w:t>（含）</w:t>
      </w:r>
      <w:r w:rsidRPr="00660D4D">
        <w:rPr>
          <w:rFonts w:ascii="Times New Roman" w:eastAsia="方正仿宋_GBK" w:hAnsi="Times New Roman" w:cs="Times New Roman"/>
          <w:sz w:val="32"/>
          <w:szCs w:val="32"/>
          <w:shd w:val="clear" w:color="auto" w:fill="FDFDFD"/>
        </w:rPr>
        <w:t>~100</w:t>
      </w:r>
      <w:r w:rsidRPr="00660D4D">
        <w:rPr>
          <w:rFonts w:ascii="Times New Roman" w:eastAsia="方正仿宋_GBK" w:hAnsi="Times New Roman" w:cs="Times New Roman"/>
          <w:sz w:val="32"/>
          <w:szCs w:val="32"/>
          <w:shd w:val="clear" w:color="auto" w:fill="FDFDFD"/>
        </w:rPr>
        <w:t>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良好</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w:t>
      </w:r>
      <w:r w:rsidRPr="00660D4D">
        <w:rPr>
          <w:rFonts w:ascii="Times New Roman" w:eastAsia="方正仿宋_GBK" w:hAnsi="Times New Roman" w:cs="Times New Roman"/>
          <w:sz w:val="32"/>
          <w:szCs w:val="32"/>
          <w:shd w:val="clear" w:color="auto" w:fill="FDFDFD"/>
        </w:rPr>
        <w:t>80</w:t>
      </w:r>
      <w:r w:rsidRPr="00660D4D">
        <w:rPr>
          <w:rFonts w:ascii="Times New Roman" w:eastAsia="方正仿宋_GBK" w:hAnsi="Times New Roman" w:cs="Times New Roman"/>
          <w:sz w:val="32"/>
          <w:szCs w:val="32"/>
          <w:shd w:val="clear" w:color="auto" w:fill="FDFDFD"/>
        </w:rPr>
        <w:t>（含）</w:t>
      </w:r>
      <w:r w:rsidRPr="00660D4D">
        <w:rPr>
          <w:rFonts w:ascii="Times New Roman" w:eastAsia="方正仿宋_GBK" w:hAnsi="Times New Roman" w:cs="Times New Roman"/>
          <w:sz w:val="32"/>
          <w:szCs w:val="32"/>
          <w:shd w:val="clear" w:color="auto" w:fill="FDFDFD"/>
        </w:rPr>
        <w:t>~90</w:t>
      </w:r>
      <w:r w:rsidRPr="00660D4D">
        <w:rPr>
          <w:rFonts w:ascii="Times New Roman" w:eastAsia="方正仿宋_GBK" w:hAnsi="Times New Roman" w:cs="Times New Roman"/>
          <w:sz w:val="32"/>
          <w:szCs w:val="32"/>
          <w:shd w:val="clear" w:color="auto" w:fill="FDFDFD"/>
        </w:rPr>
        <w:t>分为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一般</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w:t>
      </w:r>
      <w:r w:rsidRPr="00660D4D">
        <w:rPr>
          <w:rFonts w:ascii="Times New Roman" w:eastAsia="方正仿宋_GBK" w:hAnsi="Times New Roman" w:cs="Times New Roman"/>
          <w:sz w:val="32"/>
          <w:szCs w:val="32"/>
          <w:shd w:val="clear" w:color="auto" w:fill="FDFDFD"/>
        </w:rPr>
        <w:t>60</w:t>
      </w:r>
      <w:r w:rsidRPr="00660D4D">
        <w:rPr>
          <w:rFonts w:ascii="Times New Roman" w:eastAsia="方正仿宋_GBK" w:hAnsi="Times New Roman" w:cs="Times New Roman"/>
          <w:sz w:val="32"/>
          <w:szCs w:val="32"/>
          <w:shd w:val="clear" w:color="auto" w:fill="FDFDFD"/>
        </w:rPr>
        <w:t>（含）</w:t>
      </w:r>
      <w:r w:rsidRPr="00660D4D">
        <w:rPr>
          <w:rFonts w:ascii="Times New Roman" w:eastAsia="方正仿宋_GBK" w:hAnsi="Times New Roman" w:cs="Times New Roman"/>
          <w:sz w:val="32"/>
          <w:szCs w:val="32"/>
          <w:shd w:val="clear" w:color="auto" w:fill="FDFDFD"/>
        </w:rPr>
        <w:t>~80</w:t>
      </w:r>
      <w:r w:rsidRPr="00660D4D">
        <w:rPr>
          <w:rFonts w:ascii="Times New Roman" w:eastAsia="方正仿宋_GBK" w:hAnsi="Times New Roman" w:cs="Times New Roman"/>
          <w:sz w:val="32"/>
          <w:szCs w:val="32"/>
          <w:shd w:val="clear" w:color="auto" w:fill="FDFDFD"/>
        </w:rPr>
        <w:t>分为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合格</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w:t>
      </w:r>
      <w:r w:rsidRPr="00660D4D">
        <w:rPr>
          <w:rFonts w:ascii="Times New Roman" w:eastAsia="方正仿宋_GBK" w:hAnsi="Times New Roman" w:cs="Times New Roman"/>
          <w:sz w:val="32"/>
          <w:szCs w:val="32"/>
          <w:shd w:val="clear" w:color="auto" w:fill="FDFDFD"/>
        </w:rPr>
        <w:t>60</w:t>
      </w:r>
      <w:r w:rsidRPr="00660D4D">
        <w:rPr>
          <w:rFonts w:ascii="Times New Roman" w:eastAsia="方正仿宋_GBK" w:hAnsi="Times New Roman" w:cs="Times New Roman"/>
          <w:sz w:val="32"/>
          <w:szCs w:val="32"/>
          <w:shd w:val="clear" w:color="auto" w:fill="FDFDFD"/>
        </w:rPr>
        <w:t>分以下为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不合格</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等次。集中考核于每年度</w:t>
      </w:r>
      <w:r w:rsidRPr="00660D4D">
        <w:rPr>
          <w:rFonts w:ascii="Times New Roman" w:eastAsia="方正仿宋_GBK" w:hAnsi="Times New Roman" w:cs="Times New Roman"/>
          <w:sz w:val="32"/>
          <w:szCs w:val="32"/>
          <w:shd w:val="clear" w:color="auto" w:fill="FDFDFD"/>
        </w:rPr>
        <w:t>1</w:t>
      </w:r>
      <w:r w:rsidRPr="00660D4D">
        <w:rPr>
          <w:rFonts w:ascii="Times New Roman" w:eastAsia="方正仿宋_GBK" w:hAnsi="Times New Roman" w:cs="Times New Roman"/>
          <w:sz w:val="32"/>
          <w:szCs w:val="32"/>
          <w:shd w:val="clear" w:color="auto" w:fill="FDFDFD"/>
        </w:rPr>
        <w:t>月份完成，考核结果将作为采购人选取评审专家的重要参考依据。考核结果为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不合格</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等次的</w:t>
      </w:r>
      <w:r w:rsidRPr="00660D4D">
        <w:rPr>
          <w:rFonts w:ascii="Times New Roman" w:eastAsia="方正仿宋_GBK" w:hAnsi="Times New Roman" w:cs="Times New Roman"/>
          <w:sz w:val="32"/>
          <w:szCs w:val="32"/>
          <w:shd w:val="clear" w:color="auto" w:fill="FDFDFD"/>
        </w:rPr>
        <w:t>校内</w:t>
      </w:r>
      <w:r w:rsidRPr="00660D4D">
        <w:rPr>
          <w:rFonts w:ascii="Times New Roman" w:eastAsia="方正仿宋_GBK" w:hAnsi="Times New Roman" w:cs="Times New Roman"/>
          <w:sz w:val="32"/>
          <w:szCs w:val="32"/>
          <w:shd w:val="clear" w:color="auto" w:fill="FDFDFD"/>
        </w:rPr>
        <w:t>评审专家，予以解聘</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考核结果为</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不合</w:t>
      </w:r>
      <w:r w:rsidRPr="00660D4D">
        <w:rPr>
          <w:rFonts w:ascii="Times New Roman" w:eastAsia="方正仿宋_GBK" w:hAnsi="Times New Roman" w:cs="Times New Roman"/>
          <w:sz w:val="32"/>
          <w:szCs w:val="32"/>
          <w:shd w:val="clear" w:color="auto" w:fill="FDFDFD"/>
        </w:rPr>
        <w:lastRenderedPageBreak/>
        <w:t>格</w:t>
      </w:r>
      <w:r w:rsidRPr="00660D4D">
        <w:rPr>
          <w:rFonts w:ascii="Times New Roman" w:eastAsia="方正仿宋_GBK" w:hAnsi="Times New Roman" w:cs="Times New Roman"/>
          <w:sz w:val="32"/>
          <w:szCs w:val="32"/>
          <w:shd w:val="clear" w:color="auto" w:fill="FDFDFD"/>
        </w:rPr>
        <w:t>”</w:t>
      </w:r>
      <w:r w:rsidRPr="00660D4D">
        <w:rPr>
          <w:rFonts w:ascii="Times New Roman" w:eastAsia="方正仿宋_GBK" w:hAnsi="Times New Roman" w:cs="Times New Roman"/>
          <w:sz w:val="32"/>
          <w:szCs w:val="32"/>
          <w:shd w:val="clear" w:color="auto" w:fill="FDFDFD"/>
        </w:rPr>
        <w:t>等次的校外评审专家将取消参与学校采购活动评审资格，并拉入重庆化工职业学院不良记录名单。</w:t>
      </w:r>
    </w:p>
    <w:p w:rsidR="00952FEB" w:rsidRPr="00660D4D" w:rsidRDefault="00D400D3" w:rsidP="007D756C">
      <w:pPr>
        <w:pStyle w:val="af3"/>
        <w:shd w:val="clear" w:color="auto" w:fill="FDFDFD"/>
        <w:spacing w:before="0" w:beforeAutospacing="0" w:after="0" w:afterAutospacing="0" w:line="579" w:lineRule="exact"/>
        <w:ind w:firstLineChars="200" w:firstLine="640"/>
        <w:rPr>
          <w:rFonts w:ascii="Times New Roman" w:eastAsia="方正仿宋_GBK" w:hAnsi="Times New Roman" w:cs="Times New Roman"/>
          <w:sz w:val="32"/>
          <w:szCs w:val="32"/>
        </w:rPr>
      </w:pPr>
      <w:r w:rsidRPr="00660D4D">
        <w:rPr>
          <w:rFonts w:ascii="Times New Roman" w:eastAsia="方正仿宋_GBK" w:hAnsi="Times New Roman" w:cs="Times New Roman"/>
          <w:sz w:val="32"/>
          <w:szCs w:val="32"/>
          <w:shd w:val="clear" w:color="auto" w:fill="FDFDFD"/>
        </w:rPr>
        <w:t>评审专家日常考核和集中考核按自然年度循环计算，在每年</w:t>
      </w:r>
      <w:r w:rsidRPr="00660D4D">
        <w:rPr>
          <w:rFonts w:ascii="Times New Roman" w:eastAsia="方正仿宋_GBK" w:hAnsi="Times New Roman" w:cs="Times New Roman"/>
          <w:sz w:val="32"/>
          <w:szCs w:val="32"/>
          <w:shd w:val="clear" w:color="auto" w:fill="FDFDFD"/>
        </w:rPr>
        <w:t>12</w:t>
      </w:r>
      <w:r w:rsidRPr="00660D4D">
        <w:rPr>
          <w:rFonts w:ascii="Times New Roman" w:eastAsia="方正仿宋_GBK" w:hAnsi="Times New Roman" w:cs="Times New Roman"/>
          <w:sz w:val="32"/>
          <w:szCs w:val="32"/>
          <w:shd w:val="clear" w:color="auto" w:fill="FDFDFD"/>
        </w:rPr>
        <w:t>月</w:t>
      </w:r>
      <w:r w:rsidRPr="00660D4D">
        <w:rPr>
          <w:rFonts w:ascii="Times New Roman" w:eastAsia="方正仿宋_GBK" w:hAnsi="Times New Roman" w:cs="Times New Roman"/>
          <w:sz w:val="32"/>
          <w:szCs w:val="32"/>
          <w:shd w:val="clear" w:color="auto" w:fill="FDFDFD"/>
        </w:rPr>
        <w:t>31</w:t>
      </w:r>
      <w:r w:rsidRPr="00660D4D">
        <w:rPr>
          <w:rFonts w:ascii="Times New Roman" w:eastAsia="方正仿宋_GBK" w:hAnsi="Times New Roman" w:cs="Times New Roman"/>
          <w:sz w:val="32"/>
          <w:szCs w:val="32"/>
          <w:shd w:val="clear" w:color="auto" w:fill="FDFDFD"/>
        </w:rPr>
        <w:t>日清零，次年</w:t>
      </w:r>
      <w:r w:rsidRPr="00660D4D">
        <w:rPr>
          <w:rFonts w:ascii="Times New Roman" w:eastAsia="方正仿宋_GBK" w:hAnsi="Times New Roman" w:cs="Times New Roman"/>
          <w:sz w:val="32"/>
          <w:szCs w:val="32"/>
          <w:shd w:val="clear" w:color="auto" w:fill="FDFDFD"/>
        </w:rPr>
        <w:t>1</w:t>
      </w:r>
      <w:r w:rsidRPr="00660D4D">
        <w:rPr>
          <w:rFonts w:ascii="Times New Roman" w:eastAsia="方正仿宋_GBK" w:hAnsi="Times New Roman" w:cs="Times New Roman"/>
          <w:sz w:val="32"/>
          <w:szCs w:val="32"/>
          <w:shd w:val="clear" w:color="auto" w:fill="FDFDFD"/>
        </w:rPr>
        <w:t>月</w:t>
      </w:r>
      <w:r w:rsidRPr="00660D4D">
        <w:rPr>
          <w:rFonts w:ascii="Times New Roman" w:eastAsia="方正仿宋_GBK" w:hAnsi="Times New Roman" w:cs="Times New Roman"/>
          <w:sz w:val="32"/>
          <w:szCs w:val="32"/>
          <w:shd w:val="clear" w:color="auto" w:fill="FDFDFD"/>
        </w:rPr>
        <w:t>1</w:t>
      </w:r>
      <w:r w:rsidRPr="00660D4D">
        <w:rPr>
          <w:rFonts w:ascii="Times New Roman" w:eastAsia="方正仿宋_GBK" w:hAnsi="Times New Roman" w:cs="Times New Roman"/>
          <w:sz w:val="32"/>
          <w:szCs w:val="32"/>
          <w:shd w:val="clear" w:color="auto" w:fill="FDFDFD"/>
        </w:rPr>
        <w:t>日重新计算。</w:t>
      </w:r>
    </w:p>
    <w:p w:rsidR="00952FEB" w:rsidRPr="00660D4D" w:rsidRDefault="00D400D3" w:rsidP="007D756C">
      <w:pPr>
        <w:spacing w:line="579" w:lineRule="exact"/>
        <w:ind w:firstLineChars="200" w:firstLine="640"/>
        <w:rPr>
          <w:rFonts w:eastAsia="方正仿宋_GBK"/>
          <w:sz w:val="32"/>
          <w:szCs w:val="32"/>
        </w:rPr>
      </w:pPr>
      <w:r w:rsidRPr="00660D4D">
        <w:rPr>
          <w:rFonts w:eastAsia="方正黑体_GBK"/>
          <w:sz w:val="32"/>
          <w:szCs w:val="32"/>
        </w:rPr>
        <w:t>第十</w:t>
      </w:r>
      <w:r w:rsidRPr="00660D4D">
        <w:rPr>
          <w:rFonts w:eastAsia="方正黑体_GBK"/>
          <w:sz w:val="32"/>
          <w:szCs w:val="32"/>
        </w:rPr>
        <w:t>五</w:t>
      </w:r>
      <w:r w:rsidRPr="00660D4D">
        <w:rPr>
          <w:rFonts w:eastAsia="方正黑体_GBK"/>
          <w:sz w:val="32"/>
          <w:szCs w:val="32"/>
        </w:rPr>
        <w:t>条</w:t>
      </w:r>
      <w:r w:rsidRPr="00660D4D">
        <w:rPr>
          <w:rFonts w:eastAsia="方正仿宋_GBK"/>
          <w:sz w:val="32"/>
          <w:szCs w:val="32"/>
        </w:rPr>
        <w:t xml:space="preserve">  </w:t>
      </w:r>
      <w:r w:rsidRPr="00660D4D">
        <w:rPr>
          <w:rFonts w:eastAsia="方正仿宋_GBK"/>
          <w:sz w:val="32"/>
          <w:szCs w:val="32"/>
        </w:rPr>
        <w:t>评审专家由于个人的违规行为给</w:t>
      </w:r>
      <w:r w:rsidRPr="00660D4D">
        <w:rPr>
          <w:rFonts w:eastAsia="方正仿宋_GBK"/>
          <w:sz w:val="32"/>
          <w:szCs w:val="32"/>
        </w:rPr>
        <w:t>学校</w:t>
      </w:r>
      <w:r w:rsidRPr="00660D4D">
        <w:rPr>
          <w:rFonts w:eastAsia="方正仿宋_GBK"/>
          <w:sz w:val="32"/>
          <w:szCs w:val="32"/>
        </w:rPr>
        <w:t>造成经济损失的，相关评审专家应当承担经济赔偿责任；构成犯罪的，将移送司法机关追究其刑事责任。</w:t>
      </w: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w:t>
      </w:r>
      <w:r w:rsidRPr="00660D4D">
        <w:rPr>
          <w:rFonts w:eastAsia="方正黑体_GBK"/>
          <w:bCs/>
          <w:color w:val="000000"/>
          <w:sz w:val="32"/>
          <w:szCs w:val="32"/>
        </w:rPr>
        <w:t>四</w:t>
      </w:r>
      <w:r w:rsidRPr="00660D4D">
        <w:rPr>
          <w:rFonts w:eastAsia="方正黑体_GBK"/>
          <w:bCs/>
          <w:color w:val="000000"/>
          <w:sz w:val="32"/>
          <w:szCs w:val="32"/>
        </w:rPr>
        <w:t>章</w:t>
      </w:r>
      <w:r w:rsidRPr="00660D4D">
        <w:rPr>
          <w:rFonts w:eastAsia="方正黑体_GBK"/>
          <w:bCs/>
          <w:color w:val="000000"/>
          <w:sz w:val="32"/>
          <w:szCs w:val="32"/>
        </w:rPr>
        <w:t xml:space="preserve">  </w:t>
      </w:r>
      <w:r w:rsidRPr="00660D4D">
        <w:rPr>
          <w:rFonts w:eastAsia="方正黑体_GBK"/>
          <w:bCs/>
          <w:color w:val="000000"/>
          <w:sz w:val="32"/>
          <w:szCs w:val="32"/>
        </w:rPr>
        <w:t>评审专家库的管理与使用</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第十</w:t>
      </w:r>
      <w:r w:rsidRPr="00660D4D">
        <w:rPr>
          <w:rFonts w:eastAsia="方正黑体_GBK"/>
          <w:color w:val="000000"/>
          <w:sz w:val="32"/>
          <w:szCs w:val="32"/>
        </w:rPr>
        <w:t>六</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评审专家库由采购中心负责管理。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第十</w:t>
      </w:r>
      <w:r w:rsidRPr="00660D4D">
        <w:rPr>
          <w:rFonts w:eastAsia="方正黑体_GBK"/>
          <w:color w:val="000000"/>
          <w:sz w:val="32"/>
          <w:szCs w:val="32"/>
        </w:rPr>
        <w:t>七</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评审专家抽取程序：</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（一）开标前一个工作日，采购中心工作人员在项目监督员监督下随机抽选评审专家。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（二）抽取结果须保密至开标时。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十八</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有下列情形之一的，应当重新补充抽取评审专家：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（一）已抽取的评审专家属于本办法规定需要回避的。</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（二）已抽取的评审专家因故不能参加评审活动的。</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（三）法律、法规规定的其他情形。</w:t>
      </w: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w:t>
      </w:r>
      <w:r w:rsidRPr="00660D4D">
        <w:rPr>
          <w:rFonts w:eastAsia="方正黑体_GBK"/>
          <w:bCs/>
          <w:color w:val="000000"/>
          <w:sz w:val="32"/>
          <w:szCs w:val="32"/>
        </w:rPr>
        <w:t>五</w:t>
      </w:r>
      <w:r w:rsidRPr="00660D4D">
        <w:rPr>
          <w:rFonts w:eastAsia="方正黑体_GBK"/>
          <w:bCs/>
          <w:color w:val="000000"/>
          <w:sz w:val="32"/>
          <w:szCs w:val="32"/>
        </w:rPr>
        <w:t>章</w:t>
      </w:r>
      <w:r w:rsidRPr="00660D4D">
        <w:rPr>
          <w:rFonts w:eastAsia="方正黑体_GBK"/>
          <w:bCs/>
          <w:color w:val="000000"/>
          <w:sz w:val="32"/>
          <w:szCs w:val="32"/>
        </w:rPr>
        <w:t xml:space="preserve">  </w:t>
      </w:r>
      <w:r w:rsidRPr="00660D4D">
        <w:rPr>
          <w:rFonts w:eastAsia="方正黑体_GBK"/>
          <w:bCs/>
          <w:color w:val="000000"/>
          <w:sz w:val="32"/>
          <w:szCs w:val="32"/>
        </w:rPr>
        <w:t>评审专家的管理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十九</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专家入库资格审查部门应建立健全评审专家档案，记录评审专家基本情况、评审活动、不良记录等内容，并对评审专家档案进行定期检查，及时更新相关记录。</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十条</w:t>
      </w:r>
      <w:r w:rsidRPr="00660D4D">
        <w:rPr>
          <w:rFonts w:eastAsia="方正仿宋_GBK"/>
          <w:b/>
          <w:color w:val="000000"/>
          <w:sz w:val="32"/>
          <w:szCs w:val="32"/>
        </w:rPr>
        <w:t xml:space="preserve">  </w:t>
      </w:r>
      <w:r w:rsidRPr="00660D4D">
        <w:rPr>
          <w:rFonts w:eastAsia="方正仿宋_GBK"/>
          <w:color w:val="000000"/>
          <w:sz w:val="32"/>
          <w:szCs w:val="32"/>
        </w:rPr>
        <w:t>评审专家享有以下权利：</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lastRenderedPageBreak/>
        <w:t>（一）接受</w:t>
      </w:r>
      <w:r w:rsidRPr="00660D4D">
        <w:rPr>
          <w:rFonts w:eastAsia="方正仿宋_GBK"/>
          <w:color w:val="000000"/>
          <w:sz w:val="32"/>
          <w:szCs w:val="32"/>
        </w:rPr>
        <w:t>采购、</w:t>
      </w:r>
      <w:r w:rsidRPr="00660D4D">
        <w:rPr>
          <w:rFonts w:eastAsia="方正仿宋_GBK"/>
          <w:color w:val="000000"/>
          <w:sz w:val="32"/>
          <w:szCs w:val="32"/>
        </w:rPr>
        <w:t>招标人聘请，担任</w:t>
      </w:r>
      <w:r w:rsidRPr="00660D4D">
        <w:rPr>
          <w:rFonts w:eastAsia="方正仿宋_GBK"/>
          <w:color w:val="000000"/>
          <w:sz w:val="32"/>
          <w:szCs w:val="32"/>
        </w:rPr>
        <w:t>采购、</w:t>
      </w:r>
      <w:r w:rsidRPr="00660D4D">
        <w:rPr>
          <w:rFonts w:eastAsia="方正仿宋_GBK"/>
          <w:color w:val="000000"/>
          <w:sz w:val="32"/>
          <w:szCs w:val="32"/>
        </w:rPr>
        <w:t>招标项目评审委员会成员。</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（二）按照评审标准和方法对</w:t>
      </w:r>
      <w:r w:rsidRPr="00660D4D">
        <w:rPr>
          <w:rFonts w:eastAsia="方正仿宋_GBK"/>
          <w:color w:val="000000"/>
          <w:sz w:val="32"/>
          <w:szCs w:val="32"/>
        </w:rPr>
        <w:t>响应、</w:t>
      </w:r>
      <w:r w:rsidRPr="00660D4D">
        <w:rPr>
          <w:rFonts w:eastAsia="方正仿宋_GBK"/>
          <w:color w:val="000000"/>
          <w:sz w:val="32"/>
          <w:szCs w:val="32"/>
        </w:rPr>
        <w:t>投标文件进行独立评审，提出评审意见，依法推荐</w:t>
      </w:r>
      <w:r w:rsidRPr="00660D4D">
        <w:rPr>
          <w:rFonts w:eastAsia="方正仿宋_GBK"/>
          <w:color w:val="000000"/>
          <w:sz w:val="32"/>
          <w:szCs w:val="32"/>
        </w:rPr>
        <w:t>成交、</w:t>
      </w:r>
      <w:r w:rsidRPr="00660D4D">
        <w:rPr>
          <w:rFonts w:eastAsia="方正仿宋_GBK"/>
          <w:color w:val="000000"/>
          <w:sz w:val="32"/>
          <w:szCs w:val="32"/>
        </w:rPr>
        <w:t>中标候选人。</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（三）接受评审劳务报酬。</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（四）对评审专家管理提出意见和建议。</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（五）对有关部门作出的处理决定提出申诉。</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（六）参加培训和评审活动。</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（七）法律、法规规定的其他权利。</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一</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评审专家应履行以下义务：</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（一）执行</w:t>
      </w:r>
      <w:r w:rsidRPr="00660D4D">
        <w:rPr>
          <w:rFonts w:eastAsia="方正仿宋_GBK"/>
          <w:color w:val="000000"/>
          <w:sz w:val="32"/>
          <w:szCs w:val="32"/>
        </w:rPr>
        <w:t>采购与</w:t>
      </w:r>
      <w:r w:rsidRPr="00660D4D">
        <w:rPr>
          <w:rFonts w:eastAsia="方正仿宋_GBK"/>
          <w:color w:val="000000"/>
          <w:sz w:val="32"/>
          <w:szCs w:val="32"/>
        </w:rPr>
        <w:t>招标投标法律、法规和有关政策，遵循公平、公正、科学、择优的原则，客观公正地履行职责，对所提出的评审意见承担个人责任。</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（二）遵守评审纪律，不得与任何</w:t>
      </w:r>
      <w:r w:rsidRPr="00660D4D">
        <w:rPr>
          <w:rFonts w:eastAsia="方正仿宋_GBK"/>
          <w:color w:val="000000"/>
          <w:sz w:val="32"/>
          <w:szCs w:val="32"/>
        </w:rPr>
        <w:t>响应</w:t>
      </w:r>
      <w:r w:rsidRPr="00660D4D">
        <w:rPr>
          <w:rFonts w:eastAsia="方正仿宋_GBK"/>
          <w:color w:val="000000"/>
          <w:sz w:val="32"/>
          <w:szCs w:val="32"/>
        </w:rPr>
        <w:t>供应商</w:t>
      </w:r>
      <w:r w:rsidRPr="00660D4D">
        <w:rPr>
          <w:rFonts w:eastAsia="方正仿宋_GBK"/>
          <w:color w:val="000000"/>
          <w:sz w:val="32"/>
          <w:szCs w:val="32"/>
        </w:rPr>
        <w:t>或与</w:t>
      </w:r>
      <w:r w:rsidRPr="00660D4D">
        <w:rPr>
          <w:rFonts w:eastAsia="方正仿宋_GBK"/>
          <w:color w:val="000000"/>
          <w:sz w:val="32"/>
          <w:szCs w:val="32"/>
        </w:rPr>
        <w:t>成交</w:t>
      </w:r>
      <w:r w:rsidRPr="00660D4D">
        <w:rPr>
          <w:rFonts w:eastAsia="方正仿宋_GBK"/>
          <w:color w:val="000000"/>
          <w:sz w:val="32"/>
          <w:szCs w:val="32"/>
        </w:rPr>
        <w:t>结果有直接或间接利害关系的人进行私下接触，不得收受</w:t>
      </w:r>
      <w:r w:rsidRPr="00660D4D">
        <w:rPr>
          <w:rFonts w:eastAsia="方正仿宋_GBK"/>
          <w:color w:val="000000"/>
          <w:sz w:val="32"/>
          <w:szCs w:val="32"/>
        </w:rPr>
        <w:t>响应</w:t>
      </w:r>
      <w:r w:rsidRPr="00660D4D">
        <w:rPr>
          <w:rFonts w:eastAsia="方正仿宋_GBK"/>
          <w:color w:val="000000"/>
          <w:sz w:val="32"/>
          <w:szCs w:val="32"/>
        </w:rPr>
        <w:t>供应商</w:t>
      </w:r>
      <w:r w:rsidRPr="00660D4D">
        <w:rPr>
          <w:rFonts w:eastAsia="方正仿宋_GBK"/>
          <w:color w:val="000000"/>
          <w:sz w:val="32"/>
          <w:szCs w:val="32"/>
        </w:rPr>
        <w:t>或其它利害关系人的财物或其它好处。</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（三）对评审过程保密，不得透露对</w:t>
      </w:r>
      <w:r w:rsidRPr="00660D4D">
        <w:rPr>
          <w:rFonts w:eastAsia="方正仿宋_GBK"/>
          <w:color w:val="000000"/>
          <w:sz w:val="32"/>
          <w:szCs w:val="32"/>
        </w:rPr>
        <w:t>响应、</w:t>
      </w:r>
      <w:r w:rsidRPr="00660D4D">
        <w:rPr>
          <w:rFonts w:eastAsia="方正仿宋_GBK"/>
          <w:color w:val="000000"/>
          <w:sz w:val="32"/>
          <w:szCs w:val="32"/>
        </w:rPr>
        <w:t>投标文件的评审</w:t>
      </w:r>
      <w:r w:rsidRPr="00660D4D">
        <w:rPr>
          <w:rFonts w:eastAsia="方正仿宋_GBK"/>
          <w:color w:val="000000"/>
          <w:sz w:val="32"/>
          <w:szCs w:val="32"/>
        </w:rPr>
        <w:t>和、</w:t>
      </w:r>
      <w:r w:rsidRPr="00660D4D">
        <w:rPr>
          <w:rFonts w:eastAsia="方正仿宋_GBK"/>
          <w:color w:val="000000"/>
          <w:sz w:val="32"/>
          <w:szCs w:val="32"/>
        </w:rPr>
        <w:t>成交、</w:t>
      </w:r>
      <w:r w:rsidRPr="00660D4D">
        <w:rPr>
          <w:rFonts w:eastAsia="方正仿宋_GBK"/>
          <w:color w:val="000000"/>
          <w:sz w:val="32"/>
          <w:szCs w:val="32"/>
        </w:rPr>
        <w:t>中标候选人的推荐情况以及与评审有关的商业秘密或其它情况。</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（四）应当回避的，应当主动提出回避。</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（五）准时参加评审活动，因客观原因不能出席评审活动的应提前请假。</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lastRenderedPageBreak/>
        <w:t>（六）接受、协助、配合学校相关部门的监督、检查，及时向有关行政监督部门反映或举报评审过程中出现的违法违规或不正当行为。</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（七）个人信息发生变化时，应及时告知入库审查部门。</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二</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评审专家与</w:t>
      </w:r>
      <w:r w:rsidRPr="00660D4D">
        <w:rPr>
          <w:rFonts w:eastAsia="方正仿宋_GBK"/>
          <w:color w:val="000000"/>
          <w:sz w:val="32"/>
          <w:szCs w:val="32"/>
        </w:rPr>
        <w:t>供应商</w:t>
      </w:r>
      <w:r w:rsidRPr="00660D4D">
        <w:rPr>
          <w:rFonts w:eastAsia="方正仿宋_GBK"/>
          <w:color w:val="000000"/>
          <w:sz w:val="32"/>
          <w:szCs w:val="32"/>
        </w:rPr>
        <w:t>有利害关系的，应当回避。</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评审专家与参加采购活动的供应商存在下列利害关系之一的</w:t>
      </w:r>
      <w:r w:rsidRPr="00660D4D">
        <w:rPr>
          <w:rFonts w:eastAsia="方正仿宋_GBK"/>
          <w:sz w:val="32"/>
          <w:szCs w:val="32"/>
        </w:rPr>
        <w:t>,</w:t>
      </w:r>
      <w:r w:rsidRPr="00660D4D">
        <w:rPr>
          <w:rFonts w:eastAsia="方正仿宋_GBK"/>
          <w:sz w:val="32"/>
          <w:szCs w:val="32"/>
        </w:rPr>
        <w:t>应当回避：</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 xml:space="preserve">1. </w:t>
      </w:r>
      <w:r w:rsidRPr="00660D4D">
        <w:rPr>
          <w:rFonts w:eastAsia="方正仿宋_GBK"/>
          <w:sz w:val="32"/>
          <w:szCs w:val="32"/>
        </w:rPr>
        <w:t>参加采购活动前三年内</w:t>
      </w:r>
      <w:r w:rsidRPr="00660D4D">
        <w:rPr>
          <w:rFonts w:eastAsia="方正仿宋_GBK"/>
          <w:sz w:val="32"/>
          <w:szCs w:val="32"/>
        </w:rPr>
        <w:t>,</w:t>
      </w:r>
      <w:r w:rsidRPr="00660D4D">
        <w:rPr>
          <w:rFonts w:eastAsia="方正仿宋_GBK"/>
          <w:sz w:val="32"/>
          <w:szCs w:val="32"/>
        </w:rPr>
        <w:t>与供应商存在劳动关系</w:t>
      </w:r>
      <w:r w:rsidRPr="00660D4D">
        <w:rPr>
          <w:rFonts w:eastAsia="方正仿宋_GBK"/>
          <w:sz w:val="32"/>
          <w:szCs w:val="32"/>
        </w:rPr>
        <w:t>,</w:t>
      </w:r>
      <w:r w:rsidRPr="00660D4D">
        <w:rPr>
          <w:rFonts w:eastAsia="方正仿宋_GBK"/>
          <w:sz w:val="32"/>
          <w:szCs w:val="32"/>
        </w:rPr>
        <w:t>或者担任过供应商的董事、监事</w:t>
      </w:r>
      <w:r w:rsidRPr="00660D4D">
        <w:rPr>
          <w:rFonts w:eastAsia="方正仿宋_GBK"/>
          <w:sz w:val="32"/>
          <w:szCs w:val="32"/>
        </w:rPr>
        <w:t>,</w:t>
      </w:r>
      <w:r w:rsidRPr="00660D4D">
        <w:rPr>
          <w:rFonts w:eastAsia="方正仿宋_GBK"/>
          <w:sz w:val="32"/>
          <w:szCs w:val="32"/>
        </w:rPr>
        <w:t>或者是供应商的控股股东或实际控制人</w:t>
      </w:r>
      <w:r w:rsidRPr="00660D4D">
        <w:rPr>
          <w:rFonts w:eastAsia="方正仿宋_GBK"/>
          <w:sz w:val="32"/>
          <w:szCs w:val="32"/>
        </w:rPr>
        <w:t>;</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2.</w:t>
      </w:r>
      <w:r w:rsidRPr="00660D4D">
        <w:rPr>
          <w:rFonts w:eastAsia="方正仿宋_GBK"/>
          <w:sz w:val="32"/>
          <w:szCs w:val="32"/>
        </w:rPr>
        <w:t>与供应商的法定代表人或者负责人有夫妻、直系血亲、三代以内旁系血亲或者近姻亲关系</w:t>
      </w:r>
      <w:r w:rsidRPr="00660D4D">
        <w:rPr>
          <w:rFonts w:eastAsia="方正仿宋_GBK"/>
          <w:sz w:val="32"/>
          <w:szCs w:val="32"/>
        </w:rPr>
        <w:t>;</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3.</w:t>
      </w:r>
      <w:r w:rsidRPr="00660D4D">
        <w:rPr>
          <w:rFonts w:eastAsia="方正仿宋_GBK"/>
          <w:sz w:val="32"/>
          <w:szCs w:val="32"/>
        </w:rPr>
        <w:t>与供应商有其他可能影响采购活动公平、公正进行的关系。</w:t>
      </w:r>
    </w:p>
    <w:p w:rsidR="00952FEB" w:rsidRPr="00660D4D" w:rsidRDefault="00D400D3" w:rsidP="007D756C">
      <w:pPr>
        <w:spacing w:line="579" w:lineRule="exact"/>
        <w:ind w:firstLineChars="200" w:firstLine="640"/>
        <w:rPr>
          <w:rFonts w:eastAsia="方正仿宋_GBK"/>
          <w:sz w:val="32"/>
          <w:szCs w:val="32"/>
        </w:rPr>
      </w:pPr>
      <w:r w:rsidRPr="00660D4D">
        <w:rPr>
          <w:rFonts w:eastAsia="方正仿宋_GBK"/>
          <w:sz w:val="32"/>
          <w:szCs w:val="32"/>
        </w:rPr>
        <w:t>评审委员会成员发现本人与参加采购活动的供应商有利害关系的</w:t>
      </w:r>
      <w:r w:rsidRPr="00660D4D">
        <w:rPr>
          <w:rFonts w:eastAsia="方正仿宋_GBK"/>
          <w:sz w:val="32"/>
          <w:szCs w:val="32"/>
        </w:rPr>
        <w:t>,</w:t>
      </w:r>
      <w:r w:rsidRPr="00660D4D">
        <w:rPr>
          <w:rFonts w:eastAsia="方正仿宋_GBK"/>
          <w:sz w:val="32"/>
          <w:szCs w:val="32"/>
        </w:rPr>
        <w:t>应当主动提出回避。</w:t>
      </w:r>
    </w:p>
    <w:p w:rsidR="00952FEB" w:rsidRPr="00660D4D" w:rsidRDefault="00D400D3" w:rsidP="007D756C">
      <w:pPr>
        <w:spacing w:line="579" w:lineRule="exact"/>
        <w:ind w:firstLineChars="200" w:firstLine="640"/>
        <w:rPr>
          <w:rFonts w:eastAsia="方正仿宋_GBK"/>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三</w:t>
      </w:r>
      <w:r w:rsidRPr="00660D4D">
        <w:rPr>
          <w:rFonts w:eastAsia="方正黑体_GBK"/>
          <w:color w:val="000000"/>
          <w:sz w:val="32"/>
          <w:szCs w:val="32"/>
        </w:rPr>
        <w:t>条</w:t>
      </w:r>
      <w:r w:rsidRPr="00660D4D">
        <w:rPr>
          <w:rFonts w:eastAsia="方正黑体_GBK"/>
          <w:color w:val="000000"/>
          <w:sz w:val="32"/>
          <w:szCs w:val="32"/>
        </w:rPr>
        <w:t xml:space="preserve">  </w:t>
      </w:r>
      <w:r w:rsidRPr="00660D4D">
        <w:rPr>
          <w:rFonts w:eastAsia="方正仿宋_GBK"/>
          <w:sz w:val="32"/>
          <w:szCs w:val="32"/>
        </w:rPr>
        <w:t>评审</w:t>
      </w:r>
      <w:r w:rsidRPr="00660D4D">
        <w:rPr>
          <w:rFonts w:eastAsia="方正仿宋_GBK"/>
          <w:sz w:val="32"/>
          <w:szCs w:val="32"/>
        </w:rPr>
        <w:t>委员会原则上由</w:t>
      </w:r>
      <w:r w:rsidRPr="00660D4D">
        <w:rPr>
          <w:rFonts w:eastAsia="方正仿宋_GBK"/>
          <w:sz w:val="32"/>
          <w:szCs w:val="32"/>
        </w:rPr>
        <w:t>采购人代表和评审专家</w:t>
      </w:r>
      <w:r w:rsidRPr="00660D4D">
        <w:rPr>
          <w:rFonts w:eastAsia="方正仿宋_GBK"/>
          <w:sz w:val="32"/>
          <w:szCs w:val="32"/>
        </w:rPr>
        <w:t>共</w:t>
      </w:r>
      <w:r w:rsidRPr="00660D4D">
        <w:rPr>
          <w:rFonts w:eastAsia="方正仿宋_GBK"/>
          <w:sz w:val="32"/>
          <w:szCs w:val="32"/>
        </w:rPr>
        <w:t>3</w:t>
      </w:r>
      <w:r w:rsidRPr="00660D4D">
        <w:rPr>
          <w:rFonts w:eastAsia="方正仿宋_GBK"/>
          <w:sz w:val="32"/>
          <w:szCs w:val="32"/>
        </w:rPr>
        <w:t>人以上</w:t>
      </w:r>
      <w:r w:rsidRPr="00660D4D">
        <w:rPr>
          <w:rFonts w:eastAsia="方正仿宋_GBK"/>
          <w:sz w:val="32"/>
          <w:szCs w:val="32"/>
        </w:rPr>
        <w:t>的</w:t>
      </w:r>
      <w:r w:rsidRPr="00660D4D">
        <w:rPr>
          <w:rFonts w:eastAsia="方正仿宋_GBK"/>
          <w:sz w:val="32"/>
          <w:szCs w:val="32"/>
        </w:rPr>
        <w:t>单数组成，其中</w:t>
      </w:r>
      <w:r w:rsidRPr="00660D4D">
        <w:rPr>
          <w:rFonts w:eastAsia="方正仿宋_GBK"/>
          <w:sz w:val="32"/>
          <w:szCs w:val="32"/>
        </w:rPr>
        <w:t>3</w:t>
      </w:r>
      <w:r w:rsidRPr="00660D4D">
        <w:rPr>
          <w:rFonts w:eastAsia="方正仿宋_GBK"/>
          <w:sz w:val="32"/>
          <w:szCs w:val="32"/>
        </w:rPr>
        <w:t>人以上评审</w:t>
      </w:r>
      <w:r w:rsidRPr="00660D4D">
        <w:rPr>
          <w:rFonts w:eastAsia="方正仿宋_GBK"/>
          <w:sz w:val="32"/>
          <w:szCs w:val="32"/>
        </w:rPr>
        <w:t>委员会可随机抽取</w:t>
      </w:r>
      <w:r w:rsidRPr="00660D4D">
        <w:rPr>
          <w:rFonts w:eastAsia="方正仿宋_GBK"/>
          <w:sz w:val="32"/>
          <w:szCs w:val="32"/>
        </w:rPr>
        <w:t>1</w:t>
      </w:r>
      <w:r w:rsidRPr="00660D4D">
        <w:rPr>
          <w:rFonts w:eastAsia="方正仿宋_GBK"/>
          <w:sz w:val="32"/>
          <w:szCs w:val="32"/>
        </w:rPr>
        <w:t>位校外评审专家，</w:t>
      </w:r>
      <w:r w:rsidRPr="00660D4D">
        <w:rPr>
          <w:rFonts w:eastAsia="方正仿宋_GBK"/>
          <w:sz w:val="32"/>
          <w:szCs w:val="32"/>
        </w:rPr>
        <w:t>5</w:t>
      </w:r>
      <w:r w:rsidRPr="00660D4D">
        <w:rPr>
          <w:rFonts w:eastAsia="方正仿宋_GBK"/>
          <w:sz w:val="32"/>
          <w:szCs w:val="32"/>
        </w:rPr>
        <w:t>人以上可随机抽取</w:t>
      </w:r>
      <w:r w:rsidRPr="00660D4D">
        <w:rPr>
          <w:rFonts w:eastAsia="方正仿宋_GBK"/>
          <w:sz w:val="32"/>
          <w:szCs w:val="32"/>
        </w:rPr>
        <w:t>1-2</w:t>
      </w:r>
      <w:r w:rsidRPr="00660D4D">
        <w:rPr>
          <w:rFonts w:eastAsia="方正仿宋_GBK"/>
          <w:sz w:val="32"/>
          <w:szCs w:val="32"/>
        </w:rPr>
        <w:t>位校外评审专家，</w:t>
      </w:r>
      <w:r w:rsidRPr="00660D4D">
        <w:rPr>
          <w:rFonts w:eastAsia="方正仿宋_GBK"/>
          <w:sz w:val="32"/>
          <w:szCs w:val="32"/>
        </w:rPr>
        <w:t>评审专家人数不</w:t>
      </w:r>
      <w:r w:rsidRPr="00660D4D">
        <w:rPr>
          <w:rFonts w:eastAsia="方正仿宋_GBK"/>
          <w:sz w:val="32"/>
          <w:szCs w:val="32"/>
        </w:rPr>
        <w:t>得少于评审小组成员总数的</w:t>
      </w:r>
      <w:r w:rsidRPr="00660D4D">
        <w:rPr>
          <w:rFonts w:eastAsia="方正仿宋_GBK"/>
          <w:sz w:val="32"/>
          <w:szCs w:val="32"/>
        </w:rPr>
        <w:t>2/3</w:t>
      </w:r>
      <w:r w:rsidRPr="00660D4D">
        <w:rPr>
          <w:rFonts w:eastAsia="方正仿宋_GBK"/>
          <w:sz w:val="32"/>
          <w:szCs w:val="32"/>
        </w:rPr>
        <w:t>。</w:t>
      </w:r>
      <w:r w:rsidRPr="00660D4D">
        <w:rPr>
          <w:rFonts w:eastAsia="方正仿宋_GBK"/>
          <w:sz w:val="32"/>
          <w:szCs w:val="32"/>
        </w:rPr>
        <w:t>项目申报部门参与确定采购需求的工作人员不得作为采购人代表，委托的采购人</w:t>
      </w:r>
      <w:r w:rsidRPr="00660D4D">
        <w:rPr>
          <w:rFonts w:eastAsia="方正仿宋_GBK"/>
          <w:sz w:val="32"/>
          <w:szCs w:val="32"/>
        </w:rPr>
        <w:t>代表</w:t>
      </w:r>
      <w:r w:rsidRPr="00660D4D">
        <w:rPr>
          <w:rFonts w:eastAsia="方正仿宋_GBK"/>
          <w:sz w:val="32"/>
          <w:szCs w:val="32"/>
        </w:rPr>
        <w:t>应按照《政府采购实施条例》第九条的规定进行回避，并在评审前应当保密</w:t>
      </w:r>
      <w:r w:rsidRPr="00660D4D">
        <w:rPr>
          <w:rFonts w:eastAsia="方正仿宋_GBK"/>
          <w:sz w:val="32"/>
          <w:szCs w:val="32"/>
        </w:rPr>
        <w:t>。参与开标评审的人员（评审组织人员、代理机</w:t>
      </w:r>
      <w:r w:rsidRPr="00660D4D">
        <w:rPr>
          <w:rFonts w:eastAsia="方正仿宋_GBK"/>
          <w:sz w:val="32"/>
          <w:szCs w:val="32"/>
        </w:rPr>
        <w:lastRenderedPageBreak/>
        <w:t>构工作人员、</w:t>
      </w:r>
      <w:r w:rsidRPr="00660D4D">
        <w:rPr>
          <w:rFonts w:eastAsia="方正仿宋_GBK"/>
          <w:sz w:val="32"/>
          <w:szCs w:val="32"/>
        </w:rPr>
        <w:t>采购人</w:t>
      </w:r>
      <w:r w:rsidRPr="00660D4D">
        <w:rPr>
          <w:rFonts w:eastAsia="方正仿宋_GBK"/>
          <w:sz w:val="32"/>
          <w:szCs w:val="32"/>
        </w:rPr>
        <w:t>代表、评审专家、项目监督员）若发现评审小组中业主部门人员占比超过</w:t>
      </w:r>
      <w:r w:rsidRPr="00660D4D">
        <w:rPr>
          <w:rFonts w:eastAsia="方正仿宋_GBK"/>
          <w:sz w:val="32"/>
          <w:szCs w:val="32"/>
        </w:rPr>
        <w:t>1/3</w:t>
      </w:r>
      <w:r w:rsidRPr="00660D4D">
        <w:rPr>
          <w:rFonts w:eastAsia="方正仿宋_GBK"/>
          <w:sz w:val="32"/>
          <w:szCs w:val="32"/>
        </w:rPr>
        <w:t>，应当立即提出终止本次评审。并马上组织补抽业主部门以外的评审专家。</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二十四</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评审专家有下列情形之一的，不再担任评审专家，调整出评审专家库：</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（一）年满</w:t>
      </w:r>
      <w:r w:rsidRPr="00660D4D">
        <w:rPr>
          <w:rFonts w:eastAsia="方正仿宋_GBK"/>
          <w:color w:val="000000"/>
          <w:sz w:val="32"/>
          <w:szCs w:val="32"/>
        </w:rPr>
        <w:t>70</w:t>
      </w:r>
      <w:r w:rsidRPr="00660D4D">
        <w:rPr>
          <w:rFonts w:eastAsia="方正仿宋_GBK"/>
          <w:color w:val="000000"/>
          <w:sz w:val="32"/>
          <w:szCs w:val="32"/>
        </w:rPr>
        <w:t>周岁。</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（二）身体健康状况不能够胜任评审工作。</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（三）自愿申请退出。</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（四）法律法规规定的其他情形。</w:t>
      </w:r>
    </w:p>
    <w:p w:rsidR="00952FEB" w:rsidRPr="00660D4D" w:rsidRDefault="00D400D3" w:rsidP="007D756C">
      <w:pPr>
        <w:spacing w:line="579" w:lineRule="exact"/>
        <w:ind w:firstLineChars="200" w:firstLine="640"/>
        <w:jc w:val="center"/>
        <w:rPr>
          <w:rFonts w:eastAsia="方正黑体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六</w:t>
      </w:r>
      <w:r w:rsidRPr="00660D4D">
        <w:rPr>
          <w:rFonts w:eastAsia="方正黑体_GBK"/>
          <w:color w:val="000000"/>
          <w:sz w:val="32"/>
          <w:szCs w:val="32"/>
        </w:rPr>
        <w:t>章</w:t>
      </w:r>
      <w:r w:rsidRPr="00660D4D">
        <w:rPr>
          <w:rFonts w:eastAsia="方正黑体_GBK"/>
          <w:color w:val="000000"/>
          <w:sz w:val="32"/>
          <w:szCs w:val="32"/>
        </w:rPr>
        <w:t xml:space="preserve">  </w:t>
      </w:r>
      <w:r w:rsidRPr="00660D4D">
        <w:rPr>
          <w:rFonts w:eastAsia="方正黑体_GBK"/>
          <w:color w:val="000000"/>
          <w:sz w:val="32"/>
          <w:szCs w:val="32"/>
        </w:rPr>
        <w:t>评审专家的评审活动</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二十五</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评审专家接到通知并且同意参加评审后，应当按时参加评审。</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第二十</w:t>
      </w:r>
      <w:r w:rsidRPr="00660D4D">
        <w:rPr>
          <w:rFonts w:eastAsia="方正黑体_GBK"/>
          <w:color w:val="000000"/>
          <w:sz w:val="32"/>
          <w:szCs w:val="32"/>
        </w:rPr>
        <w:t>六</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评审专家应当按照通知要求，准时到达评审场所的指定区域，并遵守评审场所的有关管理规定。</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七</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评审专家在评审过程中应当做好以下工作：</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（一）从专业水平高、评审经验丰富的评审专家中推举评审委员会负责人，并由评审委员会负责人主持评审工作。</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（二）熟悉</w:t>
      </w:r>
      <w:r w:rsidRPr="00660D4D">
        <w:rPr>
          <w:rFonts w:eastAsia="方正仿宋_GBK"/>
          <w:color w:val="000000"/>
          <w:sz w:val="32"/>
          <w:szCs w:val="32"/>
        </w:rPr>
        <w:t>采购、</w:t>
      </w:r>
      <w:r w:rsidRPr="00660D4D">
        <w:rPr>
          <w:rFonts w:eastAsia="方正仿宋_GBK"/>
          <w:color w:val="000000"/>
          <w:sz w:val="32"/>
          <w:szCs w:val="32"/>
        </w:rPr>
        <w:t>招标文件和</w:t>
      </w:r>
      <w:r w:rsidRPr="00660D4D">
        <w:rPr>
          <w:rFonts w:eastAsia="方正仿宋_GBK"/>
          <w:color w:val="000000"/>
          <w:sz w:val="32"/>
          <w:szCs w:val="32"/>
        </w:rPr>
        <w:t>响应、</w:t>
      </w:r>
      <w:r w:rsidRPr="00660D4D">
        <w:rPr>
          <w:rFonts w:eastAsia="方正仿宋_GBK"/>
          <w:color w:val="000000"/>
          <w:sz w:val="32"/>
          <w:szCs w:val="32"/>
        </w:rPr>
        <w:t>投标文件，并按照法律法规和</w:t>
      </w:r>
      <w:r w:rsidRPr="00660D4D">
        <w:rPr>
          <w:rFonts w:eastAsia="方正仿宋_GBK"/>
          <w:color w:val="000000"/>
          <w:sz w:val="32"/>
          <w:szCs w:val="32"/>
        </w:rPr>
        <w:t>采购、</w:t>
      </w:r>
      <w:r w:rsidRPr="00660D4D">
        <w:rPr>
          <w:rFonts w:eastAsia="方正仿宋_GBK"/>
          <w:color w:val="000000"/>
          <w:sz w:val="32"/>
          <w:szCs w:val="32"/>
        </w:rPr>
        <w:t>招标文件规定的标准和方法，客观、公正地对</w:t>
      </w:r>
      <w:r w:rsidRPr="00660D4D">
        <w:rPr>
          <w:rFonts w:eastAsia="方正仿宋_GBK"/>
          <w:color w:val="000000"/>
          <w:sz w:val="32"/>
          <w:szCs w:val="32"/>
        </w:rPr>
        <w:t>响应、</w:t>
      </w:r>
      <w:r w:rsidRPr="00660D4D">
        <w:rPr>
          <w:rFonts w:eastAsia="方正仿宋_GBK"/>
          <w:color w:val="000000"/>
          <w:sz w:val="32"/>
          <w:szCs w:val="32"/>
        </w:rPr>
        <w:t>投标文件进行独立评审，提出评审意见。</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（三）评审过程中，自主完成编制评审表格、计算汇总评分、撰写评审报告和处理</w:t>
      </w:r>
      <w:r w:rsidRPr="00660D4D">
        <w:rPr>
          <w:rFonts w:eastAsia="方正仿宋_GBK"/>
          <w:color w:val="000000"/>
          <w:sz w:val="32"/>
          <w:szCs w:val="32"/>
        </w:rPr>
        <w:t>供应商</w:t>
      </w:r>
      <w:r w:rsidRPr="00660D4D">
        <w:rPr>
          <w:rFonts w:eastAsia="方正仿宋_GBK"/>
          <w:color w:val="000000"/>
          <w:sz w:val="32"/>
          <w:szCs w:val="32"/>
        </w:rPr>
        <w:t>澄清、说明、补正等直接影响评审结</w:t>
      </w:r>
      <w:r w:rsidRPr="00660D4D">
        <w:rPr>
          <w:rFonts w:eastAsia="方正仿宋_GBK"/>
          <w:color w:val="000000"/>
          <w:sz w:val="32"/>
          <w:szCs w:val="32"/>
        </w:rPr>
        <w:lastRenderedPageBreak/>
        <w:t>果的工作。</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八</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评审专家对同一事项有不同意见的，应当按照下列程序处理：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（一）分别陈述意见。</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（二）集体讨论、协商。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（三）进行表决。</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（四）按照简单多数原则确定结果。</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评审专家对不同意见的处理情况，应当记入评审报告。</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二</w:t>
      </w:r>
      <w:r w:rsidRPr="00660D4D">
        <w:rPr>
          <w:rFonts w:eastAsia="方正黑体_GBK"/>
          <w:color w:val="000000"/>
          <w:sz w:val="32"/>
          <w:szCs w:val="32"/>
        </w:rPr>
        <w:t>十</w:t>
      </w:r>
      <w:r w:rsidRPr="00660D4D">
        <w:rPr>
          <w:rFonts w:eastAsia="方正黑体_GBK"/>
          <w:color w:val="000000"/>
          <w:sz w:val="32"/>
          <w:szCs w:val="32"/>
        </w:rPr>
        <w:t>九</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评审专家应当遵守相关法律法规和本办法的相关规定，有违规、违纪、违法情形的，应当承担相应的责任。</w:t>
      </w: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w:t>
      </w:r>
      <w:r w:rsidRPr="00660D4D">
        <w:rPr>
          <w:rFonts w:eastAsia="方正黑体_GBK"/>
          <w:bCs/>
          <w:color w:val="000000"/>
          <w:sz w:val="32"/>
          <w:szCs w:val="32"/>
        </w:rPr>
        <w:t>七</w:t>
      </w:r>
      <w:r w:rsidRPr="00660D4D">
        <w:rPr>
          <w:rFonts w:eastAsia="方正黑体_GBK"/>
          <w:bCs/>
          <w:color w:val="000000"/>
          <w:sz w:val="32"/>
          <w:szCs w:val="32"/>
        </w:rPr>
        <w:t>章</w:t>
      </w:r>
      <w:r w:rsidRPr="00660D4D">
        <w:rPr>
          <w:rFonts w:eastAsia="方正黑体_GBK"/>
          <w:bCs/>
          <w:color w:val="000000"/>
          <w:sz w:val="32"/>
          <w:szCs w:val="32"/>
        </w:rPr>
        <w:t xml:space="preserve">  </w:t>
      </w:r>
      <w:r w:rsidRPr="00660D4D">
        <w:rPr>
          <w:rFonts w:eastAsia="方正黑体_GBK"/>
          <w:bCs/>
          <w:color w:val="000000"/>
          <w:sz w:val="32"/>
          <w:szCs w:val="32"/>
        </w:rPr>
        <w:t>评审劳务费</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三</w:t>
      </w:r>
      <w:r w:rsidRPr="00660D4D">
        <w:rPr>
          <w:rFonts w:eastAsia="方正黑体_GBK"/>
          <w:color w:val="000000"/>
          <w:sz w:val="32"/>
          <w:szCs w:val="32"/>
        </w:rPr>
        <w:t>十条</w:t>
      </w:r>
      <w:r w:rsidRPr="00660D4D">
        <w:rPr>
          <w:rFonts w:eastAsia="方正仿宋_GBK"/>
          <w:b/>
          <w:color w:val="000000"/>
          <w:sz w:val="32"/>
          <w:szCs w:val="32"/>
        </w:rPr>
        <w:t xml:space="preserve">  </w:t>
      </w:r>
      <w:r w:rsidRPr="00660D4D">
        <w:rPr>
          <w:rFonts w:eastAsia="方正仿宋_GBK"/>
          <w:bCs/>
          <w:color w:val="000000"/>
          <w:sz w:val="32"/>
          <w:szCs w:val="32"/>
        </w:rPr>
        <w:t>学校自行组织的采购</w:t>
      </w:r>
      <w:r w:rsidRPr="00660D4D">
        <w:rPr>
          <w:rFonts w:eastAsia="方正仿宋_GBK"/>
          <w:color w:val="000000"/>
          <w:sz w:val="32"/>
          <w:szCs w:val="32"/>
        </w:rPr>
        <w:t>项目评审费用由学校安排专项经费支付</w:t>
      </w:r>
      <w:r w:rsidRPr="00660D4D">
        <w:rPr>
          <w:rFonts w:eastAsia="方正仿宋_GBK"/>
          <w:color w:val="000000"/>
          <w:sz w:val="32"/>
          <w:szCs w:val="32"/>
        </w:rPr>
        <w:t>，委托代理机构组织的采购项目评审费用由代理机构支付。</w:t>
      </w:r>
      <w:r w:rsidRPr="00660D4D">
        <w:rPr>
          <w:rFonts w:eastAsia="方正仿宋_GBK"/>
          <w:color w:val="000000"/>
          <w:sz w:val="32"/>
          <w:szCs w:val="32"/>
        </w:rPr>
        <w:t>同时是校外专家库成员的校内专家按校内专家评审劳务费支付标准支付评审劳务费。</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三</w:t>
      </w:r>
      <w:r w:rsidRPr="00660D4D">
        <w:rPr>
          <w:rFonts w:eastAsia="方正黑体_GBK"/>
          <w:color w:val="000000"/>
          <w:sz w:val="32"/>
          <w:szCs w:val="32"/>
        </w:rPr>
        <w:t>十</w:t>
      </w:r>
      <w:r w:rsidRPr="00660D4D">
        <w:rPr>
          <w:rFonts w:eastAsia="方正黑体_GBK"/>
          <w:color w:val="000000"/>
          <w:sz w:val="32"/>
          <w:szCs w:val="32"/>
        </w:rPr>
        <w:t>一</w:t>
      </w:r>
      <w:r w:rsidRPr="00660D4D">
        <w:rPr>
          <w:rFonts w:eastAsia="方正黑体_GBK"/>
          <w:color w:val="000000"/>
          <w:sz w:val="32"/>
          <w:szCs w:val="32"/>
        </w:rPr>
        <w:t>条</w:t>
      </w:r>
      <w:r w:rsidRPr="00660D4D">
        <w:rPr>
          <w:rFonts w:eastAsia="方正仿宋_GBK"/>
          <w:color w:val="000000"/>
          <w:sz w:val="32"/>
          <w:szCs w:val="32"/>
        </w:rPr>
        <w:t xml:space="preserve">  </w:t>
      </w:r>
      <w:r w:rsidRPr="00660D4D">
        <w:rPr>
          <w:rFonts w:eastAsia="方正仿宋_GBK"/>
          <w:color w:val="000000"/>
          <w:sz w:val="32"/>
          <w:szCs w:val="32"/>
        </w:rPr>
        <w:t>评审专家劳务报酬计算方法及支付标准</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（一）校内评审专家劳务报酬按次计，校外专家评审专家劳务报酬按照项目评审时间计。评审时间是指评审专家按通知要求到达评审地点签字报到开始至评审结束（即评审</w:t>
      </w:r>
      <w:r w:rsidRPr="00660D4D">
        <w:rPr>
          <w:rFonts w:eastAsia="方正仿宋_GBK"/>
          <w:color w:val="000000"/>
          <w:sz w:val="32"/>
          <w:szCs w:val="32"/>
        </w:rPr>
        <w:t>报告完成）止。其中，中途用餐及休息时间应扣除。</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（二）校内专家劳务报酬支付标准：</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1</w:t>
      </w:r>
      <w:r w:rsidRPr="00660D4D">
        <w:rPr>
          <w:rFonts w:eastAsia="方正仿宋_GBK"/>
          <w:color w:val="000000"/>
          <w:sz w:val="32"/>
          <w:szCs w:val="32"/>
        </w:rPr>
        <w:t>、</w:t>
      </w:r>
      <w:r w:rsidRPr="00660D4D">
        <w:rPr>
          <w:rFonts w:eastAsia="方正仿宋_GBK"/>
          <w:color w:val="000000"/>
          <w:sz w:val="32"/>
          <w:szCs w:val="32"/>
        </w:rPr>
        <w:t>10</w:t>
      </w:r>
      <w:r w:rsidRPr="00660D4D">
        <w:rPr>
          <w:rFonts w:eastAsia="方正仿宋_GBK"/>
          <w:color w:val="000000"/>
          <w:sz w:val="32"/>
          <w:szCs w:val="32"/>
        </w:rPr>
        <w:t>万元（含）至</w:t>
      </w:r>
      <w:r w:rsidRPr="00660D4D">
        <w:rPr>
          <w:rFonts w:eastAsia="方正仿宋_GBK"/>
          <w:color w:val="000000"/>
          <w:sz w:val="32"/>
          <w:szCs w:val="32"/>
        </w:rPr>
        <w:t>20</w:t>
      </w:r>
      <w:r w:rsidRPr="00660D4D">
        <w:rPr>
          <w:rFonts w:eastAsia="方正仿宋_GBK"/>
          <w:color w:val="000000"/>
          <w:sz w:val="32"/>
          <w:szCs w:val="32"/>
        </w:rPr>
        <w:t>万元（不含）采购项目，评审专家</w:t>
      </w:r>
      <w:r w:rsidRPr="00660D4D">
        <w:rPr>
          <w:rFonts w:eastAsia="方正仿宋_GBK"/>
          <w:color w:val="000000"/>
          <w:sz w:val="32"/>
          <w:szCs w:val="32"/>
        </w:rPr>
        <w:lastRenderedPageBreak/>
        <w:t>劳务费为</w:t>
      </w:r>
      <w:r w:rsidRPr="00660D4D">
        <w:rPr>
          <w:rFonts w:eastAsia="方正仿宋_GBK"/>
          <w:color w:val="000000"/>
          <w:sz w:val="32"/>
          <w:szCs w:val="32"/>
        </w:rPr>
        <w:t>200</w:t>
      </w:r>
      <w:r w:rsidRPr="00660D4D">
        <w:rPr>
          <w:rFonts w:eastAsia="方正仿宋_GBK"/>
          <w:color w:val="000000"/>
          <w:sz w:val="32"/>
          <w:szCs w:val="32"/>
        </w:rPr>
        <w:t>元</w:t>
      </w:r>
      <w:r w:rsidRPr="00660D4D">
        <w:rPr>
          <w:rFonts w:eastAsia="方正仿宋_GBK"/>
          <w:color w:val="000000"/>
          <w:sz w:val="32"/>
          <w:szCs w:val="32"/>
        </w:rPr>
        <w:t>/</w:t>
      </w:r>
      <w:r w:rsidRPr="00660D4D">
        <w:rPr>
          <w:rFonts w:eastAsia="方正仿宋_GBK"/>
          <w:color w:val="000000"/>
          <w:sz w:val="32"/>
          <w:szCs w:val="32"/>
        </w:rPr>
        <w:t>次</w:t>
      </w:r>
      <w:r w:rsidRPr="00660D4D">
        <w:rPr>
          <w:rFonts w:eastAsia="方正仿宋_GBK"/>
          <w:color w:val="000000"/>
          <w:sz w:val="32"/>
          <w:szCs w:val="32"/>
        </w:rPr>
        <w:t>；</w:t>
      </w:r>
      <w:r w:rsidRPr="00660D4D">
        <w:rPr>
          <w:rFonts w:eastAsia="方正仿宋_GBK"/>
          <w:color w:val="000000"/>
          <w:sz w:val="32"/>
          <w:szCs w:val="32"/>
        </w:rPr>
        <w:t>20</w:t>
      </w:r>
      <w:r w:rsidRPr="00660D4D">
        <w:rPr>
          <w:rFonts w:eastAsia="方正仿宋_GBK"/>
          <w:color w:val="000000"/>
          <w:sz w:val="32"/>
          <w:szCs w:val="32"/>
        </w:rPr>
        <w:t>万元（含）至</w:t>
      </w:r>
      <w:r w:rsidRPr="00660D4D">
        <w:rPr>
          <w:rFonts w:eastAsia="方正仿宋_GBK"/>
          <w:color w:val="000000"/>
          <w:sz w:val="32"/>
          <w:szCs w:val="32"/>
        </w:rPr>
        <w:t>50</w:t>
      </w:r>
      <w:r w:rsidRPr="00660D4D">
        <w:rPr>
          <w:rFonts w:eastAsia="方正仿宋_GBK"/>
          <w:color w:val="000000"/>
          <w:sz w:val="32"/>
          <w:szCs w:val="32"/>
        </w:rPr>
        <w:t>万元（不含）采购项目，评审专家劳务费为</w:t>
      </w:r>
      <w:r w:rsidRPr="00660D4D">
        <w:rPr>
          <w:rFonts w:eastAsia="方正仿宋_GBK"/>
          <w:color w:val="000000"/>
          <w:sz w:val="32"/>
          <w:szCs w:val="32"/>
        </w:rPr>
        <w:t>500</w:t>
      </w:r>
      <w:r w:rsidRPr="00660D4D">
        <w:rPr>
          <w:rFonts w:eastAsia="方正仿宋_GBK"/>
          <w:color w:val="000000"/>
          <w:sz w:val="32"/>
          <w:szCs w:val="32"/>
        </w:rPr>
        <w:t>元</w:t>
      </w:r>
      <w:r w:rsidRPr="00660D4D">
        <w:rPr>
          <w:rFonts w:eastAsia="方正仿宋_GBK"/>
          <w:color w:val="000000"/>
          <w:sz w:val="32"/>
          <w:szCs w:val="32"/>
        </w:rPr>
        <w:t>/</w:t>
      </w:r>
      <w:r w:rsidRPr="00660D4D">
        <w:rPr>
          <w:rFonts w:eastAsia="方正仿宋_GBK"/>
          <w:color w:val="000000"/>
          <w:sz w:val="32"/>
          <w:szCs w:val="32"/>
        </w:rPr>
        <w:t>次。</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2</w:t>
      </w:r>
      <w:r w:rsidRPr="00660D4D">
        <w:rPr>
          <w:rFonts w:eastAsia="方正仿宋_GBK"/>
          <w:color w:val="000000"/>
          <w:sz w:val="32"/>
          <w:szCs w:val="32"/>
        </w:rPr>
        <w:t>、</w:t>
      </w:r>
      <w:r w:rsidRPr="00660D4D">
        <w:rPr>
          <w:rFonts w:eastAsia="方正仿宋_GBK"/>
          <w:color w:val="000000"/>
          <w:sz w:val="32"/>
          <w:szCs w:val="32"/>
        </w:rPr>
        <w:t>校内</w:t>
      </w:r>
      <w:r w:rsidRPr="00660D4D">
        <w:rPr>
          <w:rFonts w:eastAsia="方正仿宋_GBK"/>
          <w:color w:val="000000"/>
          <w:sz w:val="32"/>
          <w:szCs w:val="32"/>
        </w:rPr>
        <w:t>评审专家已到达评审地点后，非评审专家自身原因不能开展评审工作，</w:t>
      </w:r>
      <w:r w:rsidRPr="00660D4D">
        <w:rPr>
          <w:rFonts w:eastAsia="方正仿宋_GBK"/>
          <w:color w:val="000000"/>
          <w:sz w:val="32"/>
          <w:szCs w:val="32"/>
        </w:rPr>
        <w:t>校内</w:t>
      </w:r>
      <w:r w:rsidRPr="00660D4D">
        <w:rPr>
          <w:rFonts w:eastAsia="方正仿宋_GBK"/>
          <w:color w:val="000000"/>
          <w:sz w:val="32"/>
          <w:szCs w:val="32"/>
        </w:rPr>
        <w:t>评审专家不计劳务报酬。</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3</w:t>
      </w:r>
      <w:r w:rsidRPr="00660D4D">
        <w:rPr>
          <w:rFonts w:eastAsia="方正仿宋_GBK"/>
          <w:color w:val="000000"/>
          <w:sz w:val="32"/>
          <w:szCs w:val="32"/>
        </w:rPr>
        <w:t>、评审开始后，经资格</w:t>
      </w:r>
      <w:r w:rsidRPr="00660D4D">
        <w:rPr>
          <w:rFonts w:eastAsia="方正仿宋_GBK"/>
          <w:color w:val="000000"/>
          <w:sz w:val="32"/>
          <w:szCs w:val="32"/>
        </w:rPr>
        <w:t>性</w:t>
      </w:r>
      <w:r w:rsidRPr="00660D4D">
        <w:rPr>
          <w:rFonts w:eastAsia="方正仿宋_GBK"/>
          <w:color w:val="000000"/>
          <w:sz w:val="32"/>
          <w:szCs w:val="32"/>
        </w:rPr>
        <w:t>审查</w:t>
      </w:r>
      <w:r w:rsidRPr="00660D4D">
        <w:rPr>
          <w:rFonts w:eastAsia="方正仿宋_GBK"/>
          <w:color w:val="000000"/>
          <w:sz w:val="32"/>
          <w:szCs w:val="32"/>
        </w:rPr>
        <w:t>、</w:t>
      </w:r>
      <w:r w:rsidRPr="00660D4D">
        <w:rPr>
          <w:rFonts w:eastAsia="方正仿宋_GBK"/>
          <w:color w:val="000000"/>
          <w:sz w:val="32"/>
          <w:szCs w:val="32"/>
        </w:rPr>
        <w:t>符合性审查等其他情形造成</w:t>
      </w:r>
      <w:r w:rsidRPr="00660D4D">
        <w:rPr>
          <w:rFonts w:eastAsia="方正仿宋_GBK"/>
          <w:color w:val="000000"/>
          <w:sz w:val="32"/>
          <w:szCs w:val="32"/>
        </w:rPr>
        <w:t>不足</w:t>
      </w:r>
      <w:r w:rsidRPr="00660D4D">
        <w:rPr>
          <w:rFonts w:eastAsia="方正仿宋_GBK"/>
          <w:color w:val="000000"/>
          <w:sz w:val="32"/>
          <w:szCs w:val="32"/>
        </w:rPr>
        <w:t>3</w:t>
      </w:r>
      <w:r w:rsidRPr="00660D4D">
        <w:rPr>
          <w:rFonts w:eastAsia="方正仿宋_GBK"/>
          <w:color w:val="000000"/>
          <w:sz w:val="32"/>
          <w:szCs w:val="32"/>
        </w:rPr>
        <w:t>家即宣布</w:t>
      </w:r>
      <w:r w:rsidRPr="00660D4D">
        <w:rPr>
          <w:rFonts w:eastAsia="方正仿宋_GBK"/>
          <w:color w:val="000000"/>
          <w:sz w:val="32"/>
          <w:szCs w:val="32"/>
        </w:rPr>
        <w:t>废标或</w:t>
      </w:r>
      <w:r w:rsidRPr="00660D4D">
        <w:rPr>
          <w:rFonts w:eastAsia="方正仿宋_GBK"/>
          <w:color w:val="000000"/>
          <w:sz w:val="32"/>
          <w:szCs w:val="32"/>
        </w:rPr>
        <w:t>评审终止，且评审时间在</w:t>
      </w:r>
      <w:r w:rsidRPr="00660D4D">
        <w:rPr>
          <w:rFonts w:eastAsia="方正仿宋_GBK"/>
          <w:color w:val="000000"/>
          <w:sz w:val="32"/>
          <w:szCs w:val="32"/>
        </w:rPr>
        <w:t>2</w:t>
      </w:r>
      <w:r w:rsidRPr="00660D4D">
        <w:rPr>
          <w:rFonts w:eastAsia="方正仿宋_GBK"/>
          <w:color w:val="000000"/>
          <w:sz w:val="32"/>
          <w:szCs w:val="32"/>
        </w:rPr>
        <w:t>小时以内的，</w:t>
      </w:r>
      <w:r w:rsidRPr="00660D4D">
        <w:rPr>
          <w:rFonts w:eastAsia="方正仿宋_GBK"/>
          <w:color w:val="000000"/>
          <w:sz w:val="32"/>
          <w:szCs w:val="32"/>
        </w:rPr>
        <w:t>10</w:t>
      </w:r>
      <w:r w:rsidRPr="00660D4D">
        <w:rPr>
          <w:rFonts w:eastAsia="方正仿宋_GBK"/>
          <w:color w:val="000000"/>
          <w:sz w:val="32"/>
          <w:szCs w:val="32"/>
        </w:rPr>
        <w:t>万元（含）至</w:t>
      </w:r>
      <w:r w:rsidRPr="00660D4D">
        <w:rPr>
          <w:rFonts w:eastAsia="方正仿宋_GBK"/>
          <w:color w:val="000000"/>
          <w:sz w:val="32"/>
          <w:szCs w:val="32"/>
        </w:rPr>
        <w:t>20</w:t>
      </w:r>
      <w:r w:rsidRPr="00660D4D">
        <w:rPr>
          <w:rFonts w:eastAsia="方正仿宋_GBK"/>
          <w:color w:val="000000"/>
          <w:sz w:val="32"/>
          <w:szCs w:val="32"/>
        </w:rPr>
        <w:t>万元（不含）采购项目，校内</w:t>
      </w:r>
      <w:r w:rsidRPr="00660D4D">
        <w:rPr>
          <w:rFonts w:eastAsia="方正仿宋_GBK"/>
          <w:color w:val="000000"/>
          <w:sz w:val="32"/>
          <w:szCs w:val="32"/>
        </w:rPr>
        <w:t>评审专家劳务报酬按</w:t>
      </w:r>
      <w:r w:rsidRPr="00660D4D">
        <w:rPr>
          <w:rFonts w:eastAsia="方正仿宋_GBK"/>
          <w:color w:val="000000"/>
          <w:sz w:val="32"/>
          <w:szCs w:val="32"/>
        </w:rPr>
        <w:t>100</w:t>
      </w:r>
      <w:r w:rsidRPr="00660D4D">
        <w:rPr>
          <w:rFonts w:eastAsia="方正仿宋_GBK"/>
          <w:color w:val="000000"/>
          <w:sz w:val="32"/>
          <w:szCs w:val="32"/>
        </w:rPr>
        <w:t>元计</w:t>
      </w:r>
      <w:r w:rsidRPr="00660D4D">
        <w:rPr>
          <w:rFonts w:eastAsia="方正仿宋_GBK"/>
          <w:color w:val="000000"/>
          <w:sz w:val="32"/>
          <w:szCs w:val="32"/>
        </w:rPr>
        <w:t>；</w:t>
      </w:r>
      <w:r w:rsidRPr="00660D4D">
        <w:rPr>
          <w:rFonts w:eastAsia="方正仿宋_GBK"/>
          <w:color w:val="000000"/>
          <w:sz w:val="32"/>
          <w:szCs w:val="32"/>
        </w:rPr>
        <w:t>20</w:t>
      </w:r>
      <w:r w:rsidRPr="00660D4D">
        <w:rPr>
          <w:rFonts w:eastAsia="方正仿宋_GBK"/>
          <w:color w:val="000000"/>
          <w:sz w:val="32"/>
          <w:szCs w:val="32"/>
        </w:rPr>
        <w:t>万元（含）至</w:t>
      </w:r>
      <w:r w:rsidRPr="00660D4D">
        <w:rPr>
          <w:rFonts w:eastAsia="方正仿宋_GBK"/>
          <w:color w:val="000000"/>
          <w:sz w:val="32"/>
          <w:szCs w:val="32"/>
        </w:rPr>
        <w:t>50</w:t>
      </w:r>
      <w:r w:rsidRPr="00660D4D">
        <w:rPr>
          <w:rFonts w:eastAsia="方正仿宋_GBK"/>
          <w:color w:val="000000"/>
          <w:sz w:val="32"/>
          <w:szCs w:val="32"/>
        </w:rPr>
        <w:t>万元（不含）采购项目，校内评审专家劳务费为</w:t>
      </w:r>
      <w:r w:rsidRPr="00660D4D">
        <w:rPr>
          <w:rFonts w:eastAsia="方正仿宋_GBK"/>
          <w:color w:val="000000"/>
          <w:sz w:val="32"/>
          <w:szCs w:val="32"/>
        </w:rPr>
        <w:t>300</w:t>
      </w:r>
      <w:r w:rsidRPr="00660D4D">
        <w:rPr>
          <w:rFonts w:eastAsia="方正仿宋_GBK"/>
          <w:color w:val="000000"/>
          <w:sz w:val="32"/>
          <w:szCs w:val="32"/>
        </w:rPr>
        <w:t>元</w:t>
      </w:r>
      <w:r w:rsidRPr="00660D4D">
        <w:rPr>
          <w:rFonts w:eastAsia="方正仿宋_GBK"/>
          <w:color w:val="000000"/>
          <w:sz w:val="32"/>
          <w:szCs w:val="32"/>
        </w:rPr>
        <w:t>/</w:t>
      </w:r>
      <w:r w:rsidRPr="00660D4D">
        <w:rPr>
          <w:rFonts w:eastAsia="方正仿宋_GBK"/>
          <w:color w:val="000000"/>
          <w:sz w:val="32"/>
          <w:szCs w:val="32"/>
        </w:rPr>
        <w:t>次</w:t>
      </w:r>
      <w:r w:rsidRPr="00660D4D">
        <w:rPr>
          <w:rFonts w:eastAsia="方正仿宋_GBK"/>
          <w:color w:val="000000"/>
          <w:sz w:val="32"/>
          <w:szCs w:val="32"/>
        </w:rPr>
        <w:t>。</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4</w:t>
      </w:r>
      <w:r w:rsidRPr="00660D4D">
        <w:rPr>
          <w:rFonts w:eastAsia="方正仿宋_GBK"/>
          <w:color w:val="000000"/>
          <w:sz w:val="32"/>
          <w:szCs w:val="32"/>
        </w:rPr>
        <w:t>、项目废止或评审终止后需要评审专家对采购文件进行论证的，劳务报酬参照正常评审标准发放。</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5</w:t>
      </w:r>
      <w:r w:rsidRPr="00660D4D">
        <w:rPr>
          <w:rFonts w:eastAsia="方正仿宋_GBK"/>
          <w:color w:val="000000"/>
          <w:sz w:val="32"/>
          <w:szCs w:val="32"/>
        </w:rPr>
        <w:t>、评审结束后，经采购人或采购代理机构核查，发现评审过程中资格性审查认定错误和价格计算错误，需重新组织评审的，劳务报酬参照正常评审标准发放。</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6</w:t>
      </w:r>
      <w:r w:rsidRPr="00660D4D">
        <w:rPr>
          <w:rFonts w:eastAsia="方正仿宋_GBK"/>
          <w:color w:val="000000"/>
          <w:sz w:val="32"/>
          <w:szCs w:val="32"/>
        </w:rPr>
        <w:t>、在寒暑假和国家法定节假日跨区参与项目评审的</w:t>
      </w:r>
      <w:r w:rsidRPr="00660D4D">
        <w:rPr>
          <w:rFonts w:eastAsia="方正仿宋_GBK"/>
          <w:color w:val="000000"/>
          <w:sz w:val="32"/>
          <w:szCs w:val="32"/>
        </w:rPr>
        <w:t>校内评审</w:t>
      </w:r>
      <w:r w:rsidRPr="00660D4D">
        <w:rPr>
          <w:rFonts w:eastAsia="方正仿宋_GBK"/>
          <w:color w:val="000000"/>
          <w:sz w:val="32"/>
          <w:szCs w:val="32"/>
        </w:rPr>
        <w:t>专家的基本交通费用可按校内有关规定据实报销。</w:t>
      </w:r>
    </w:p>
    <w:p w:rsidR="00952FEB" w:rsidRPr="00660D4D" w:rsidRDefault="00D400D3" w:rsidP="007D756C">
      <w:pPr>
        <w:spacing w:line="579" w:lineRule="exact"/>
        <w:ind w:firstLineChars="200" w:firstLine="640"/>
        <w:jc w:val="left"/>
        <w:rPr>
          <w:rFonts w:eastAsia="方正仿宋_GBK"/>
          <w:color w:val="000000"/>
          <w:sz w:val="32"/>
          <w:szCs w:val="32"/>
        </w:rPr>
      </w:pPr>
      <w:r w:rsidRPr="00660D4D">
        <w:rPr>
          <w:rFonts w:eastAsia="方正仿宋_GBK"/>
          <w:color w:val="000000"/>
          <w:sz w:val="32"/>
          <w:szCs w:val="32"/>
        </w:rPr>
        <w:t>（三）校外专家劳务报酬支付标准：</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按照《重庆市财政局关于政府采购评审专家</w:t>
      </w:r>
      <w:r w:rsidRPr="00660D4D">
        <w:rPr>
          <w:rFonts w:eastAsia="方正仿宋_GBK"/>
          <w:color w:val="000000"/>
          <w:sz w:val="32"/>
          <w:szCs w:val="32"/>
        </w:rPr>
        <w:t>劳务报酬支付标准指导意见的通知》的相应标准执行。</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三</w:t>
      </w:r>
      <w:r w:rsidRPr="00660D4D">
        <w:rPr>
          <w:rFonts w:eastAsia="方正黑体_GBK"/>
          <w:color w:val="000000"/>
          <w:sz w:val="32"/>
          <w:szCs w:val="32"/>
        </w:rPr>
        <w:t>十</w:t>
      </w:r>
      <w:r w:rsidRPr="00660D4D">
        <w:rPr>
          <w:rFonts w:eastAsia="方正黑体_GBK"/>
          <w:color w:val="000000"/>
          <w:sz w:val="32"/>
          <w:szCs w:val="32"/>
        </w:rPr>
        <w:t>二</w:t>
      </w:r>
      <w:r w:rsidRPr="00660D4D">
        <w:rPr>
          <w:rFonts w:eastAsia="方正黑体_GBK"/>
          <w:color w:val="000000"/>
          <w:sz w:val="32"/>
          <w:szCs w:val="32"/>
        </w:rPr>
        <w:t>条</w:t>
      </w:r>
      <w:r w:rsidRPr="00660D4D">
        <w:rPr>
          <w:rFonts w:eastAsia="方正仿宋_GBK"/>
          <w:color w:val="000000"/>
          <w:sz w:val="32"/>
          <w:szCs w:val="32"/>
        </w:rPr>
        <w:t xml:space="preserve">  </w:t>
      </w:r>
      <w:r w:rsidRPr="00660D4D">
        <w:rPr>
          <w:rFonts w:eastAsia="方正仿宋_GBK"/>
          <w:color w:val="000000"/>
          <w:sz w:val="32"/>
          <w:szCs w:val="32"/>
        </w:rPr>
        <w:t>论证专家劳务报酬、交通费和食宿费补贴可参照评审专家相应标准执行。</w:t>
      </w:r>
    </w:p>
    <w:p w:rsidR="00952FEB" w:rsidRPr="00660D4D" w:rsidRDefault="00D400D3" w:rsidP="007D756C">
      <w:pPr>
        <w:widowControl/>
        <w:shd w:val="clear" w:color="auto" w:fill="FFFFFF"/>
        <w:spacing w:line="579" w:lineRule="exact"/>
        <w:ind w:firstLineChars="200" w:firstLine="640"/>
        <w:rPr>
          <w:rFonts w:eastAsia="方正仿宋_GBK"/>
          <w:sz w:val="32"/>
          <w:szCs w:val="32"/>
        </w:rPr>
      </w:pPr>
      <w:r w:rsidRPr="00660D4D">
        <w:rPr>
          <w:rFonts w:eastAsia="方正黑体_GBK"/>
          <w:sz w:val="32"/>
          <w:szCs w:val="32"/>
        </w:rPr>
        <w:t>第三十三条</w:t>
      </w:r>
      <w:r w:rsidRPr="00660D4D">
        <w:rPr>
          <w:rFonts w:eastAsia="方正黑体_GBK"/>
          <w:sz w:val="32"/>
          <w:szCs w:val="32"/>
        </w:rPr>
        <w:t xml:space="preserve">  </w:t>
      </w:r>
      <w:r w:rsidRPr="00660D4D">
        <w:rPr>
          <w:rFonts w:eastAsia="方正仿宋_GBK"/>
          <w:sz w:val="32"/>
          <w:szCs w:val="32"/>
        </w:rPr>
        <w:t>出现下列情况不支付评审劳务报酬</w:t>
      </w:r>
    </w:p>
    <w:p w:rsidR="00952FEB" w:rsidRPr="00660D4D" w:rsidRDefault="00D400D3" w:rsidP="007D756C">
      <w:pPr>
        <w:shd w:val="clear" w:color="auto" w:fill="FFFFFF"/>
        <w:spacing w:line="579" w:lineRule="exact"/>
        <w:ind w:firstLineChars="200" w:firstLine="640"/>
        <w:rPr>
          <w:rFonts w:eastAsia="方正仿宋_GBK"/>
          <w:sz w:val="32"/>
          <w:szCs w:val="32"/>
        </w:rPr>
      </w:pPr>
      <w:r w:rsidRPr="00660D4D">
        <w:rPr>
          <w:rFonts w:eastAsia="方正仿宋_GBK"/>
          <w:sz w:val="32"/>
          <w:szCs w:val="32"/>
        </w:rPr>
        <w:lastRenderedPageBreak/>
        <w:t>（一）评审专家不按法律法规规定或不按采购文件规定的评审标准和方法进行评审导致复核或重新评审的；</w:t>
      </w:r>
    </w:p>
    <w:p w:rsidR="00952FEB" w:rsidRPr="00660D4D" w:rsidRDefault="00D400D3" w:rsidP="007D756C">
      <w:pPr>
        <w:shd w:val="clear" w:color="auto" w:fill="FFFFFF"/>
        <w:spacing w:line="579" w:lineRule="exact"/>
        <w:ind w:firstLineChars="200" w:firstLine="640"/>
        <w:rPr>
          <w:rFonts w:eastAsia="方正仿宋_GBK"/>
          <w:sz w:val="32"/>
          <w:szCs w:val="32"/>
        </w:rPr>
      </w:pPr>
      <w:r w:rsidRPr="00660D4D">
        <w:rPr>
          <w:rFonts w:eastAsia="方正仿宋_GBK"/>
          <w:sz w:val="32"/>
          <w:szCs w:val="32"/>
        </w:rPr>
        <w:t>（二）评审专家无正当理由未完成评审工作擅离评审现场；</w:t>
      </w:r>
    </w:p>
    <w:p w:rsidR="00952FEB" w:rsidRPr="00660D4D" w:rsidRDefault="00D400D3" w:rsidP="007D756C">
      <w:pPr>
        <w:shd w:val="clear" w:color="auto" w:fill="FFFFFF"/>
        <w:spacing w:line="579" w:lineRule="exact"/>
        <w:ind w:firstLineChars="200" w:firstLine="640"/>
        <w:rPr>
          <w:rFonts w:eastAsia="方正仿宋_GBK"/>
          <w:sz w:val="32"/>
          <w:szCs w:val="32"/>
        </w:rPr>
      </w:pPr>
      <w:r w:rsidRPr="00660D4D">
        <w:rPr>
          <w:rFonts w:eastAsia="方正仿宋_GBK"/>
          <w:sz w:val="32"/>
          <w:szCs w:val="32"/>
        </w:rPr>
        <w:t>（三）在评审活动中有违法行为。</w:t>
      </w:r>
    </w:p>
    <w:p w:rsidR="00952FEB" w:rsidRPr="00660D4D" w:rsidRDefault="00D400D3" w:rsidP="007D756C">
      <w:pPr>
        <w:spacing w:line="579" w:lineRule="exact"/>
        <w:jc w:val="center"/>
        <w:rPr>
          <w:rFonts w:eastAsia="方正黑体_GBK"/>
          <w:bCs/>
          <w:color w:val="000000"/>
          <w:sz w:val="32"/>
          <w:szCs w:val="32"/>
        </w:rPr>
      </w:pPr>
      <w:r w:rsidRPr="00660D4D">
        <w:rPr>
          <w:rFonts w:eastAsia="方正黑体_GBK"/>
          <w:bCs/>
          <w:color w:val="000000"/>
          <w:sz w:val="32"/>
          <w:szCs w:val="32"/>
        </w:rPr>
        <w:t>第</w:t>
      </w:r>
      <w:r w:rsidRPr="00660D4D">
        <w:rPr>
          <w:rFonts w:eastAsia="方正黑体_GBK"/>
          <w:bCs/>
          <w:color w:val="000000"/>
          <w:sz w:val="32"/>
          <w:szCs w:val="32"/>
        </w:rPr>
        <w:t>八</w:t>
      </w:r>
      <w:r w:rsidRPr="00660D4D">
        <w:rPr>
          <w:rFonts w:eastAsia="方正黑体_GBK"/>
          <w:bCs/>
          <w:color w:val="000000"/>
          <w:sz w:val="32"/>
          <w:szCs w:val="32"/>
        </w:rPr>
        <w:t>章</w:t>
      </w:r>
      <w:r w:rsidRPr="00660D4D">
        <w:rPr>
          <w:rFonts w:eastAsia="方正黑体_GBK"/>
          <w:bCs/>
          <w:color w:val="000000"/>
          <w:sz w:val="32"/>
          <w:szCs w:val="32"/>
        </w:rPr>
        <w:t xml:space="preserve">  </w:t>
      </w:r>
      <w:r w:rsidRPr="00660D4D">
        <w:rPr>
          <w:rFonts w:eastAsia="方正黑体_GBK"/>
          <w:bCs/>
          <w:color w:val="000000"/>
          <w:sz w:val="32"/>
          <w:szCs w:val="32"/>
        </w:rPr>
        <w:t>附则</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三</w:t>
      </w:r>
      <w:r w:rsidRPr="00660D4D">
        <w:rPr>
          <w:rFonts w:eastAsia="方正黑体_GBK"/>
          <w:color w:val="000000"/>
          <w:sz w:val="32"/>
          <w:szCs w:val="32"/>
        </w:rPr>
        <w:t>十</w:t>
      </w:r>
      <w:r w:rsidRPr="00660D4D">
        <w:rPr>
          <w:rFonts w:eastAsia="方正黑体_GBK"/>
          <w:color w:val="000000"/>
          <w:sz w:val="32"/>
          <w:szCs w:val="32"/>
        </w:rPr>
        <w:t>四</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本办法由采购中心负责解释。</w:t>
      </w: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黑体_GBK"/>
          <w:color w:val="000000"/>
          <w:sz w:val="32"/>
          <w:szCs w:val="32"/>
        </w:rPr>
        <w:t>第</w:t>
      </w:r>
      <w:r w:rsidRPr="00660D4D">
        <w:rPr>
          <w:rFonts w:eastAsia="方正黑体_GBK"/>
          <w:color w:val="000000"/>
          <w:sz w:val="32"/>
          <w:szCs w:val="32"/>
        </w:rPr>
        <w:t>三十五</w:t>
      </w:r>
      <w:r w:rsidRPr="00660D4D">
        <w:rPr>
          <w:rFonts w:eastAsia="方正黑体_GBK"/>
          <w:color w:val="000000"/>
          <w:sz w:val="32"/>
          <w:szCs w:val="32"/>
        </w:rPr>
        <w:t>条</w:t>
      </w:r>
      <w:r w:rsidRPr="00660D4D">
        <w:rPr>
          <w:rFonts w:eastAsia="方正仿宋_GBK"/>
          <w:b/>
          <w:color w:val="000000"/>
          <w:sz w:val="32"/>
          <w:szCs w:val="32"/>
        </w:rPr>
        <w:t xml:space="preserve">  </w:t>
      </w:r>
      <w:r w:rsidRPr="00660D4D">
        <w:rPr>
          <w:rFonts w:eastAsia="方正仿宋_GBK"/>
          <w:color w:val="000000"/>
          <w:sz w:val="32"/>
          <w:szCs w:val="32"/>
        </w:rPr>
        <w:t>本办法自发布之日起实施，原《重庆化工职业学院招投标评审专家库及评审专家管理办法》</w:t>
      </w:r>
      <w:r w:rsidRPr="00660D4D">
        <w:rPr>
          <w:rFonts w:eastAsia="方正仿宋_GBK"/>
          <w:sz w:val="32"/>
          <w:szCs w:val="32"/>
        </w:rPr>
        <w:t>渝化职院〔</w:t>
      </w:r>
      <w:r w:rsidRPr="00660D4D">
        <w:rPr>
          <w:rFonts w:eastAsia="方正仿宋_GBK"/>
          <w:sz w:val="32"/>
          <w:szCs w:val="32"/>
        </w:rPr>
        <w:t>2022</w:t>
      </w:r>
      <w:r w:rsidRPr="00660D4D">
        <w:rPr>
          <w:rFonts w:eastAsia="方正仿宋_GBK"/>
          <w:sz w:val="32"/>
          <w:szCs w:val="32"/>
        </w:rPr>
        <w:t>〕</w:t>
      </w:r>
      <w:r w:rsidRPr="00660D4D">
        <w:rPr>
          <w:rFonts w:eastAsia="方正仿宋_GBK"/>
          <w:sz w:val="32"/>
          <w:szCs w:val="32"/>
        </w:rPr>
        <w:t>28</w:t>
      </w:r>
      <w:r w:rsidRPr="00660D4D">
        <w:rPr>
          <w:rFonts w:eastAsia="方正仿宋_GBK"/>
          <w:sz w:val="32"/>
          <w:szCs w:val="32"/>
        </w:rPr>
        <w:t>号</w:t>
      </w:r>
      <w:r w:rsidRPr="00660D4D">
        <w:rPr>
          <w:rFonts w:eastAsia="方正仿宋_GBK"/>
          <w:color w:val="000000"/>
          <w:sz w:val="32"/>
          <w:szCs w:val="32"/>
        </w:rPr>
        <w:t>同时废止。</w:t>
      </w:r>
    </w:p>
    <w:p w:rsidR="003A6373" w:rsidRPr="00660D4D" w:rsidRDefault="003A6373" w:rsidP="003A6373">
      <w:pPr>
        <w:pStyle w:val="a0"/>
      </w:pPr>
    </w:p>
    <w:p w:rsidR="00952FEB" w:rsidRPr="00660D4D" w:rsidRDefault="00D400D3" w:rsidP="007D756C">
      <w:pPr>
        <w:spacing w:line="579" w:lineRule="exact"/>
        <w:ind w:firstLineChars="200" w:firstLine="640"/>
        <w:rPr>
          <w:rFonts w:eastAsia="方正仿宋_GBK"/>
          <w:color w:val="000000"/>
          <w:sz w:val="32"/>
          <w:szCs w:val="32"/>
        </w:rPr>
      </w:pPr>
      <w:r w:rsidRPr="00660D4D">
        <w:rPr>
          <w:rFonts w:eastAsia="方正仿宋_GBK"/>
          <w:color w:val="000000"/>
          <w:sz w:val="32"/>
          <w:szCs w:val="32"/>
        </w:rPr>
        <w:t>附件：</w:t>
      </w:r>
      <w:r w:rsidRPr="00660D4D">
        <w:rPr>
          <w:rFonts w:eastAsia="方正仿宋_GBK"/>
          <w:color w:val="000000"/>
          <w:sz w:val="32"/>
          <w:szCs w:val="32"/>
        </w:rPr>
        <w:t>1.</w:t>
      </w:r>
      <w:r w:rsidRPr="00660D4D">
        <w:rPr>
          <w:rFonts w:eastAsia="方正仿宋_GBK"/>
          <w:color w:val="000000"/>
          <w:sz w:val="32"/>
          <w:szCs w:val="32"/>
        </w:rPr>
        <w:t>重庆化工职业学院评审专家库评审专家申请</w:t>
      </w:r>
    </w:p>
    <w:p w:rsidR="00952FEB" w:rsidRPr="00660D4D" w:rsidRDefault="00D400D3" w:rsidP="007D756C">
      <w:pPr>
        <w:spacing w:line="579" w:lineRule="exact"/>
        <w:ind w:firstLineChars="500" w:firstLine="1600"/>
        <w:rPr>
          <w:rFonts w:eastAsia="方正仿宋_GBK"/>
          <w:color w:val="000000"/>
          <w:sz w:val="32"/>
          <w:szCs w:val="32"/>
        </w:rPr>
      </w:pPr>
      <w:r w:rsidRPr="00660D4D">
        <w:rPr>
          <w:rFonts w:eastAsia="方正仿宋_GBK"/>
          <w:color w:val="000000"/>
          <w:sz w:val="32"/>
          <w:szCs w:val="32"/>
        </w:rPr>
        <w:t>（推荐）表</w:t>
      </w:r>
    </w:p>
    <w:p w:rsidR="00952FEB" w:rsidRPr="00660D4D" w:rsidRDefault="00D400D3" w:rsidP="007D756C">
      <w:pPr>
        <w:spacing w:line="579" w:lineRule="exact"/>
        <w:ind w:firstLineChars="500" w:firstLine="1600"/>
        <w:rPr>
          <w:b/>
          <w:sz w:val="32"/>
          <w:szCs w:val="32"/>
        </w:rPr>
      </w:pPr>
      <w:r w:rsidRPr="00660D4D">
        <w:rPr>
          <w:sz w:val="32"/>
          <w:szCs w:val="32"/>
        </w:rPr>
        <w:t>2.</w:t>
      </w:r>
      <w:r w:rsidRPr="00660D4D">
        <w:rPr>
          <w:rFonts w:eastAsia="方正仿宋_GBK"/>
          <w:color w:val="000000"/>
          <w:sz w:val="32"/>
          <w:szCs w:val="32"/>
        </w:rPr>
        <w:t>重庆化工职业学院专家评审品目一览表</w:t>
      </w:r>
    </w:p>
    <w:p w:rsidR="00952FEB" w:rsidRPr="00660D4D" w:rsidRDefault="00D400D3" w:rsidP="007D756C">
      <w:pPr>
        <w:pStyle w:val="af3"/>
        <w:spacing w:before="0" w:beforeAutospacing="0" w:after="0" w:afterAutospacing="0" w:line="579" w:lineRule="exact"/>
        <w:ind w:firstLineChars="500" w:firstLine="1600"/>
        <w:jc w:val="both"/>
        <w:rPr>
          <w:rFonts w:ascii="Times New Roman" w:eastAsia="方正仿宋_GBK" w:hAnsi="Times New Roman" w:cs="Times New Roman"/>
          <w:bCs/>
          <w:sz w:val="32"/>
          <w:szCs w:val="32"/>
        </w:rPr>
      </w:pPr>
      <w:r w:rsidRPr="00660D4D">
        <w:rPr>
          <w:rFonts w:ascii="Times New Roman" w:eastAsia="方正仿宋_GBK" w:hAnsi="Times New Roman" w:cs="Times New Roman"/>
          <w:color w:val="000000"/>
          <w:sz w:val="32"/>
          <w:szCs w:val="32"/>
        </w:rPr>
        <w:t>3</w:t>
      </w:r>
      <w:r w:rsidRPr="00660D4D">
        <w:rPr>
          <w:rFonts w:ascii="Times New Roman" w:eastAsia="方正仿宋_GBK" w:hAnsi="Times New Roman" w:cs="Times New Roman"/>
          <w:color w:val="000000"/>
          <w:sz w:val="32"/>
          <w:szCs w:val="32"/>
        </w:rPr>
        <w:t>.</w:t>
      </w:r>
      <w:r w:rsidRPr="00660D4D">
        <w:rPr>
          <w:rFonts w:ascii="Times New Roman" w:eastAsia="方正仿宋_GBK" w:hAnsi="Times New Roman" w:cs="Times New Roman"/>
          <w:bCs/>
          <w:sz w:val="32"/>
          <w:szCs w:val="32"/>
        </w:rPr>
        <w:t>重庆化工职业学院</w:t>
      </w:r>
      <w:r w:rsidRPr="00660D4D">
        <w:rPr>
          <w:rFonts w:ascii="Times New Roman" w:eastAsia="方正仿宋_GBK" w:hAnsi="Times New Roman" w:cs="Times New Roman"/>
          <w:bCs/>
          <w:sz w:val="32"/>
          <w:szCs w:val="32"/>
        </w:rPr>
        <w:t>评审专家日常考核评价表</w:t>
      </w:r>
    </w:p>
    <w:p w:rsidR="003A6373" w:rsidRPr="00660D4D" w:rsidRDefault="003A6373">
      <w:r w:rsidRPr="00660D4D">
        <w:br w:type="page"/>
      </w:r>
    </w:p>
    <w:tbl>
      <w:tblPr>
        <w:tblW w:w="9375" w:type="dxa"/>
        <w:jc w:val="center"/>
        <w:tblLayout w:type="fixed"/>
        <w:tblCellMar>
          <w:left w:w="0" w:type="dxa"/>
          <w:right w:w="0" w:type="dxa"/>
        </w:tblCellMar>
        <w:tblLook w:val="04A0" w:firstRow="1" w:lastRow="0" w:firstColumn="1" w:lastColumn="0" w:noHBand="0" w:noVBand="1"/>
      </w:tblPr>
      <w:tblGrid>
        <w:gridCol w:w="2175"/>
        <w:gridCol w:w="1620"/>
        <w:gridCol w:w="892"/>
        <w:gridCol w:w="611"/>
        <w:gridCol w:w="1653"/>
        <w:gridCol w:w="2424"/>
      </w:tblGrid>
      <w:tr w:rsidR="00952FEB" w:rsidRPr="00660D4D">
        <w:trPr>
          <w:trHeight w:val="855"/>
          <w:jc w:val="center"/>
        </w:trPr>
        <w:tc>
          <w:tcPr>
            <w:tcW w:w="9375" w:type="dxa"/>
            <w:gridSpan w:val="6"/>
            <w:tcBorders>
              <w:top w:val="nil"/>
              <w:left w:val="nil"/>
              <w:bottom w:val="nil"/>
              <w:right w:val="nil"/>
            </w:tcBorders>
            <w:noWrap/>
            <w:tcMar>
              <w:top w:w="15" w:type="dxa"/>
              <w:left w:w="15" w:type="dxa"/>
              <w:bottom w:w="0" w:type="dxa"/>
              <w:right w:w="15" w:type="dxa"/>
            </w:tcMar>
            <w:vAlign w:val="center"/>
          </w:tcPr>
          <w:p w:rsidR="00952FEB" w:rsidRPr="00660D4D" w:rsidRDefault="00D400D3">
            <w:pPr>
              <w:spacing w:line="440" w:lineRule="exact"/>
              <w:ind w:rightChars="-2401" w:right="-4802"/>
              <w:rPr>
                <w:rFonts w:eastAsia="方正黑体_GBK"/>
                <w:bCs/>
                <w:sz w:val="32"/>
                <w:szCs w:val="32"/>
              </w:rPr>
            </w:pPr>
            <w:r w:rsidRPr="00660D4D">
              <w:rPr>
                <w:rFonts w:eastAsia="方正黑体_GBK"/>
                <w:bCs/>
                <w:sz w:val="32"/>
                <w:szCs w:val="32"/>
              </w:rPr>
              <w:lastRenderedPageBreak/>
              <w:t>附件</w:t>
            </w:r>
            <w:r w:rsidRPr="00660D4D">
              <w:rPr>
                <w:rFonts w:eastAsia="方正黑体_GBK"/>
                <w:bCs/>
                <w:sz w:val="32"/>
                <w:szCs w:val="32"/>
              </w:rPr>
              <w:t>1</w:t>
            </w:r>
          </w:p>
          <w:p w:rsidR="00952FEB" w:rsidRPr="00660D4D" w:rsidRDefault="00952FEB">
            <w:pPr>
              <w:spacing w:line="440" w:lineRule="exact"/>
              <w:ind w:rightChars="-2401" w:right="-4802"/>
              <w:rPr>
                <w:rFonts w:eastAsia="方正仿宋_GBK"/>
                <w:bCs/>
                <w:sz w:val="28"/>
                <w:szCs w:val="28"/>
              </w:rPr>
            </w:pPr>
          </w:p>
          <w:p w:rsidR="00952FEB" w:rsidRPr="00660D4D" w:rsidRDefault="00D400D3">
            <w:pPr>
              <w:spacing w:line="440" w:lineRule="exact"/>
              <w:jc w:val="center"/>
              <w:rPr>
                <w:rFonts w:eastAsia="黑体"/>
                <w:b/>
                <w:bCs/>
                <w:szCs w:val="32"/>
              </w:rPr>
            </w:pPr>
            <w:r w:rsidRPr="00660D4D">
              <w:rPr>
                <w:rFonts w:eastAsia="方正小标宋_GBK"/>
                <w:b/>
                <w:color w:val="000000"/>
                <w:sz w:val="36"/>
                <w:szCs w:val="36"/>
              </w:rPr>
              <w:t>重庆化工职业学院</w:t>
            </w:r>
            <w:r w:rsidRPr="00660D4D">
              <w:rPr>
                <w:rFonts w:eastAsia="方正小标宋_GBK"/>
                <w:b/>
                <w:bCs/>
                <w:sz w:val="36"/>
                <w:szCs w:val="36"/>
              </w:rPr>
              <w:t>评审专家申请（推荐）表</w:t>
            </w:r>
          </w:p>
        </w:tc>
      </w:tr>
      <w:tr w:rsidR="00952FEB" w:rsidRPr="00660D4D">
        <w:trPr>
          <w:trHeight w:val="405"/>
          <w:jc w:val="center"/>
        </w:trPr>
        <w:tc>
          <w:tcPr>
            <w:tcW w:w="5298" w:type="dxa"/>
            <w:gridSpan w:val="4"/>
            <w:tcBorders>
              <w:top w:val="nil"/>
              <w:left w:val="nil"/>
              <w:bottom w:val="nil"/>
              <w:right w:val="nil"/>
            </w:tcBorders>
            <w:noWrap/>
            <w:tcMar>
              <w:top w:w="15" w:type="dxa"/>
              <w:left w:w="15" w:type="dxa"/>
              <w:bottom w:w="0" w:type="dxa"/>
              <w:right w:w="15" w:type="dxa"/>
            </w:tcMar>
            <w:vAlign w:val="center"/>
          </w:tcPr>
          <w:p w:rsidR="00952FEB" w:rsidRPr="00660D4D" w:rsidRDefault="00D400D3">
            <w:pPr>
              <w:rPr>
                <w:rFonts w:eastAsia="方正黑体_GBK"/>
                <w:sz w:val="30"/>
                <w:szCs w:val="30"/>
              </w:rPr>
            </w:pPr>
            <w:r w:rsidRPr="00660D4D">
              <w:rPr>
                <w:rFonts w:eastAsia="方正黑体_GBK"/>
                <w:sz w:val="30"/>
                <w:szCs w:val="30"/>
              </w:rPr>
              <w:t>填表时间：</w:t>
            </w:r>
            <w:r w:rsidRPr="00660D4D">
              <w:rPr>
                <w:rFonts w:eastAsia="方正黑体_GBK"/>
                <w:sz w:val="30"/>
                <w:szCs w:val="30"/>
              </w:rPr>
              <w:t xml:space="preserve">   </w:t>
            </w:r>
            <w:r w:rsidRPr="00660D4D">
              <w:rPr>
                <w:rFonts w:eastAsia="方正黑体_GBK"/>
                <w:sz w:val="30"/>
                <w:szCs w:val="30"/>
              </w:rPr>
              <w:t>年</w:t>
            </w:r>
            <w:r w:rsidRPr="00660D4D">
              <w:rPr>
                <w:rFonts w:eastAsia="方正黑体_GBK"/>
                <w:sz w:val="30"/>
                <w:szCs w:val="30"/>
              </w:rPr>
              <w:t xml:space="preserve">   </w:t>
            </w:r>
            <w:r w:rsidRPr="00660D4D">
              <w:rPr>
                <w:rFonts w:eastAsia="方正黑体_GBK"/>
                <w:sz w:val="30"/>
                <w:szCs w:val="30"/>
              </w:rPr>
              <w:t>月</w:t>
            </w:r>
            <w:r w:rsidRPr="00660D4D">
              <w:rPr>
                <w:rFonts w:eastAsia="方正黑体_GBK"/>
                <w:sz w:val="30"/>
                <w:szCs w:val="30"/>
              </w:rPr>
              <w:t xml:space="preserve">   </w:t>
            </w:r>
            <w:r w:rsidRPr="00660D4D">
              <w:rPr>
                <w:rFonts w:eastAsia="方正黑体_GBK"/>
                <w:sz w:val="30"/>
                <w:szCs w:val="30"/>
              </w:rPr>
              <w:t>日</w:t>
            </w:r>
          </w:p>
        </w:tc>
        <w:tc>
          <w:tcPr>
            <w:tcW w:w="1653" w:type="dxa"/>
            <w:tcBorders>
              <w:top w:val="nil"/>
              <w:left w:val="nil"/>
              <w:bottom w:val="nil"/>
              <w:right w:val="nil"/>
            </w:tcBorders>
            <w:noWrap/>
            <w:tcMar>
              <w:top w:w="15" w:type="dxa"/>
              <w:left w:w="15" w:type="dxa"/>
              <w:bottom w:w="0" w:type="dxa"/>
              <w:right w:w="15" w:type="dxa"/>
            </w:tcMar>
            <w:vAlign w:val="center"/>
          </w:tcPr>
          <w:p w:rsidR="00952FEB" w:rsidRPr="00660D4D" w:rsidRDefault="00952FEB">
            <w:pPr>
              <w:keepNext/>
              <w:keepLines/>
              <w:spacing w:before="260" w:after="260" w:line="400" w:lineRule="exact"/>
              <w:rPr>
                <w:rFonts w:eastAsia="方正黑体_GBK"/>
                <w:sz w:val="30"/>
                <w:szCs w:val="30"/>
              </w:rPr>
            </w:pPr>
          </w:p>
        </w:tc>
        <w:tc>
          <w:tcPr>
            <w:tcW w:w="2424" w:type="dxa"/>
            <w:tcBorders>
              <w:top w:val="nil"/>
              <w:left w:val="nil"/>
              <w:bottom w:val="single" w:sz="4" w:space="0" w:color="auto"/>
              <w:right w:val="nil"/>
            </w:tcBorders>
            <w:noWrap/>
            <w:tcMar>
              <w:top w:w="15" w:type="dxa"/>
              <w:left w:w="15" w:type="dxa"/>
              <w:bottom w:w="0" w:type="dxa"/>
              <w:right w:w="15" w:type="dxa"/>
            </w:tcMar>
            <w:vAlign w:val="center"/>
          </w:tcPr>
          <w:p w:rsidR="00952FEB" w:rsidRPr="00660D4D" w:rsidRDefault="00952FEB">
            <w:pPr>
              <w:spacing w:line="400" w:lineRule="exact"/>
              <w:rPr>
                <w:rFonts w:eastAsia="方正黑体_GBK"/>
                <w:sz w:val="30"/>
                <w:szCs w:val="30"/>
              </w:rPr>
            </w:pPr>
          </w:p>
          <w:p w:rsidR="00952FEB" w:rsidRPr="00660D4D" w:rsidRDefault="00D400D3">
            <w:pPr>
              <w:spacing w:line="400" w:lineRule="exact"/>
              <w:rPr>
                <w:rFonts w:eastAsia="方正黑体_GBK"/>
                <w:sz w:val="30"/>
                <w:szCs w:val="30"/>
              </w:rPr>
            </w:pPr>
            <w:r w:rsidRPr="00660D4D">
              <w:rPr>
                <w:rFonts w:eastAsia="方正黑体_GBK"/>
                <w:sz w:val="30"/>
                <w:szCs w:val="30"/>
              </w:rPr>
              <w:t>编号：</w:t>
            </w:r>
          </w:p>
        </w:tc>
      </w:tr>
      <w:tr w:rsidR="00952FEB" w:rsidRPr="00660D4D">
        <w:trPr>
          <w:trHeight w:val="600"/>
          <w:jc w:val="center"/>
        </w:trPr>
        <w:tc>
          <w:tcPr>
            <w:tcW w:w="21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jc w:val="center"/>
              <w:rPr>
                <w:rFonts w:eastAsia="方正仿宋_GBK"/>
                <w:sz w:val="30"/>
                <w:szCs w:val="30"/>
              </w:rPr>
            </w:pPr>
            <w:r w:rsidRPr="00660D4D">
              <w:rPr>
                <w:rFonts w:eastAsia="方正仿宋_GBK"/>
                <w:sz w:val="30"/>
                <w:szCs w:val="30"/>
              </w:rPr>
              <w:t>姓名</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tabs>
                <w:tab w:val="left" w:pos="0"/>
                <w:tab w:val="left" w:pos="360"/>
                <w:tab w:val="left" w:pos="540"/>
              </w:tabs>
              <w:jc w:val="center"/>
              <w:rPr>
                <w:rFonts w:eastAsia="方正仿宋_GBK"/>
                <w:sz w:val="30"/>
                <w:szCs w:val="30"/>
              </w:rPr>
            </w:pPr>
          </w:p>
        </w:tc>
        <w:tc>
          <w:tcPr>
            <w:tcW w:w="150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jc w:val="center"/>
              <w:rPr>
                <w:rFonts w:eastAsia="方正仿宋_GBK"/>
                <w:sz w:val="30"/>
                <w:szCs w:val="30"/>
              </w:rPr>
            </w:pPr>
            <w:r w:rsidRPr="00660D4D">
              <w:rPr>
                <w:rFonts w:eastAsia="方正仿宋_GBK"/>
                <w:sz w:val="30"/>
                <w:szCs w:val="30"/>
              </w:rPr>
              <w:t>性别</w:t>
            </w:r>
          </w:p>
        </w:tc>
        <w:tc>
          <w:tcPr>
            <w:tcW w:w="16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tabs>
                <w:tab w:val="left" w:pos="1056"/>
              </w:tabs>
              <w:ind w:left="114" w:hangingChars="38" w:hanging="114"/>
              <w:jc w:val="center"/>
              <w:rPr>
                <w:rFonts w:eastAsia="方正仿宋_GBK"/>
                <w:sz w:val="30"/>
                <w:szCs w:val="30"/>
              </w:rPr>
            </w:pPr>
          </w:p>
        </w:tc>
        <w:tc>
          <w:tcPr>
            <w:tcW w:w="2424"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r>
      <w:tr w:rsidR="00952FEB" w:rsidRPr="00660D4D">
        <w:trPr>
          <w:trHeight w:val="600"/>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tabs>
                <w:tab w:val="left" w:pos="900"/>
                <w:tab w:val="left" w:pos="1080"/>
                <w:tab w:val="left" w:pos="1260"/>
                <w:tab w:val="left" w:pos="1440"/>
              </w:tabs>
              <w:jc w:val="center"/>
              <w:rPr>
                <w:rFonts w:eastAsia="方正仿宋_GBK"/>
                <w:sz w:val="30"/>
                <w:szCs w:val="30"/>
              </w:rPr>
            </w:pPr>
            <w:r w:rsidRPr="00660D4D">
              <w:rPr>
                <w:rFonts w:eastAsia="方正仿宋_GBK"/>
                <w:sz w:val="30"/>
                <w:szCs w:val="30"/>
              </w:rPr>
              <w:t>出生日期</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c>
          <w:tcPr>
            <w:tcW w:w="150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jc w:val="center"/>
              <w:rPr>
                <w:rFonts w:eastAsia="方正仿宋_GBK"/>
                <w:sz w:val="30"/>
                <w:szCs w:val="30"/>
              </w:rPr>
            </w:pPr>
            <w:r w:rsidRPr="00660D4D">
              <w:rPr>
                <w:rFonts w:eastAsia="方正仿宋_GBK"/>
                <w:sz w:val="30"/>
                <w:szCs w:val="30"/>
              </w:rPr>
              <w:t>学历</w:t>
            </w: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c>
          <w:tcPr>
            <w:tcW w:w="2424" w:type="dxa"/>
            <w:vMerge/>
            <w:tcBorders>
              <w:top w:val="nil"/>
              <w:left w:val="nil"/>
              <w:bottom w:val="single" w:sz="4" w:space="0" w:color="auto"/>
              <w:right w:val="single" w:sz="4" w:space="0" w:color="auto"/>
            </w:tcBorders>
            <w:vAlign w:val="center"/>
          </w:tcPr>
          <w:p w:rsidR="00952FEB" w:rsidRPr="00660D4D" w:rsidRDefault="00952FEB">
            <w:pPr>
              <w:keepNext/>
              <w:keepLines/>
              <w:spacing w:before="340" w:after="330" w:line="578" w:lineRule="auto"/>
              <w:rPr>
                <w:rFonts w:eastAsia="方正仿宋_GBK"/>
                <w:sz w:val="30"/>
                <w:szCs w:val="30"/>
              </w:rPr>
            </w:pPr>
          </w:p>
        </w:tc>
      </w:tr>
      <w:tr w:rsidR="00952FEB" w:rsidRPr="00660D4D">
        <w:trPr>
          <w:trHeight w:val="402"/>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jc w:val="center"/>
              <w:rPr>
                <w:rFonts w:eastAsia="方正仿宋_GBK"/>
                <w:sz w:val="30"/>
                <w:szCs w:val="30"/>
              </w:rPr>
            </w:pPr>
            <w:r w:rsidRPr="00660D4D">
              <w:rPr>
                <w:rFonts w:eastAsia="方正仿宋_GBK"/>
                <w:sz w:val="30"/>
                <w:szCs w:val="30"/>
              </w:rPr>
              <w:t>毕业学校、专业</w:t>
            </w:r>
          </w:p>
        </w:tc>
        <w:tc>
          <w:tcPr>
            <w:tcW w:w="4776"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c>
          <w:tcPr>
            <w:tcW w:w="2424" w:type="dxa"/>
            <w:vMerge/>
            <w:tcBorders>
              <w:top w:val="nil"/>
              <w:left w:val="nil"/>
              <w:bottom w:val="single" w:sz="4" w:space="0" w:color="auto"/>
              <w:right w:val="single" w:sz="4" w:space="0" w:color="auto"/>
            </w:tcBorders>
            <w:vAlign w:val="center"/>
          </w:tcPr>
          <w:p w:rsidR="00952FEB" w:rsidRPr="00660D4D" w:rsidRDefault="00952FEB">
            <w:pPr>
              <w:keepNext/>
              <w:keepLines/>
              <w:spacing w:before="340" w:after="330" w:line="578" w:lineRule="auto"/>
              <w:rPr>
                <w:rFonts w:eastAsia="方正仿宋_GBK"/>
                <w:sz w:val="30"/>
                <w:szCs w:val="30"/>
              </w:rPr>
            </w:pPr>
          </w:p>
        </w:tc>
      </w:tr>
      <w:tr w:rsidR="00952FEB" w:rsidRPr="00660D4D">
        <w:trPr>
          <w:trHeight w:val="450"/>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jc w:val="center"/>
              <w:rPr>
                <w:rFonts w:eastAsia="方正仿宋_GBK"/>
                <w:sz w:val="30"/>
                <w:szCs w:val="30"/>
              </w:rPr>
            </w:pPr>
            <w:r w:rsidRPr="00660D4D">
              <w:rPr>
                <w:rFonts w:eastAsia="方正仿宋_GBK"/>
                <w:sz w:val="30"/>
                <w:szCs w:val="30"/>
              </w:rPr>
              <w:t>所在部门</w:t>
            </w:r>
          </w:p>
        </w:tc>
        <w:tc>
          <w:tcPr>
            <w:tcW w:w="4776"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c>
          <w:tcPr>
            <w:tcW w:w="2424" w:type="dxa"/>
            <w:vMerge/>
            <w:tcBorders>
              <w:top w:val="nil"/>
              <w:left w:val="nil"/>
              <w:bottom w:val="single" w:sz="4" w:space="0" w:color="auto"/>
              <w:right w:val="single" w:sz="4" w:space="0" w:color="auto"/>
            </w:tcBorders>
            <w:vAlign w:val="center"/>
          </w:tcPr>
          <w:p w:rsidR="00952FEB" w:rsidRPr="00660D4D" w:rsidRDefault="00952FEB">
            <w:pPr>
              <w:keepNext/>
              <w:keepLines/>
              <w:spacing w:before="340" w:after="330" w:line="578" w:lineRule="auto"/>
              <w:rPr>
                <w:rFonts w:eastAsia="方正仿宋_GBK"/>
                <w:sz w:val="30"/>
                <w:szCs w:val="30"/>
              </w:rPr>
            </w:pPr>
          </w:p>
        </w:tc>
      </w:tr>
      <w:tr w:rsidR="00952FEB" w:rsidRPr="00660D4D">
        <w:trPr>
          <w:trHeight w:val="645"/>
          <w:jc w:val="center"/>
        </w:trPr>
        <w:tc>
          <w:tcPr>
            <w:tcW w:w="379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从事本行业工作年限</w:t>
            </w:r>
          </w:p>
        </w:tc>
        <w:tc>
          <w:tcPr>
            <w:tcW w:w="150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职务</w:t>
            </w:r>
          </w:p>
        </w:tc>
        <w:tc>
          <w:tcPr>
            <w:tcW w:w="242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spacing w:line="360" w:lineRule="exact"/>
              <w:rPr>
                <w:rFonts w:eastAsia="方正仿宋_GBK"/>
                <w:sz w:val="30"/>
                <w:szCs w:val="30"/>
              </w:rPr>
            </w:pPr>
          </w:p>
        </w:tc>
      </w:tr>
      <w:tr w:rsidR="00952FEB" w:rsidRPr="00660D4D">
        <w:trPr>
          <w:trHeight w:val="450"/>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职称</w:t>
            </w:r>
          </w:p>
        </w:tc>
        <w:tc>
          <w:tcPr>
            <w:tcW w:w="3123"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rPr>
                <w:rFonts w:eastAsia="方正仿宋_GBK"/>
                <w:sz w:val="30"/>
                <w:szCs w:val="30"/>
              </w:rPr>
            </w:pP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身份证号</w:t>
            </w:r>
          </w:p>
        </w:tc>
        <w:tc>
          <w:tcPr>
            <w:tcW w:w="242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rPr>
                <w:rFonts w:eastAsia="方正仿宋_GBK"/>
                <w:sz w:val="30"/>
                <w:szCs w:val="30"/>
              </w:rPr>
            </w:pPr>
          </w:p>
        </w:tc>
      </w:tr>
      <w:tr w:rsidR="00952FEB" w:rsidRPr="00660D4D">
        <w:trPr>
          <w:trHeight w:val="540"/>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健康状况</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spacing w:line="360" w:lineRule="exact"/>
              <w:rPr>
                <w:rFonts w:eastAsia="方正仿宋_GBK"/>
                <w:sz w:val="30"/>
                <w:szCs w:val="30"/>
              </w:rPr>
            </w:pPr>
          </w:p>
        </w:tc>
        <w:tc>
          <w:tcPr>
            <w:tcW w:w="3156"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外语水平及语种</w:t>
            </w:r>
          </w:p>
        </w:tc>
        <w:tc>
          <w:tcPr>
            <w:tcW w:w="242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r>
      <w:tr w:rsidR="00952FEB" w:rsidRPr="00660D4D">
        <w:trPr>
          <w:trHeight w:val="525"/>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拟申请专业</w:t>
            </w:r>
          </w:p>
        </w:tc>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rPr>
                <w:rFonts w:eastAsia="方正仿宋_GBK"/>
                <w:sz w:val="30"/>
                <w:szCs w:val="30"/>
              </w:rPr>
            </w:pPr>
            <w:r w:rsidRPr="00660D4D">
              <w:rPr>
                <w:rFonts w:eastAsia="方正仿宋_GBK"/>
                <w:sz w:val="30"/>
                <w:szCs w:val="30"/>
              </w:rPr>
              <w:t xml:space="preserve"> </w:t>
            </w:r>
          </w:p>
        </w:tc>
        <w:tc>
          <w:tcPr>
            <w:tcW w:w="1503"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952FEB">
            <w:pPr>
              <w:spacing w:line="360" w:lineRule="exact"/>
              <w:rPr>
                <w:rFonts w:eastAsia="方正仿宋_GBK"/>
                <w:sz w:val="30"/>
                <w:szCs w:val="30"/>
              </w:rPr>
            </w:pP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移动电话</w:t>
            </w:r>
          </w:p>
        </w:tc>
        <w:tc>
          <w:tcPr>
            <w:tcW w:w="242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r>
      <w:tr w:rsidR="00952FEB" w:rsidRPr="00660D4D">
        <w:trPr>
          <w:trHeight w:val="525"/>
          <w:jc w:val="center"/>
        </w:trPr>
        <w:tc>
          <w:tcPr>
            <w:tcW w:w="217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spacing w:line="360" w:lineRule="exact"/>
              <w:rPr>
                <w:rFonts w:eastAsia="方正仿宋_GBK"/>
                <w:sz w:val="30"/>
                <w:szCs w:val="30"/>
              </w:rPr>
            </w:pPr>
            <w:r w:rsidRPr="00660D4D">
              <w:rPr>
                <w:rFonts w:eastAsia="方正仿宋_GBK"/>
                <w:sz w:val="30"/>
                <w:szCs w:val="30"/>
              </w:rPr>
              <w:t>拟申请评审品目</w:t>
            </w:r>
          </w:p>
        </w:tc>
        <w:tc>
          <w:tcPr>
            <w:tcW w:w="1620" w:type="dxa"/>
            <w:tcBorders>
              <w:top w:val="single" w:sz="4" w:space="0" w:color="auto"/>
              <w:left w:val="single" w:sz="4" w:space="0" w:color="auto"/>
              <w:bottom w:val="single" w:sz="4" w:space="0" w:color="auto"/>
              <w:right w:val="single" w:sz="4" w:space="0" w:color="auto"/>
            </w:tcBorders>
            <w:vAlign w:val="center"/>
          </w:tcPr>
          <w:p w:rsidR="00952FEB" w:rsidRPr="00660D4D" w:rsidRDefault="00952FEB">
            <w:pPr>
              <w:spacing w:line="360" w:lineRule="exact"/>
              <w:jc w:val="center"/>
              <w:rPr>
                <w:rFonts w:eastAsia="方正仿宋_GBK"/>
                <w:sz w:val="30"/>
                <w:szCs w:val="30"/>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52FEB" w:rsidRPr="00660D4D" w:rsidRDefault="00952FEB">
            <w:pPr>
              <w:spacing w:line="360" w:lineRule="exact"/>
              <w:jc w:val="center"/>
              <w:rPr>
                <w:rFonts w:eastAsia="方正仿宋_GBK"/>
                <w:sz w:val="30"/>
                <w:szCs w:val="30"/>
              </w:rPr>
            </w:pP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办公电话</w:t>
            </w:r>
          </w:p>
        </w:tc>
        <w:tc>
          <w:tcPr>
            <w:tcW w:w="242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r>
      <w:tr w:rsidR="00952FEB" w:rsidRPr="00660D4D">
        <w:trPr>
          <w:trHeight w:val="750"/>
          <w:jc w:val="center"/>
        </w:trPr>
        <w:tc>
          <w:tcPr>
            <w:tcW w:w="21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通信地址</w:t>
            </w:r>
          </w:p>
        </w:tc>
        <w:tc>
          <w:tcPr>
            <w:tcW w:w="3123"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c>
          <w:tcPr>
            <w:tcW w:w="16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52FEB" w:rsidRPr="00660D4D" w:rsidRDefault="00D400D3">
            <w:pPr>
              <w:spacing w:line="360" w:lineRule="exact"/>
              <w:jc w:val="center"/>
              <w:rPr>
                <w:rFonts w:eastAsia="方正仿宋_GBK"/>
                <w:sz w:val="30"/>
                <w:szCs w:val="30"/>
              </w:rPr>
            </w:pPr>
            <w:r w:rsidRPr="00660D4D">
              <w:rPr>
                <w:rFonts w:eastAsia="方正仿宋_GBK"/>
                <w:sz w:val="30"/>
                <w:szCs w:val="30"/>
              </w:rPr>
              <w:t>邮政编码</w:t>
            </w:r>
          </w:p>
        </w:tc>
        <w:tc>
          <w:tcPr>
            <w:tcW w:w="242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952FEB">
            <w:pPr>
              <w:spacing w:line="360" w:lineRule="exact"/>
              <w:jc w:val="center"/>
              <w:rPr>
                <w:rFonts w:eastAsia="方正仿宋_GBK"/>
                <w:sz w:val="30"/>
                <w:szCs w:val="30"/>
              </w:rPr>
            </w:pPr>
          </w:p>
        </w:tc>
      </w:tr>
      <w:tr w:rsidR="00952FEB" w:rsidRPr="00660D4D">
        <w:trPr>
          <w:trHeight w:val="1261"/>
          <w:jc w:val="center"/>
        </w:trPr>
        <w:tc>
          <w:tcPr>
            <w:tcW w:w="9375"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rsidR="00952FEB" w:rsidRPr="00660D4D" w:rsidRDefault="00D400D3">
            <w:pPr>
              <w:rPr>
                <w:rFonts w:eastAsia="方正仿宋_GBK"/>
                <w:sz w:val="30"/>
                <w:szCs w:val="30"/>
              </w:rPr>
            </w:pPr>
            <w:r w:rsidRPr="00660D4D">
              <w:rPr>
                <w:rFonts w:eastAsia="方正仿宋_GBK"/>
                <w:sz w:val="30"/>
                <w:szCs w:val="30"/>
              </w:rPr>
              <w:t>工作简历：</w:t>
            </w:r>
          </w:p>
          <w:p w:rsidR="00952FEB" w:rsidRPr="00660D4D" w:rsidRDefault="00D400D3">
            <w:pPr>
              <w:rPr>
                <w:rFonts w:eastAsia="方正仿宋_GBK"/>
                <w:sz w:val="30"/>
                <w:szCs w:val="30"/>
              </w:rPr>
            </w:pPr>
            <w:r w:rsidRPr="00660D4D">
              <w:rPr>
                <w:rFonts w:eastAsia="方正仿宋_GBK"/>
                <w:sz w:val="30"/>
                <w:szCs w:val="30"/>
              </w:rPr>
              <w:t xml:space="preserve">  </w:t>
            </w:r>
          </w:p>
        </w:tc>
      </w:tr>
      <w:tr w:rsidR="00952FEB" w:rsidRPr="00660D4D">
        <w:trPr>
          <w:trHeight w:val="585"/>
          <w:jc w:val="center"/>
        </w:trPr>
        <w:tc>
          <w:tcPr>
            <w:tcW w:w="4687" w:type="dxa"/>
            <w:gridSpan w:val="3"/>
            <w:tcBorders>
              <w:top w:val="single" w:sz="4" w:space="0" w:color="auto"/>
              <w:left w:val="single" w:sz="4" w:space="0" w:color="auto"/>
              <w:bottom w:val="nil"/>
              <w:right w:val="single" w:sz="4" w:space="0" w:color="000000"/>
            </w:tcBorders>
            <w:noWrap/>
            <w:tcMar>
              <w:top w:w="15" w:type="dxa"/>
              <w:left w:w="15" w:type="dxa"/>
              <w:bottom w:w="0" w:type="dxa"/>
              <w:right w:w="15" w:type="dxa"/>
            </w:tcMar>
            <w:vAlign w:val="center"/>
          </w:tcPr>
          <w:p w:rsidR="00952FEB" w:rsidRPr="00660D4D" w:rsidRDefault="00D400D3">
            <w:pPr>
              <w:rPr>
                <w:rFonts w:eastAsia="方正仿宋_GBK"/>
                <w:sz w:val="30"/>
                <w:szCs w:val="30"/>
              </w:rPr>
            </w:pPr>
            <w:r w:rsidRPr="00660D4D">
              <w:rPr>
                <w:rFonts w:eastAsia="方正仿宋_GBK"/>
                <w:sz w:val="30"/>
                <w:szCs w:val="30"/>
              </w:rPr>
              <w:t>申请人（推荐）部门意见：</w:t>
            </w:r>
          </w:p>
        </w:tc>
        <w:tc>
          <w:tcPr>
            <w:tcW w:w="4688" w:type="dxa"/>
            <w:gridSpan w:val="3"/>
            <w:tcBorders>
              <w:top w:val="single" w:sz="4" w:space="0" w:color="auto"/>
              <w:left w:val="nil"/>
              <w:bottom w:val="nil"/>
              <w:right w:val="single" w:sz="4" w:space="0" w:color="000000"/>
            </w:tcBorders>
            <w:noWrap/>
            <w:tcMar>
              <w:top w:w="15" w:type="dxa"/>
              <w:left w:w="15" w:type="dxa"/>
              <w:bottom w:w="0" w:type="dxa"/>
              <w:right w:w="15" w:type="dxa"/>
            </w:tcMar>
            <w:vAlign w:val="center"/>
          </w:tcPr>
          <w:p w:rsidR="00952FEB" w:rsidRPr="00660D4D" w:rsidRDefault="00D400D3">
            <w:pPr>
              <w:rPr>
                <w:rFonts w:eastAsia="方正仿宋_GBK"/>
                <w:sz w:val="30"/>
                <w:szCs w:val="30"/>
              </w:rPr>
            </w:pPr>
            <w:r w:rsidRPr="00660D4D">
              <w:rPr>
                <w:rFonts w:eastAsia="方正仿宋_GBK"/>
                <w:sz w:val="30"/>
                <w:szCs w:val="30"/>
              </w:rPr>
              <w:t>审查单位意见：</w:t>
            </w:r>
          </w:p>
        </w:tc>
      </w:tr>
      <w:tr w:rsidR="00952FEB" w:rsidRPr="00660D4D">
        <w:trPr>
          <w:trHeight w:val="915"/>
          <w:jc w:val="center"/>
        </w:trPr>
        <w:tc>
          <w:tcPr>
            <w:tcW w:w="4687" w:type="dxa"/>
            <w:gridSpan w:val="3"/>
            <w:tcBorders>
              <w:top w:val="nil"/>
              <w:left w:val="single" w:sz="4" w:space="0" w:color="auto"/>
              <w:bottom w:val="nil"/>
              <w:right w:val="single" w:sz="4" w:space="0" w:color="000000"/>
            </w:tcBorders>
            <w:noWrap/>
            <w:tcMar>
              <w:top w:w="15" w:type="dxa"/>
              <w:left w:w="15" w:type="dxa"/>
              <w:bottom w:w="0" w:type="dxa"/>
              <w:right w:w="15" w:type="dxa"/>
            </w:tcMar>
            <w:vAlign w:val="center"/>
          </w:tcPr>
          <w:p w:rsidR="00952FEB" w:rsidRPr="00660D4D" w:rsidRDefault="00952FEB">
            <w:pPr>
              <w:rPr>
                <w:rFonts w:eastAsia="方正仿宋_GBK"/>
                <w:sz w:val="30"/>
                <w:szCs w:val="30"/>
              </w:rPr>
            </w:pPr>
          </w:p>
        </w:tc>
        <w:tc>
          <w:tcPr>
            <w:tcW w:w="4688" w:type="dxa"/>
            <w:gridSpan w:val="3"/>
            <w:tcBorders>
              <w:top w:val="nil"/>
              <w:left w:val="nil"/>
              <w:bottom w:val="nil"/>
              <w:right w:val="single" w:sz="4" w:space="0" w:color="000000"/>
            </w:tcBorders>
            <w:noWrap/>
            <w:tcMar>
              <w:top w:w="15" w:type="dxa"/>
              <w:left w:w="15" w:type="dxa"/>
              <w:bottom w:w="0" w:type="dxa"/>
              <w:right w:w="15" w:type="dxa"/>
            </w:tcMar>
            <w:vAlign w:val="center"/>
          </w:tcPr>
          <w:p w:rsidR="00952FEB" w:rsidRPr="00660D4D" w:rsidRDefault="00952FEB">
            <w:pPr>
              <w:jc w:val="center"/>
              <w:rPr>
                <w:rFonts w:eastAsia="方正仿宋_GBK"/>
                <w:sz w:val="30"/>
                <w:szCs w:val="30"/>
              </w:rPr>
            </w:pPr>
          </w:p>
        </w:tc>
      </w:tr>
      <w:tr w:rsidR="00952FEB" w:rsidRPr="00660D4D">
        <w:trPr>
          <w:trHeight w:val="469"/>
          <w:jc w:val="center"/>
        </w:trPr>
        <w:tc>
          <w:tcPr>
            <w:tcW w:w="4687" w:type="dxa"/>
            <w:gridSpan w:val="3"/>
            <w:tcBorders>
              <w:top w:val="nil"/>
              <w:left w:val="single" w:sz="4" w:space="0" w:color="auto"/>
              <w:bottom w:val="single" w:sz="4" w:space="0" w:color="auto"/>
              <w:right w:val="single" w:sz="4" w:space="0" w:color="000000"/>
            </w:tcBorders>
            <w:noWrap/>
            <w:tcMar>
              <w:top w:w="15" w:type="dxa"/>
              <w:left w:w="15" w:type="dxa"/>
              <w:bottom w:w="0" w:type="dxa"/>
              <w:right w:w="15" w:type="dxa"/>
            </w:tcMar>
            <w:vAlign w:val="center"/>
          </w:tcPr>
          <w:p w:rsidR="00952FEB" w:rsidRPr="00660D4D" w:rsidRDefault="00D400D3">
            <w:pPr>
              <w:ind w:right="632"/>
              <w:jc w:val="right"/>
              <w:rPr>
                <w:rFonts w:eastAsia="方正仿宋_GBK"/>
                <w:sz w:val="30"/>
                <w:szCs w:val="30"/>
              </w:rPr>
            </w:pPr>
            <w:r w:rsidRPr="00660D4D">
              <w:rPr>
                <w:rFonts w:eastAsia="方正仿宋_GBK"/>
                <w:sz w:val="30"/>
                <w:szCs w:val="30"/>
              </w:rPr>
              <w:t>部门（签章）</w:t>
            </w:r>
          </w:p>
        </w:tc>
        <w:tc>
          <w:tcPr>
            <w:tcW w:w="4688" w:type="dxa"/>
            <w:gridSpan w:val="3"/>
            <w:tcBorders>
              <w:top w:val="nil"/>
              <w:left w:val="nil"/>
              <w:bottom w:val="single" w:sz="4" w:space="0" w:color="auto"/>
              <w:right w:val="single" w:sz="4" w:space="0" w:color="000000"/>
            </w:tcBorders>
            <w:noWrap/>
            <w:tcMar>
              <w:top w:w="15" w:type="dxa"/>
              <w:left w:w="15" w:type="dxa"/>
              <w:bottom w:w="0" w:type="dxa"/>
              <w:right w:w="15" w:type="dxa"/>
            </w:tcMar>
            <w:vAlign w:val="center"/>
          </w:tcPr>
          <w:p w:rsidR="00952FEB" w:rsidRPr="00660D4D" w:rsidRDefault="00D400D3">
            <w:pPr>
              <w:jc w:val="right"/>
              <w:rPr>
                <w:rFonts w:eastAsia="方正仿宋_GBK"/>
                <w:sz w:val="30"/>
                <w:szCs w:val="30"/>
              </w:rPr>
            </w:pPr>
            <w:r w:rsidRPr="00660D4D">
              <w:rPr>
                <w:rFonts w:eastAsia="方正仿宋_GBK"/>
                <w:sz w:val="30"/>
                <w:szCs w:val="30"/>
              </w:rPr>
              <w:t>审查单位（签章）</w:t>
            </w:r>
          </w:p>
        </w:tc>
      </w:tr>
      <w:tr w:rsidR="00952FEB" w:rsidRPr="00660D4D">
        <w:trPr>
          <w:trHeight w:val="540"/>
          <w:jc w:val="center"/>
        </w:trPr>
        <w:tc>
          <w:tcPr>
            <w:tcW w:w="9375" w:type="dxa"/>
            <w:gridSpan w:val="6"/>
            <w:tcBorders>
              <w:top w:val="single" w:sz="4" w:space="0" w:color="auto"/>
              <w:left w:val="nil"/>
              <w:bottom w:val="nil"/>
              <w:right w:val="nil"/>
            </w:tcBorders>
            <w:tcMar>
              <w:top w:w="15" w:type="dxa"/>
              <w:left w:w="15" w:type="dxa"/>
              <w:bottom w:w="0" w:type="dxa"/>
              <w:right w:w="15" w:type="dxa"/>
            </w:tcMar>
            <w:vAlign w:val="center"/>
          </w:tcPr>
          <w:p w:rsidR="00952FEB" w:rsidRPr="00660D4D" w:rsidRDefault="00D400D3">
            <w:pPr>
              <w:rPr>
                <w:rFonts w:eastAsia="方正仿宋_GBK"/>
                <w:sz w:val="30"/>
                <w:szCs w:val="30"/>
              </w:rPr>
            </w:pPr>
            <w:r w:rsidRPr="00660D4D">
              <w:rPr>
                <w:rFonts w:eastAsia="方正仿宋_GBK"/>
                <w:sz w:val="30"/>
                <w:szCs w:val="30"/>
              </w:rPr>
              <w:t>注：上述资料如有变更请及时与采购中心联系（电话：</w:t>
            </w:r>
            <w:r w:rsidRPr="00660D4D">
              <w:rPr>
                <w:rFonts w:eastAsia="方正仿宋_GBK"/>
                <w:sz w:val="30"/>
                <w:szCs w:val="30"/>
              </w:rPr>
              <w:t>81886050</w:t>
            </w:r>
            <w:r w:rsidRPr="00660D4D">
              <w:rPr>
                <w:rFonts w:eastAsia="方正仿宋_GBK"/>
                <w:sz w:val="30"/>
                <w:szCs w:val="30"/>
              </w:rPr>
              <w:t>）。</w:t>
            </w:r>
          </w:p>
        </w:tc>
      </w:tr>
    </w:tbl>
    <w:p w:rsidR="00952FEB" w:rsidRPr="00660D4D" w:rsidRDefault="00D400D3">
      <w:pPr>
        <w:spacing w:line="500" w:lineRule="exact"/>
        <w:rPr>
          <w:rFonts w:eastAsia="方正仿宋_GBK"/>
          <w:bCs/>
          <w:sz w:val="28"/>
          <w:szCs w:val="28"/>
        </w:rPr>
      </w:pPr>
      <w:r w:rsidRPr="00660D4D">
        <w:rPr>
          <w:rFonts w:eastAsia="方正黑体_GBK"/>
          <w:bCs/>
          <w:sz w:val="32"/>
          <w:szCs w:val="32"/>
        </w:rPr>
        <w:lastRenderedPageBreak/>
        <w:t>附件</w:t>
      </w:r>
      <w:r w:rsidRPr="00660D4D">
        <w:rPr>
          <w:rFonts w:eastAsia="方正黑体_GBK"/>
          <w:bCs/>
          <w:sz w:val="32"/>
          <w:szCs w:val="32"/>
        </w:rPr>
        <w:t>2</w:t>
      </w:r>
    </w:p>
    <w:p w:rsidR="00952FEB" w:rsidRPr="00660D4D" w:rsidRDefault="00D400D3">
      <w:pPr>
        <w:spacing w:line="500" w:lineRule="exact"/>
        <w:jc w:val="center"/>
        <w:rPr>
          <w:rFonts w:eastAsia="方正小标宋_GBK"/>
          <w:b/>
          <w:color w:val="000000"/>
          <w:sz w:val="36"/>
          <w:szCs w:val="36"/>
        </w:rPr>
      </w:pPr>
      <w:r w:rsidRPr="00660D4D">
        <w:rPr>
          <w:rFonts w:eastAsia="方正小标宋_GBK"/>
          <w:b/>
          <w:color w:val="000000"/>
          <w:sz w:val="36"/>
          <w:szCs w:val="36"/>
        </w:rPr>
        <w:t>重庆化工职业学院专家评审品目一览表</w:t>
      </w:r>
    </w:p>
    <w:p w:rsidR="00952FEB" w:rsidRPr="00660D4D" w:rsidRDefault="00952FEB"/>
    <w:tbl>
      <w:tblPr>
        <w:tblW w:w="0" w:type="auto"/>
        <w:tblLayout w:type="fixed"/>
        <w:tblLook w:val="04A0" w:firstRow="1" w:lastRow="0" w:firstColumn="1" w:lastColumn="0" w:noHBand="0" w:noVBand="1"/>
      </w:tblPr>
      <w:tblGrid>
        <w:gridCol w:w="1745"/>
        <w:gridCol w:w="6777"/>
      </w:tblGrid>
      <w:tr w:rsidR="00952FEB" w:rsidRPr="00660D4D">
        <w:trPr>
          <w:trHeight w:val="420"/>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编号</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kern w:val="0"/>
                <w:sz w:val="28"/>
                <w:szCs w:val="28"/>
              </w:rPr>
              <w:t>专家评审品目名称</w:t>
            </w:r>
          </w:p>
        </w:tc>
      </w:tr>
      <w:tr w:rsidR="00952FEB" w:rsidRPr="00660D4D">
        <w:trPr>
          <w:trHeight w:val="40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货物类</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通用设备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A1(1)</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计算机设备及软件（含计算机、服务器、网络设备、存储设备、打印设备、显示设备、扫描仪、计算机软件等）</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办公设备（含复印机、投影仪、多功能一体机、照相机、传真机、</w:t>
            </w:r>
            <w:r w:rsidRPr="00660D4D">
              <w:rPr>
                <w:rFonts w:eastAsia="方正仿宋_GBK"/>
                <w:bCs/>
                <w:w w:val="90"/>
                <w:kern w:val="0"/>
                <w:sz w:val="28"/>
                <w:szCs w:val="28"/>
              </w:rPr>
              <w:t>LED</w:t>
            </w:r>
            <w:r w:rsidRPr="00660D4D">
              <w:rPr>
                <w:rFonts w:eastAsia="方正仿宋_GBK"/>
                <w:bCs/>
                <w:w w:val="90"/>
                <w:kern w:val="0"/>
                <w:sz w:val="28"/>
                <w:szCs w:val="28"/>
              </w:rPr>
              <w:t>等）</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图书档案设备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A1(4)</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机械设备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A1(5)</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通信设备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A1(6)</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广播、电视、电影设备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A1(7)</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仪器仪表（含科研、教学、实验设备、器材等）</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A1(8)</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计量器具及量具等</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专用设备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A2(1)</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工程机械</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A2(2)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医疗设备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A2(3)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专用仪器设备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A2(4)</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文艺设备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A2(5)</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体育设备</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A2(6)</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文物及陈列品</w:t>
            </w:r>
          </w:p>
        </w:tc>
      </w:tr>
      <w:tr w:rsidR="00952FEB" w:rsidRPr="00660D4D">
        <w:trPr>
          <w:trHeight w:val="312"/>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A2(7)</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图书和档案</w:t>
            </w:r>
          </w:p>
        </w:tc>
      </w:tr>
      <w:tr w:rsidR="00952FEB" w:rsidRPr="00660D4D">
        <w:trPr>
          <w:trHeight w:val="312"/>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A2(8)</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家具用具</w:t>
            </w:r>
          </w:p>
        </w:tc>
      </w:tr>
      <w:tr w:rsidR="00952FEB" w:rsidRPr="00660D4D">
        <w:trPr>
          <w:trHeight w:val="312"/>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lastRenderedPageBreak/>
              <w:t>A2(9)</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被服装具</w:t>
            </w:r>
          </w:p>
        </w:tc>
      </w:tr>
      <w:tr w:rsidR="00952FEB" w:rsidRPr="00660D4D">
        <w:trPr>
          <w:trHeight w:val="312"/>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A2(10)</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建筑建材</w:t>
            </w:r>
          </w:p>
        </w:tc>
      </w:tr>
      <w:tr w:rsidR="00952FEB" w:rsidRPr="00660D4D">
        <w:trPr>
          <w:trHeight w:val="312"/>
        </w:trPr>
        <w:tc>
          <w:tcPr>
            <w:tcW w:w="1745" w:type="dxa"/>
            <w:tcBorders>
              <w:top w:val="single" w:sz="4" w:space="0" w:color="auto"/>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A2(11)</w:t>
            </w:r>
          </w:p>
        </w:tc>
        <w:tc>
          <w:tcPr>
            <w:tcW w:w="6777" w:type="dxa"/>
            <w:tcBorders>
              <w:top w:val="single" w:sz="4" w:space="0" w:color="auto"/>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医药品</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bCs/>
                <w:w w:val="90"/>
                <w:kern w:val="0"/>
                <w:sz w:val="28"/>
                <w:szCs w:val="28"/>
              </w:rPr>
            </w:pPr>
            <w:r w:rsidRPr="00660D4D">
              <w:rPr>
                <w:rFonts w:eastAsia="方正仿宋_GBK"/>
                <w:bCs/>
                <w:w w:val="90"/>
                <w:kern w:val="0"/>
                <w:sz w:val="28"/>
                <w:szCs w:val="28"/>
              </w:rPr>
              <w:t>A2(12)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bCs/>
                <w:w w:val="90"/>
                <w:kern w:val="0"/>
                <w:sz w:val="28"/>
                <w:szCs w:val="28"/>
              </w:rPr>
            </w:pPr>
            <w:r w:rsidRPr="00660D4D">
              <w:rPr>
                <w:rFonts w:eastAsia="方正仿宋_GBK"/>
                <w:bCs/>
                <w:w w:val="90"/>
                <w:kern w:val="0"/>
                <w:sz w:val="28"/>
                <w:szCs w:val="28"/>
              </w:rPr>
              <w:t>实验材料</w:t>
            </w:r>
          </w:p>
        </w:tc>
      </w:tr>
      <w:tr w:rsidR="00952FEB" w:rsidRPr="00660D4D">
        <w:trPr>
          <w:trHeight w:val="31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A2(13)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其他专用设备</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A3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其他货物</w:t>
            </w:r>
          </w:p>
        </w:tc>
      </w:tr>
      <w:tr w:rsidR="00952FEB" w:rsidRPr="00660D4D">
        <w:trPr>
          <w:trHeight w:val="40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工程类</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B1</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建筑施工</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建筑安装</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拆除工程</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B4</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装修工程</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B5</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修缮工程</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B6</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其他工程</w:t>
            </w:r>
          </w:p>
        </w:tc>
      </w:tr>
      <w:tr w:rsidR="00952FEB" w:rsidRPr="00660D4D">
        <w:trPr>
          <w:trHeight w:val="402"/>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服务类</w:t>
            </w:r>
          </w:p>
        </w:tc>
      </w:tr>
      <w:tr w:rsidR="00952FEB" w:rsidRPr="00660D4D">
        <w:trPr>
          <w:trHeight w:val="283"/>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C1</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信息技术服务（含软件开发、系统集成、数据处理、运行维护等）</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C2</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工程咨询管理服务（含工程造价咨询、工程设计、监理等）</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C3</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商务服务（法律服务、审计服务、资产评估服务、广告服务等）</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C4</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印刷服务</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C5</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维修和保养服务</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C6</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租赁服务</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C7</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保险服务</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C8</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物业管理服务</w:t>
            </w:r>
          </w:p>
        </w:tc>
      </w:tr>
      <w:tr w:rsidR="00952FEB" w:rsidRPr="00660D4D">
        <w:trPr>
          <w:trHeight w:val="318"/>
        </w:trPr>
        <w:tc>
          <w:tcPr>
            <w:tcW w:w="1745" w:type="dxa"/>
            <w:tcBorders>
              <w:top w:val="nil"/>
              <w:left w:val="single" w:sz="4" w:space="0" w:color="auto"/>
              <w:bottom w:val="single" w:sz="4" w:space="0" w:color="auto"/>
              <w:right w:val="single" w:sz="4" w:space="0" w:color="auto"/>
            </w:tcBorders>
            <w:vAlign w:val="center"/>
          </w:tcPr>
          <w:p w:rsidR="00952FEB" w:rsidRPr="00660D4D" w:rsidRDefault="00D400D3">
            <w:pPr>
              <w:widowControl/>
              <w:spacing w:line="500" w:lineRule="exact"/>
              <w:jc w:val="center"/>
              <w:rPr>
                <w:rFonts w:eastAsia="方正仿宋_GBK"/>
                <w:kern w:val="0"/>
                <w:sz w:val="28"/>
                <w:szCs w:val="28"/>
              </w:rPr>
            </w:pPr>
            <w:r w:rsidRPr="00660D4D">
              <w:rPr>
                <w:rFonts w:eastAsia="方正仿宋_GBK"/>
                <w:bCs/>
                <w:w w:val="90"/>
                <w:kern w:val="0"/>
                <w:sz w:val="28"/>
                <w:szCs w:val="28"/>
              </w:rPr>
              <w:t>C9</w:t>
            </w:r>
          </w:p>
        </w:tc>
        <w:tc>
          <w:tcPr>
            <w:tcW w:w="6777" w:type="dxa"/>
            <w:tcBorders>
              <w:top w:val="nil"/>
              <w:left w:val="nil"/>
              <w:bottom w:val="single" w:sz="4" w:space="0" w:color="auto"/>
              <w:right w:val="single" w:sz="4" w:space="0" w:color="auto"/>
            </w:tcBorders>
            <w:vAlign w:val="center"/>
          </w:tcPr>
          <w:p w:rsidR="00952FEB" w:rsidRPr="00660D4D" w:rsidRDefault="00D400D3">
            <w:pPr>
              <w:widowControl/>
              <w:spacing w:line="500" w:lineRule="exact"/>
              <w:jc w:val="left"/>
              <w:rPr>
                <w:rFonts w:eastAsia="方正仿宋_GBK"/>
                <w:kern w:val="0"/>
                <w:sz w:val="28"/>
                <w:szCs w:val="28"/>
              </w:rPr>
            </w:pPr>
            <w:r w:rsidRPr="00660D4D">
              <w:rPr>
                <w:rFonts w:eastAsia="方正仿宋_GBK"/>
                <w:bCs/>
                <w:w w:val="90"/>
                <w:kern w:val="0"/>
                <w:sz w:val="28"/>
                <w:szCs w:val="28"/>
              </w:rPr>
              <w:t>其他服务</w:t>
            </w:r>
          </w:p>
        </w:tc>
      </w:tr>
    </w:tbl>
    <w:p w:rsidR="00952FEB" w:rsidRPr="00660D4D" w:rsidRDefault="00D400D3" w:rsidP="00565F40">
      <w:pPr>
        <w:pStyle w:val="af3"/>
        <w:spacing w:line="380" w:lineRule="exact"/>
        <w:rPr>
          <w:rFonts w:ascii="Times New Roman" w:eastAsia="方正黑体_GBK" w:hAnsi="Times New Roman" w:cs="Times New Roman"/>
          <w:b/>
          <w:bCs/>
          <w:sz w:val="32"/>
          <w:szCs w:val="32"/>
        </w:rPr>
      </w:pPr>
      <w:r w:rsidRPr="00660D4D">
        <w:rPr>
          <w:rFonts w:ascii="Times New Roman" w:eastAsia="方正黑体_GBK" w:hAnsi="Times New Roman" w:cs="Times New Roman"/>
          <w:sz w:val="32"/>
          <w:szCs w:val="32"/>
        </w:rPr>
        <w:lastRenderedPageBreak/>
        <w:t>附件</w:t>
      </w:r>
      <w:r w:rsidRPr="00660D4D">
        <w:rPr>
          <w:rFonts w:ascii="Times New Roman" w:eastAsia="方正黑体_GBK" w:hAnsi="Times New Roman" w:cs="Times New Roman"/>
          <w:sz w:val="32"/>
          <w:szCs w:val="32"/>
        </w:rPr>
        <w:t>3</w:t>
      </w:r>
    </w:p>
    <w:p w:rsidR="00952FEB" w:rsidRPr="00660D4D" w:rsidRDefault="00D400D3" w:rsidP="00644A16">
      <w:pPr>
        <w:pStyle w:val="af3"/>
        <w:spacing w:line="580" w:lineRule="exact"/>
        <w:jc w:val="center"/>
        <w:rPr>
          <w:rFonts w:ascii="Times New Roman" w:eastAsia="方正小标宋_GBK" w:hAnsi="Times New Roman" w:cs="Times New Roman"/>
          <w:bCs/>
          <w:sz w:val="36"/>
          <w:szCs w:val="36"/>
        </w:rPr>
      </w:pPr>
      <w:r w:rsidRPr="00660D4D">
        <w:rPr>
          <w:rFonts w:ascii="Times New Roman" w:eastAsia="方正小标宋_GBK" w:hAnsi="Times New Roman" w:cs="Times New Roman"/>
          <w:bCs/>
          <w:sz w:val="36"/>
          <w:szCs w:val="36"/>
        </w:rPr>
        <w:t>重庆化工职业学院</w:t>
      </w:r>
      <w:r w:rsidRPr="00660D4D">
        <w:rPr>
          <w:rFonts w:ascii="Times New Roman" w:eastAsia="方正小标宋_GBK" w:hAnsi="Times New Roman" w:cs="Times New Roman"/>
          <w:bCs/>
          <w:sz w:val="36"/>
          <w:szCs w:val="36"/>
        </w:rPr>
        <w:t>评审专家日常考核评价表</w:t>
      </w:r>
    </w:p>
    <w:tbl>
      <w:tblPr>
        <w:tblW w:w="10160" w:type="dxa"/>
        <w:jc w:val="center"/>
        <w:tblLayout w:type="fixed"/>
        <w:tblCellMar>
          <w:top w:w="15" w:type="dxa"/>
          <w:left w:w="15" w:type="dxa"/>
          <w:bottom w:w="15" w:type="dxa"/>
          <w:right w:w="15" w:type="dxa"/>
        </w:tblCellMar>
        <w:tblLook w:val="04A0" w:firstRow="1" w:lastRow="0" w:firstColumn="1" w:lastColumn="0" w:noHBand="0" w:noVBand="1"/>
      </w:tblPr>
      <w:tblGrid>
        <w:gridCol w:w="1074"/>
        <w:gridCol w:w="4101"/>
        <w:gridCol w:w="3580"/>
        <w:gridCol w:w="1405"/>
      </w:tblGrid>
      <w:tr w:rsidR="00952FEB" w:rsidRPr="00660D4D">
        <w:trPr>
          <w:trHeight w:val="20"/>
          <w:jc w:val="center"/>
        </w:trPr>
        <w:tc>
          <w:tcPr>
            <w:tcW w:w="5175"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项目名称</w:t>
            </w:r>
            <w:r w:rsidRPr="00660D4D">
              <w:rPr>
                <w:rFonts w:ascii="Times New Roman" w:eastAsia="方正仿宋_GBK" w:hAnsi="Times New Roman" w:cs="Times New Roman"/>
                <w:bCs/>
                <w:sz w:val="28"/>
                <w:szCs w:val="30"/>
              </w:rPr>
              <w:t>：</w:t>
            </w:r>
          </w:p>
        </w:tc>
        <w:tc>
          <w:tcPr>
            <w:tcW w:w="4985"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项目编号：</w:t>
            </w:r>
          </w:p>
        </w:tc>
      </w:tr>
      <w:tr w:rsidR="00952FEB" w:rsidRPr="00660D4D">
        <w:trPr>
          <w:trHeight w:val="20"/>
          <w:jc w:val="center"/>
        </w:trPr>
        <w:tc>
          <w:tcPr>
            <w:tcW w:w="5175"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评审专家：</w:t>
            </w:r>
          </w:p>
        </w:tc>
        <w:tc>
          <w:tcPr>
            <w:tcW w:w="4985"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考评日期：</w:t>
            </w:r>
            <w:r w:rsidRPr="00660D4D">
              <w:rPr>
                <w:rFonts w:ascii="Times New Roman" w:eastAsia="方正仿宋_GBK" w:hAnsi="Times New Roman" w:cs="Times New Roman"/>
                <w:bCs/>
                <w:sz w:val="28"/>
                <w:szCs w:val="30"/>
              </w:rPr>
              <w:t xml:space="preserve">  </w:t>
            </w:r>
            <w:r w:rsidRPr="00660D4D">
              <w:rPr>
                <w:rFonts w:ascii="Times New Roman" w:eastAsia="方正仿宋_GBK" w:hAnsi="Times New Roman" w:cs="Times New Roman"/>
                <w:bCs/>
                <w:sz w:val="28"/>
                <w:szCs w:val="30"/>
              </w:rPr>
              <w:t>年</w:t>
            </w:r>
            <w:r w:rsidRPr="00660D4D">
              <w:rPr>
                <w:rFonts w:ascii="Times New Roman" w:eastAsia="方正仿宋_GBK" w:hAnsi="Times New Roman" w:cs="Times New Roman"/>
                <w:bCs/>
                <w:sz w:val="28"/>
                <w:szCs w:val="30"/>
              </w:rPr>
              <w:t xml:space="preserve">  </w:t>
            </w:r>
            <w:r w:rsidRPr="00660D4D">
              <w:rPr>
                <w:rFonts w:ascii="Times New Roman" w:eastAsia="方正仿宋_GBK" w:hAnsi="Times New Roman" w:cs="Times New Roman"/>
                <w:bCs/>
                <w:sz w:val="28"/>
                <w:szCs w:val="30"/>
              </w:rPr>
              <w:t>月</w:t>
            </w:r>
            <w:r w:rsidRPr="00660D4D">
              <w:rPr>
                <w:rFonts w:ascii="Times New Roman" w:eastAsia="方正仿宋_GBK" w:hAnsi="Times New Roman" w:cs="Times New Roman"/>
                <w:bCs/>
                <w:sz w:val="28"/>
                <w:szCs w:val="30"/>
              </w:rPr>
              <w:t xml:space="preserve">  </w:t>
            </w:r>
            <w:r w:rsidRPr="00660D4D">
              <w:rPr>
                <w:rFonts w:ascii="Times New Roman" w:eastAsia="方正仿宋_GBK" w:hAnsi="Times New Roman" w:cs="Times New Roman"/>
                <w:bCs/>
                <w:sz w:val="28"/>
                <w:szCs w:val="30"/>
              </w:rPr>
              <w:t>日</w:t>
            </w:r>
          </w:p>
        </w:tc>
      </w:tr>
      <w:tr w:rsidR="00952FEB" w:rsidRPr="00660D4D">
        <w:trPr>
          <w:trHeight w:val="264"/>
          <w:jc w:val="center"/>
        </w:trPr>
        <w:tc>
          <w:tcPr>
            <w:tcW w:w="8755" w:type="dxa"/>
            <w:gridSpan w:val="3"/>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评价内容</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bCs/>
                <w:sz w:val="28"/>
                <w:szCs w:val="30"/>
              </w:rPr>
            </w:pPr>
            <w:r w:rsidRPr="00660D4D">
              <w:rPr>
                <w:rFonts w:ascii="Times New Roman" w:eastAsia="方正仿宋_GBK" w:hAnsi="Times New Roman" w:cs="Times New Roman"/>
                <w:bCs/>
                <w:sz w:val="28"/>
                <w:szCs w:val="30"/>
              </w:rPr>
              <w:t>评审情况</w:t>
            </w:r>
          </w:p>
        </w:tc>
      </w:tr>
      <w:tr w:rsidR="00952FEB" w:rsidRPr="00660D4D">
        <w:trPr>
          <w:trHeight w:val="410"/>
          <w:jc w:val="center"/>
        </w:trPr>
        <w:tc>
          <w:tcPr>
            <w:tcW w:w="8755" w:type="dxa"/>
            <w:gridSpan w:val="3"/>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30"/>
              </w:rPr>
            </w:pPr>
            <w:r w:rsidRPr="00660D4D">
              <w:rPr>
                <w:rFonts w:ascii="Times New Roman" w:eastAsia="方正仿宋_GBK" w:hAnsi="Times New Roman" w:cs="Times New Roman"/>
                <w:sz w:val="28"/>
                <w:szCs w:val="30"/>
              </w:rPr>
              <w:t>A</w:t>
            </w:r>
            <w:r w:rsidRPr="00660D4D">
              <w:rPr>
                <w:rFonts w:ascii="Times New Roman" w:eastAsia="方正仿宋_GBK" w:hAnsi="Times New Roman" w:cs="Times New Roman"/>
                <w:sz w:val="28"/>
                <w:szCs w:val="30"/>
              </w:rPr>
              <w:t>、</w:t>
            </w:r>
            <w:r w:rsidRPr="00660D4D">
              <w:rPr>
                <w:rFonts w:ascii="Times New Roman" w:eastAsia="方正仿宋_GBK" w:hAnsi="Times New Roman" w:cs="Times New Roman"/>
                <w:sz w:val="28"/>
                <w:szCs w:val="30"/>
              </w:rPr>
              <w:t>存在下列行为之一的，每次扣</w:t>
            </w:r>
            <w:r w:rsidRPr="00660D4D">
              <w:rPr>
                <w:rFonts w:ascii="Times New Roman" w:eastAsia="方正仿宋_GBK" w:hAnsi="Times New Roman" w:cs="Times New Roman"/>
                <w:sz w:val="28"/>
                <w:szCs w:val="30"/>
              </w:rPr>
              <w:t>10</w:t>
            </w:r>
            <w:r w:rsidRPr="00660D4D">
              <w:rPr>
                <w:rFonts w:ascii="Times New Roman" w:eastAsia="方正仿宋_GBK" w:hAnsi="Times New Roman" w:cs="Times New Roman"/>
                <w:sz w:val="28"/>
                <w:szCs w:val="30"/>
              </w:rPr>
              <w:t>分</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A-1</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未按规定时间到达评审现场</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A-2</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不按规定将手机等通讯工具寄存在规定存放处</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A-</w:t>
            </w:r>
            <w:r w:rsidRPr="00660D4D">
              <w:rPr>
                <w:rFonts w:ascii="Times New Roman" w:eastAsia="方正仿宋_GBK" w:hAnsi="Times New Roman" w:cs="Times New Roman"/>
                <w:sz w:val="28"/>
                <w:szCs w:val="28"/>
              </w:rPr>
              <w:t>3</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存在利害关系，未主动提出回避</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A-</w:t>
            </w:r>
            <w:r w:rsidRPr="00660D4D">
              <w:rPr>
                <w:rFonts w:ascii="Times New Roman" w:eastAsia="方正仿宋_GBK" w:hAnsi="Times New Roman" w:cs="Times New Roman"/>
                <w:sz w:val="28"/>
                <w:szCs w:val="28"/>
              </w:rPr>
              <w:t>4</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未经允许，擅自离开评审区域</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A-</w:t>
            </w:r>
            <w:r w:rsidRPr="00660D4D">
              <w:rPr>
                <w:rFonts w:ascii="Times New Roman" w:eastAsia="方正仿宋_GBK" w:hAnsi="Times New Roman" w:cs="Times New Roman"/>
                <w:sz w:val="28"/>
                <w:szCs w:val="28"/>
              </w:rPr>
              <w:t>5</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无正当理由拒绝参加评审工作</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8755" w:type="dxa"/>
            <w:gridSpan w:val="3"/>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30"/>
              </w:rPr>
            </w:pPr>
            <w:r w:rsidRPr="00660D4D">
              <w:rPr>
                <w:rFonts w:ascii="Times New Roman" w:eastAsia="方正仿宋_GBK" w:hAnsi="Times New Roman" w:cs="Times New Roman"/>
                <w:sz w:val="28"/>
                <w:szCs w:val="30"/>
              </w:rPr>
              <w:t>B</w:t>
            </w:r>
            <w:r w:rsidRPr="00660D4D">
              <w:rPr>
                <w:rFonts w:ascii="Times New Roman" w:eastAsia="方正仿宋_GBK" w:hAnsi="Times New Roman" w:cs="Times New Roman"/>
                <w:sz w:val="28"/>
                <w:szCs w:val="30"/>
              </w:rPr>
              <w:t>、</w:t>
            </w:r>
            <w:r w:rsidRPr="00660D4D">
              <w:rPr>
                <w:rFonts w:ascii="Times New Roman" w:eastAsia="方正仿宋_GBK" w:hAnsi="Times New Roman" w:cs="Times New Roman"/>
                <w:sz w:val="28"/>
                <w:szCs w:val="30"/>
              </w:rPr>
              <w:t>存在下列行为之一的，每次扣</w:t>
            </w:r>
            <w:r w:rsidRPr="00660D4D">
              <w:rPr>
                <w:rFonts w:ascii="Times New Roman" w:eastAsia="方正仿宋_GBK" w:hAnsi="Times New Roman" w:cs="Times New Roman"/>
                <w:sz w:val="28"/>
                <w:szCs w:val="30"/>
              </w:rPr>
              <w:t>20</w:t>
            </w:r>
            <w:r w:rsidRPr="00660D4D">
              <w:rPr>
                <w:rFonts w:ascii="Times New Roman" w:eastAsia="方正仿宋_GBK" w:hAnsi="Times New Roman" w:cs="Times New Roman"/>
                <w:sz w:val="28"/>
                <w:szCs w:val="30"/>
              </w:rPr>
              <w:t>分</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B-1</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存在明显倾向性或歧视性现象</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B-2</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向外界透露有关评审情况</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B-3</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私下接触供应商</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B-4</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以暗示或诱导的方式引导供应商表达与其采购文件原意不同的新意见</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B-5</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故意曲解采购文件中的非实质性问题</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w:t>
            </w:r>
            <w:r w:rsidRPr="00660D4D">
              <w:rPr>
                <w:rFonts w:ascii="Times New Roman" w:eastAsia="方正仿宋_GBK" w:hAnsi="Times New Roman" w:cs="Times New Roman"/>
                <w:sz w:val="28"/>
                <w:szCs w:val="28"/>
              </w:rPr>
              <w:t>6</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发表倾向性言论，影响其他评审专家独立评审</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B-</w:t>
            </w:r>
            <w:r w:rsidRPr="00660D4D">
              <w:rPr>
                <w:rFonts w:ascii="Times New Roman" w:eastAsia="方正仿宋_GBK" w:hAnsi="Times New Roman" w:cs="Times New Roman"/>
                <w:sz w:val="28"/>
                <w:szCs w:val="28"/>
              </w:rPr>
              <w:t>7</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存在不正当竞争或恶意串通等违规行为，未及时阻止</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8755" w:type="dxa"/>
            <w:gridSpan w:val="3"/>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30"/>
              </w:rPr>
            </w:pPr>
            <w:r w:rsidRPr="00660D4D">
              <w:rPr>
                <w:rFonts w:ascii="Times New Roman" w:eastAsia="方正仿宋_GBK" w:hAnsi="Times New Roman" w:cs="Times New Roman"/>
                <w:sz w:val="28"/>
                <w:szCs w:val="30"/>
              </w:rPr>
              <w:t>C</w:t>
            </w:r>
            <w:r w:rsidRPr="00660D4D">
              <w:rPr>
                <w:rFonts w:ascii="Times New Roman" w:eastAsia="方正仿宋_GBK" w:hAnsi="Times New Roman" w:cs="Times New Roman"/>
                <w:sz w:val="28"/>
                <w:szCs w:val="30"/>
              </w:rPr>
              <w:t>、</w:t>
            </w:r>
            <w:r w:rsidRPr="00660D4D">
              <w:rPr>
                <w:rFonts w:ascii="Times New Roman" w:eastAsia="方正仿宋_GBK" w:hAnsi="Times New Roman" w:cs="Times New Roman"/>
                <w:sz w:val="28"/>
                <w:szCs w:val="30"/>
              </w:rPr>
              <w:t>存在下列行为之一的，每次扣</w:t>
            </w:r>
            <w:r w:rsidRPr="00660D4D">
              <w:rPr>
                <w:rFonts w:ascii="Times New Roman" w:eastAsia="方正仿宋_GBK" w:hAnsi="Times New Roman" w:cs="Times New Roman"/>
                <w:sz w:val="28"/>
                <w:szCs w:val="30"/>
              </w:rPr>
              <w:t>30</w:t>
            </w:r>
            <w:r w:rsidRPr="00660D4D">
              <w:rPr>
                <w:rFonts w:ascii="Times New Roman" w:eastAsia="方正仿宋_GBK" w:hAnsi="Times New Roman" w:cs="Times New Roman"/>
                <w:sz w:val="28"/>
                <w:szCs w:val="30"/>
              </w:rPr>
              <w:t>分</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C-1</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对需要专业判断的主观评审因素协商打分</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C-2</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在评审中记录、复制或带走评审资料</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C-3</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超标准索要并接受劳务报酬、差旅费或其他报酬</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w:t>
            </w:r>
            <w:r w:rsidRPr="00660D4D">
              <w:rPr>
                <w:rFonts w:ascii="Times New Roman" w:eastAsia="方正仿宋_GBK" w:hAnsi="Times New Roman" w:cs="Times New Roman"/>
                <w:sz w:val="28"/>
                <w:szCs w:val="28"/>
              </w:rPr>
              <w:t>4</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无正当理由拒绝在评审报告上签字</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w:t>
            </w:r>
            <w:r w:rsidRPr="00660D4D">
              <w:rPr>
                <w:rFonts w:ascii="Times New Roman" w:eastAsia="方正仿宋_GBK" w:hAnsi="Times New Roman" w:cs="Times New Roman"/>
                <w:sz w:val="28"/>
                <w:szCs w:val="28"/>
              </w:rPr>
              <w:t>5</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无故缺席学校采购业务理论培训的</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center"/>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C-6</w:t>
            </w:r>
          </w:p>
        </w:tc>
        <w:tc>
          <w:tcPr>
            <w:tcW w:w="7681" w:type="dxa"/>
            <w:gridSpan w:val="2"/>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28"/>
              </w:rPr>
            </w:pPr>
            <w:r w:rsidRPr="00660D4D">
              <w:rPr>
                <w:rFonts w:ascii="Times New Roman" w:eastAsia="方正仿宋_GBK" w:hAnsi="Times New Roman" w:cs="Times New Roman"/>
                <w:sz w:val="28"/>
                <w:szCs w:val="28"/>
              </w:rPr>
              <w:t>在学校采购业务理论考试中不合格的</w:t>
            </w:r>
          </w:p>
        </w:tc>
        <w:tc>
          <w:tcPr>
            <w:tcW w:w="1405" w:type="dxa"/>
            <w:tcBorders>
              <w:top w:val="single" w:sz="4" w:space="0" w:color="000000"/>
              <w:left w:val="single" w:sz="4" w:space="0" w:color="000000"/>
              <w:bottom w:val="single" w:sz="4" w:space="0" w:color="000000"/>
              <w:right w:val="single" w:sz="4" w:space="0" w:color="000000"/>
            </w:tcBorders>
            <w:vAlign w:val="center"/>
          </w:tcPr>
          <w:p w:rsidR="00952FEB" w:rsidRPr="00660D4D" w:rsidRDefault="00952FEB" w:rsidP="00644A16">
            <w:pPr>
              <w:pStyle w:val="af3"/>
              <w:spacing w:before="0" w:beforeAutospacing="0" w:after="0" w:afterAutospacing="0" w:line="280" w:lineRule="exact"/>
              <w:jc w:val="center"/>
              <w:rPr>
                <w:rFonts w:ascii="Times New Roman" w:eastAsia="方正仿宋_GBK" w:hAnsi="Times New Roman" w:cs="Times New Roman"/>
                <w:sz w:val="28"/>
                <w:szCs w:val="30"/>
              </w:rPr>
            </w:pPr>
          </w:p>
        </w:tc>
      </w:tr>
      <w:tr w:rsidR="00952FEB" w:rsidRPr="00660D4D">
        <w:trPr>
          <w:trHeight w:val="20"/>
          <w:jc w:val="center"/>
        </w:trPr>
        <w:tc>
          <w:tcPr>
            <w:tcW w:w="10160" w:type="dxa"/>
            <w:gridSpan w:val="4"/>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30"/>
              </w:rPr>
            </w:pPr>
            <w:r w:rsidRPr="00660D4D">
              <w:rPr>
                <w:rFonts w:ascii="Times New Roman" w:eastAsia="方正仿宋_GBK" w:hAnsi="Times New Roman" w:cs="Times New Roman"/>
                <w:sz w:val="28"/>
                <w:szCs w:val="30"/>
              </w:rPr>
              <w:t>存在上述行为的在评审情况内打</w:t>
            </w:r>
            <w:r w:rsidRPr="00660D4D">
              <w:rPr>
                <w:rFonts w:ascii="Times New Roman" w:eastAsia="方正仿宋_GBK" w:hAnsi="Times New Roman" w:cs="Times New Roman"/>
                <w:sz w:val="28"/>
                <w:szCs w:val="30"/>
              </w:rPr>
              <w:t>√</w:t>
            </w:r>
          </w:p>
        </w:tc>
      </w:tr>
      <w:tr w:rsidR="00952FEB" w:rsidRPr="00660D4D">
        <w:trPr>
          <w:trHeight w:val="20"/>
          <w:jc w:val="center"/>
        </w:trPr>
        <w:tc>
          <w:tcPr>
            <w:tcW w:w="10160" w:type="dxa"/>
            <w:gridSpan w:val="4"/>
            <w:tcBorders>
              <w:top w:val="single" w:sz="4" w:space="0" w:color="000000"/>
              <w:left w:val="single" w:sz="4" w:space="0" w:color="000000"/>
              <w:bottom w:val="single" w:sz="4" w:space="0" w:color="000000"/>
              <w:right w:val="single" w:sz="4" w:space="0" w:color="000000"/>
            </w:tcBorders>
            <w:vAlign w:val="center"/>
          </w:tcPr>
          <w:p w:rsidR="00952FEB" w:rsidRPr="00660D4D" w:rsidRDefault="00D400D3" w:rsidP="00644A16">
            <w:pPr>
              <w:pStyle w:val="af3"/>
              <w:spacing w:before="0" w:beforeAutospacing="0" w:after="0" w:afterAutospacing="0" w:line="280" w:lineRule="exact"/>
              <w:jc w:val="both"/>
              <w:rPr>
                <w:rFonts w:ascii="Times New Roman" w:eastAsia="方正仿宋_GBK" w:hAnsi="Times New Roman" w:cs="Times New Roman"/>
                <w:sz w:val="28"/>
                <w:szCs w:val="30"/>
              </w:rPr>
            </w:pPr>
            <w:r w:rsidRPr="00660D4D">
              <w:rPr>
                <w:rFonts w:ascii="Times New Roman" w:eastAsia="方正仿宋_GBK" w:hAnsi="Times New Roman" w:cs="Times New Roman"/>
                <w:sz w:val="28"/>
                <w:szCs w:val="30"/>
              </w:rPr>
              <w:t>注：此表用于对</w:t>
            </w:r>
            <w:r w:rsidRPr="00660D4D">
              <w:rPr>
                <w:rFonts w:ascii="Times New Roman" w:eastAsia="方正仿宋_GBK" w:hAnsi="Times New Roman" w:cs="Times New Roman"/>
                <w:sz w:val="28"/>
                <w:szCs w:val="30"/>
              </w:rPr>
              <w:t>校内评审专家日常考核</w:t>
            </w:r>
            <w:r w:rsidRPr="00660D4D">
              <w:rPr>
                <w:rFonts w:ascii="Times New Roman" w:eastAsia="方正仿宋_GBK" w:hAnsi="Times New Roman" w:cs="Times New Roman"/>
                <w:sz w:val="28"/>
                <w:szCs w:val="30"/>
              </w:rPr>
              <w:t>的评价。</w:t>
            </w:r>
          </w:p>
        </w:tc>
      </w:tr>
    </w:tbl>
    <w:p w:rsidR="00952FEB" w:rsidRPr="00660D4D" w:rsidRDefault="00D400D3">
      <w:pPr>
        <w:spacing w:line="380" w:lineRule="exact"/>
        <w:jc w:val="left"/>
        <w:rPr>
          <w:rFonts w:eastAsia="方正黑体_GBK"/>
          <w:sz w:val="28"/>
          <w:szCs w:val="28"/>
        </w:rPr>
      </w:pPr>
      <w:r w:rsidRPr="00660D4D">
        <w:rPr>
          <w:rFonts w:eastAsia="方正黑体_GBK"/>
          <w:sz w:val="28"/>
          <w:szCs w:val="28"/>
        </w:rPr>
        <w:t>采购中心、</w:t>
      </w:r>
      <w:r w:rsidRPr="00660D4D">
        <w:rPr>
          <w:rFonts w:eastAsia="方正黑体_GBK"/>
          <w:sz w:val="28"/>
          <w:szCs w:val="28"/>
        </w:rPr>
        <w:t>采购人代表、采购代理机构</w:t>
      </w:r>
      <w:r w:rsidRPr="00660D4D">
        <w:rPr>
          <w:rFonts w:eastAsia="方正黑体_GBK"/>
          <w:sz w:val="28"/>
          <w:szCs w:val="28"/>
        </w:rPr>
        <w:t>（</w:t>
      </w:r>
      <w:r w:rsidRPr="00660D4D">
        <w:rPr>
          <w:rFonts w:eastAsia="方正黑体_GBK"/>
          <w:sz w:val="28"/>
          <w:szCs w:val="28"/>
        </w:rPr>
        <w:t>签字</w:t>
      </w:r>
      <w:r w:rsidRPr="00660D4D">
        <w:rPr>
          <w:rFonts w:eastAsia="方正黑体_GBK"/>
          <w:sz w:val="28"/>
          <w:szCs w:val="28"/>
        </w:rPr>
        <w:t>或</w:t>
      </w:r>
      <w:r w:rsidRPr="00660D4D">
        <w:rPr>
          <w:rFonts w:eastAsia="方正黑体_GBK"/>
          <w:sz w:val="28"/>
          <w:szCs w:val="28"/>
        </w:rPr>
        <w:t>盖</w:t>
      </w:r>
      <w:r w:rsidRPr="00660D4D">
        <w:rPr>
          <w:rFonts w:eastAsia="方正黑体_GBK"/>
          <w:sz w:val="28"/>
          <w:szCs w:val="28"/>
        </w:rPr>
        <w:t>章）：</w:t>
      </w:r>
    </w:p>
    <w:p w:rsidR="00952FEB" w:rsidRPr="00660D4D" w:rsidRDefault="00952FEB">
      <w:pPr>
        <w:spacing w:line="560" w:lineRule="exact"/>
        <w:ind w:firstLineChars="200" w:firstLine="640"/>
        <w:rPr>
          <w:rFonts w:eastAsia="方正仿宋_GBK"/>
          <w:sz w:val="32"/>
          <w:szCs w:val="32"/>
        </w:rPr>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952FEB" w:rsidRPr="00660D4D">
        <w:trPr>
          <w:trHeight w:val="591"/>
        </w:trPr>
        <w:tc>
          <w:tcPr>
            <w:tcW w:w="4331" w:type="dxa"/>
            <w:vAlign w:val="center"/>
          </w:tcPr>
          <w:p w:rsidR="00952FEB" w:rsidRPr="00660D4D" w:rsidRDefault="00D400D3">
            <w:pPr>
              <w:ind w:firstLineChars="100" w:firstLine="280"/>
              <w:rPr>
                <w:rFonts w:eastAsia="方正仿宋_GBK"/>
                <w:sz w:val="28"/>
                <w:szCs w:val="28"/>
              </w:rPr>
            </w:pPr>
            <w:r w:rsidRPr="00660D4D">
              <w:rPr>
                <w:rFonts w:eastAsia="方正仿宋_GBK"/>
                <w:sz w:val="28"/>
                <w:szCs w:val="28"/>
              </w:rPr>
              <w:t>重庆化工职业学院党政办公室</w:t>
            </w:r>
          </w:p>
        </w:tc>
        <w:tc>
          <w:tcPr>
            <w:tcW w:w="4489" w:type="dxa"/>
            <w:vAlign w:val="center"/>
          </w:tcPr>
          <w:p w:rsidR="00952FEB" w:rsidRPr="00660D4D" w:rsidRDefault="00D400D3" w:rsidP="00644A16">
            <w:pPr>
              <w:ind w:right="276"/>
              <w:jc w:val="right"/>
              <w:rPr>
                <w:rFonts w:eastAsia="方正仿宋_GBK"/>
                <w:sz w:val="28"/>
                <w:szCs w:val="28"/>
              </w:rPr>
            </w:pPr>
            <w:r w:rsidRPr="00660D4D">
              <w:rPr>
                <w:rFonts w:eastAsia="方正仿宋_GBK"/>
                <w:sz w:val="28"/>
                <w:szCs w:val="28"/>
              </w:rPr>
              <w:t>202</w:t>
            </w:r>
            <w:r w:rsidRPr="00660D4D">
              <w:rPr>
                <w:rFonts w:eastAsia="方正仿宋_GBK"/>
                <w:sz w:val="28"/>
                <w:szCs w:val="28"/>
              </w:rPr>
              <w:t>4</w:t>
            </w:r>
            <w:r w:rsidRPr="00660D4D">
              <w:rPr>
                <w:rFonts w:eastAsia="方正仿宋_GBK"/>
                <w:sz w:val="28"/>
                <w:szCs w:val="28"/>
              </w:rPr>
              <w:t>年</w:t>
            </w:r>
            <w:r w:rsidR="00644A16" w:rsidRPr="00660D4D">
              <w:rPr>
                <w:rFonts w:eastAsia="方正仿宋_GBK"/>
                <w:sz w:val="28"/>
                <w:szCs w:val="28"/>
              </w:rPr>
              <w:t>3</w:t>
            </w:r>
            <w:r w:rsidRPr="00660D4D">
              <w:rPr>
                <w:rFonts w:eastAsia="方正仿宋_GBK"/>
                <w:sz w:val="28"/>
                <w:szCs w:val="28"/>
              </w:rPr>
              <w:t>月</w:t>
            </w:r>
            <w:r w:rsidR="00644A16" w:rsidRPr="00660D4D">
              <w:rPr>
                <w:rFonts w:eastAsia="方正仿宋_GBK"/>
                <w:sz w:val="28"/>
                <w:szCs w:val="28"/>
              </w:rPr>
              <w:t>26</w:t>
            </w:r>
            <w:r w:rsidRPr="00660D4D">
              <w:rPr>
                <w:rFonts w:eastAsia="方正仿宋_GBK"/>
                <w:sz w:val="28"/>
                <w:szCs w:val="28"/>
              </w:rPr>
              <w:t>日印发</w:t>
            </w:r>
          </w:p>
        </w:tc>
      </w:tr>
      <w:bookmarkEnd w:id="1"/>
    </w:tbl>
    <w:p w:rsidR="00952FEB" w:rsidRPr="00660D4D" w:rsidRDefault="00952FEB"/>
    <w:sectPr w:rsidR="00952FEB" w:rsidRPr="00660D4D" w:rsidSect="003A6373">
      <w:headerReference w:type="default" r:id="rId9"/>
      <w:footerReference w:type="even" r:id="rId10"/>
      <w:footerReference w:type="default" r:id="rId11"/>
      <w:pgSz w:w="11906" w:h="16838"/>
      <w:pgMar w:top="2098" w:right="1474" w:bottom="1985"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D3" w:rsidRDefault="00D400D3">
      <w:r>
        <w:separator/>
      </w:r>
    </w:p>
  </w:endnote>
  <w:endnote w:type="continuationSeparator" w:id="0">
    <w:p w:rsidR="00D400D3" w:rsidRDefault="00D4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FEB" w:rsidRDefault="00D400D3">
    <w:pPr>
      <w:pStyle w:val="af"/>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660D4D">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FEB" w:rsidRDefault="00D400D3">
    <w:pPr>
      <w:pStyle w:val="af"/>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660D4D">
      <w:rPr>
        <w:rFonts w:ascii="宋体" w:hAnsi="宋体"/>
        <w:noProof/>
        <w:kern w:val="0"/>
        <w:sz w:val="28"/>
        <w:szCs w:val="28"/>
      </w:rPr>
      <w:t>3</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D3" w:rsidRDefault="00D400D3">
      <w:r>
        <w:separator/>
      </w:r>
    </w:p>
  </w:footnote>
  <w:footnote w:type="continuationSeparator" w:id="0">
    <w:p w:rsidR="00D400D3" w:rsidRDefault="00D4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FEB" w:rsidRDefault="00952FEB">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77C7A"/>
    <w:multiLevelType w:val="singleLevel"/>
    <w:tmpl w:val="B0B77C7A"/>
    <w:lvl w:ilvl="0">
      <w:start w:val="11"/>
      <w:numFmt w:val="chineseCounting"/>
      <w:suff w:val="space"/>
      <w:lvlText w:val="第%1条"/>
      <w:lvlJc w:val="left"/>
      <w:rPr>
        <w:rFonts w:ascii="方正黑体_GBK" w:eastAsia="方正黑体_GBK" w:hAnsi="方正黑体_GBK" w:cs="方正黑体_GBK"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420"/>
  <w:evenAndOddHeaders/>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MDgwY2M2NzE0ZDRiOWY0NmZhZWUxYzIyNzliOGMifQ=="/>
  </w:docVars>
  <w:rsids>
    <w:rsidRoot w:val="000E0261"/>
    <w:rsid w:val="000006CE"/>
    <w:rsid w:val="00006C57"/>
    <w:rsid w:val="00010935"/>
    <w:rsid w:val="0001317C"/>
    <w:rsid w:val="00032A4D"/>
    <w:rsid w:val="00044A7D"/>
    <w:rsid w:val="0004631A"/>
    <w:rsid w:val="000475AA"/>
    <w:rsid w:val="000530C3"/>
    <w:rsid w:val="00057F69"/>
    <w:rsid w:val="00062F93"/>
    <w:rsid w:val="00080F57"/>
    <w:rsid w:val="0009066F"/>
    <w:rsid w:val="00094ADD"/>
    <w:rsid w:val="000A0D2C"/>
    <w:rsid w:val="000B7249"/>
    <w:rsid w:val="000C5204"/>
    <w:rsid w:val="000C5C5A"/>
    <w:rsid w:val="000C63FE"/>
    <w:rsid w:val="000E0261"/>
    <w:rsid w:val="000E14F4"/>
    <w:rsid w:val="000E49D8"/>
    <w:rsid w:val="000F541D"/>
    <w:rsid w:val="00101121"/>
    <w:rsid w:val="00107B81"/>
    <w:rsid w:val="00107ECE"/>
    <w:rsid w:val="0012735A"/>
    <w:rsid w:val="00127B78"/>
    <w:rsid w:val="001334FF"/>
    <w:rsid w:val="00136391"/>
    <w:rsid w:val="00136E96"/>
    <w:rsid w:val="00142EF3"/>
    <w:rsid w:val="001710B2"/>
    <w:rsid w:val="00194117"/>
    <w:rsid w:val="00197D68"/>
    <w:rsid w:val="001A0BC7"/>
    <w:rsid w:val="001C0BC1"/>
    <w:rsid w:val="001C76DB"/>
    <w:rsid w:val="001D0CA3"/>
    <w:rsid w:val="001D71D4"/>
    <w:rsid w:val="001E4255"/>
    <w:rsid w:val="00202F13"/>
    <w:rsid w:val="00206671"/>
    <w:rsid w:val="0020720E"/>
    <w:rsid w:val="0021703F"/>
    <w:rsid w:val="00241DC2"/>
    <w:rsid w:val="00247BF0"/>
    <w:rsid w:val="00255244"/>
    <w:rsid w:val="00261E6A"/>
    <w:rsid w:val="002722BC"/>
    <w:rsid w:val="00272D5A"/>
    <w:rsid w:val="00296F02"/>
    <w:rsid w:val="002A2036"/>
    <w:rsid w:val="002A63B6"/>
    <w:rsid w:val="002A79DD"/>
    <w:rsid w:val="002C0360"/>
    <w:rsid w:val="002C6801"/>
    <w:rsid w:val="002D1307"/>
    <w:rsid w:val="002E701D"/>
    <w:rsid w:val="002F71C9"/>
    <w:rsid w:val="002F7671"/>
    <w:rsid w:val="003005DD"/>
    <w:rsid w:val="003030FD"/>
    <w:rsid w:val="0031351B"/>
    <w:rsid w:val="0031507B"/>
    <w:rsid w:val="003275F2"/>
    <w:rsid w:val="00333F3C"/>
    <w:rsid w:val="00334006"/>
    <w:rsid w:val="00334699"/>
    <w:rsid w:val="00351A01"/>
    <w:rsid w:val="003573CE"/>
    <w:rsid w:val="00362E8F"/>
    <w:rsid w:val="00367082"/>
    <w:rsid w:val="003713E5"/>
    <w:rsid w:val="003873CD"/>
    <w:rsid w:val="003954B5"/>
    <w:rsid w:val="00397682"/>
    <w:rsid w:val="003A6373"/>
    <w:rsid w:val="003B240A"/>
    <w:rsid w:val="003B28A9"/>
    <w:rsid w:val="003C1A59"/>
    <w:rsid w:val="003C3E2A"/>
    <w:rsid w:val="003D257A"/>
    <w:rsid w:val="003F28F5"/>
    <w:rsid w:val="003F45D3"/>
    <w:rsid w:val="003F6417"/>
    <w:rsid w:val="00407445"/>
    <w:rsid w:val="00423387"/>
    <w:rsid w:val="00425B7F"/>
    <w:rsid w:val="00435C2E"/>
    <w:rsid w:val="00447D0D"/>
    <w:rsid w:val="0046068E"/>
    <w:rsid w:val="00463320"/>
    <w:rsid w:val="00466E25"/>
    <w:rsid w:val="0048361D"/>
    <w:rsid w:val="00486FA0"/>
    <w:rsid w:val="004A49DA"/>
    <w:rsid w:val="004A49F7"/>
    <w:rsid w:val="004B41CE"/>
    <w:rsid w:val="004B5858"/>
    <w:rsid w:val="004C618A"/>
    <w:rsid w:val="004D65C2"/>
    <w:rsid w:val="004E76A3"/>
    <w:rsid w:val="004F4EC2"/>
    <w:rsid w:val="00503AF9"/>
    <w:rsid w:val="00510BE2"/>
    <w:rsid w:val="00513934"/>
    <w:rsid w:val="00522BF6"/>
    <w:rsid w:val="00540461"/>
    <w:rsid w:val="00543BE1"/>
    <w:rsid w:val="0054459C"/>
    <w:rsid w:val="005449E4"/>
    <w:rsid w:val="00551652"/>
    <w:rsid w:val="005551C2"/>
    <w:rsid w:val="00562E93"/>
    <w:rsid w:val="00565F40"/>
    <w:rsid w:val="005663F4"/>
    <w:rsid w:val="00573DCB"/>
    <w:rsid w:val="0058040C"/>
    <w:rsid w:val="005828C5"/>
    <w:rsid w:val="0058598C"/>
    <w:rsid w:val="005948E2"/>
    <w:rsid w:val="005A3B4C"/>
    <w:rsid w:val="005A41E1"/>
    <w:rsid w:val="005C2AD5"/>
    <w:rsid w:val="005D4294"/>
    <w:rsid w:val="005F5D45"/>
    <w:rsid w:val="006029F0"/>
    <w:rsid w:val="006258A3"/>
    <w:rsid w:val="00631715"/>
    <w:rsid w:val="006413B9"/>
    <w:rsid w:val="00641DB2"/>
    <w:rsid w:val="00644A16"/>
    <w:rsid w:val="006560C5"/>
    <w:rsid w:val="00660D4D"/>
    <w:rsid w:val="006709CC"/>
    <w:rsid w:val="00675A24"/>
    <w:rsid w:val="006B3D6B"/>
    <w:rsid w:val="006C2A3A"/>
    <w:rsid w:val="006C7DF7"/>
    <w:rsid w:val="006D21E8"/>
    <w:rsid w:val="006D22F0"/>
    <w:rsid w:val="006E1FC8"/>
    <w:rsid w:val="006E5B8E"/>
    <w:rsid w:val="006E5D23"/>
    <w:rsid w:val="007003D9"/>
    <w:rsid w:val="00700C2E"/>
    <w:rsid w:val="00700CC4"/>
    <w:rsid w:val="00704095"/>
    <w:rsid w:val="00706DBF"/>
    <w:rsid w:val="007103BE"/>
    <w:rsid w:val="00714746"/>
    <w:rsid w:val="00723721"/>
    <w:rsid w:val="00723BAD"/>
    <w:rsid w:val="00724C85"/>
    <w:rsid w:val="007255A0"/>
    <w:rsid w:val="00726597"/>
    <w:rsid w:val="00734BB3"/>
    <w:rsid w:val="00734D84"/>
    <w:rsid w:val="0074344D"/>
    <w:rsid w:val="00746939"/>
    <w:rsid w:val="00785A33"/>
    <w:rsid w:val="00791968"/>
    <w:rsid w:val="00793A55"/>
    <w:rsid w:val="00797075"/>
    <w:rsid w:val="007A45C7"/>
    <w:rsid w:val="007A489B"/>
    <w:rsid w:val="007A71FA"/>
    <w:rsid w:val="007B05BC"/>
    <w:rsid w:val="007B0E7C"/>
    <w:rsid w:val="007B0F9A"/>
    <w:rsid w:val="007D756C"/>
    <w:rsid w:val="007E3438"/>
    <w:rsid w:val="007E731E"/>
    <w:rsid w:val="007F1A98"/>
    <w:rsid w:val="00804A00"/>
    <w:rsid w:val="0082686B"/>
    <w:rsid w:val="00832E63"/>
    <w:rsid w:val="00843D04"/>
    <w:rsid w:val="00846BE8"/>
    <w:rsid w:val="00850CBC"/>
    <w:rsid w:val="00855965"/>
    <w:rsid w:val="008632E3"/>
    <w:rsid w:val="00871DF5"/>
    <w:rsid w:val="008B2873"/>
    <w:rsid w:val="008C1128"/>
    <w:rsid w:val="008C6243"/>
    <w:rsid w:val="008D4540"/>
    <w:rsid w:val="008D57BF"/>
    <w:rsid w:val="008E1FA6"/>
    <w:rsid w:val="008F0B0E"/>
    <w:rsid w:val="008F2D9E"/>
    <w:rsid w:val="008F30D3"/>
    <w:rsid w:val="009009E8"/>
    <w:rsid w:val="009079E8"/>
    <w:rsid w:val="00907D98"/>
    <w:rsid w:val="00923B3D"/>
    <w:rsid w:val="00926D78"/>
    <w:rsid w:val="00943D8F"/>
    <w:rsid w:val="00944244"/>
    <w:rsid w:val="009443CF"/>
    <w:rsid w:val="0095079C"/>
    <w:rsid w:val="00952FEB"/>
    <w:rsid w:val="009736D5"/>
    <w:rsid w:val="009768DE"/>
    <w:rsid w:val="009768E6"/>
    <w:rsid w:val="00982C80"/>
    <w:rsid w:val="00985456"/>
    <w:rsid w:val="00985C4D"/>
    <w:rsid w:val="0099293A"/>
    <w:rsid w:val="009A70BD"/>
    <w:rsid w:val="009B1EEE"/>
    <w:rsid w:val="009B2E17"/>
    <w:rsid w:val="009C0CDC"/>
    <w:rsid w:val="009C1D28"/>
    <w:rsid w:val="009C1F4F"/>
    <w:rsid w:val="009D183F"/>
    <w:rsid w:val="009D4103"/>
    <w:rsid w:val="009D512D"/>
    <w:rsid w:val="009E3B39"/>
    <w:rsid w:val="009F06F9"/>
    <w:rsid w:val="00A051BD"/>
    <w:rsid w:val="00A33C2B"/>
    <w:rsid w:val="00A53F7B"/>
    <w:rsid w:val="00A6082A"/>
    <w:rsid w:val="00A65CCA"/>
    <w:rsid w:val="00A70771"/>
    <w:rsid w:val="00A87528"/>
    <w:rsid w:val="00A87D0D"/>
    <w:rsid w:val="00AA5E1E"/>
    <w:rsid w:val="00AA79FB"/>
    <w:rsid w:val="00AC40FF"/>
    <w:rsid w:val="00AF1101"/>
    <w:rsid w:val="00AF54BB"/>
    <w:rsid w:val="00B05E2E"/>
    <w:rsid w:val="00B136D9"/>
    <w:rsid w:val="00B25A6C"/>
    <w:rsid w:val="00B37B3A"/>
    <w:rsid w:val="00B45B88"/>
    <w:rsid w:val="00B45F31"/>
    <w:rsid w:val="00B47B80"/>
    <w:rsid w:val="00B534BD"/>
    <w:rsid w:val="00B56124"/>
    <w:rsid w:val="00B615C9"/>
    <w:rsid w:val="00B61DE6"/>
    <w:rsid w:val="00B64A31"/>
    <w:rsid w:val="00B701B4"/>
    <w:rsid w:val="00B7106E"/>
    <w:rsid w:val="00B734A6"/>
    <w:rsid w:val="00B76163"/>
    <w:rsid w:val="00B830DE"/>
    <w:rsid w:val="00B85DED"/>
    <w:rsid w:val="00B92440"/>
    <w:rsid w:val="00BA392E"/>
    <w:rsid w:val="00BD1023"/>
    <w:rsid w:val="00BD166E"/>
    <w:rsid w:val="00BF139E"/>
    <w:rsid w:val="00C00C0C"/>
    <w:rsid w:val="00C01816"/>
    <w:rsid w:val="00C26D7A"/>
    <w:rsid w:val="00C5521C"/>
    <w:rsid w:val="00C61A03"/>
    <w:rsid w:val="00C66C72"/>
    <w:rsid w:val="00C6762B"/>
    <w:rsid w:val="00C92891"/>
    <w:rsid w:val="00CA2140"/>
    <w:rsid w:val="00CB0112"/>
    <w:rsid w:val="00CB6FD7"/>
    <w:rsid w:val="00CC645D"/>
    <w:rsid w:val="00CD1EEB"/>
    <w:rsid w:val="00CD4562"/>
    <w:rsid w:val="00CD4F29"/>
    <w:rsid w:val="00CD7897"/>
    <w:rsid w:val="00CE36CD"/>
    <w:rsid w:val="00CE45FB"/>
    <w:rsid w:val="00D023C4"/>
    <w:rsid w:val="00D04E19"/>
    <w:rsid w:val="00D06E86"/>
    <w:rsid w:val="00D10E73"/>
    <w:rsid w:val="00D1370B"/>
    <w:rsid w:val="00D14000"/>
    <w:rsid w:val="00D151D6"/>
    <w:rsid w:val="00D2300A"/>
    <w:rsid w:val="00D24271"/>
    <w:rsid w:val="00D36B10"/>
    <w:rsid w:val="00D400D3"/>
    <w:rsid w:val="00D43E4F"/>
    <w:rsid w:val="00D45003"/>
    <w:rsid w:val="00D54B1B"/>
    <w:rsid w:val="00D566D7"/>
    <w:rsid w:val="00D63CC7"/>
    <w:rsid w:val="00D6795D"/>
    <w:rsid w:val="00D80336"/>
    <w:rsid w:val="00D91464"/>
    <w:rsid w:val="00D96227"/>
    <w:rsid w:val="00DA504B"/>
    <w:rsid w:val="00DC48B6"/>
    <w:rsid w:val="00DF2721"/>
    <w:rsid w:val="00DF2D8F"/>
    <w:rsid w:val="00E01CAC"/>
    <w:rsid w:val="00E02926"/>
    <w:rsid w:val="00E17C0C"/>
    <w:rsid w:val="00E31702"/>
    <w:rsid w:val="00E370C8"/>
    <w:rsid w:val="00E40F5A"/>
    <w:rsid w:val="00E42A61"/>
    <w:rsid w:val="00E45DE4"/>
    <w:rsid w:val="00E47D2A"/>
    <w:rsid w:val="00E517D3"/>
    <w:rsid w:val="00E60287"/>
    <w:rsid w:val="00E617BE"/>
    <w:rsid w:val="00E62084"/>
    <w:rsid w:val="00E626BB"/>
    <w:rsid w:val="00E6471B"/>
    <w:rsid w:val="00E64955"/>
    <w:rsid w:val="00E67649"/>
    <w:rsid w:val="00E71DB4"/>
    <w:rsid w:val="00E761E6"/>
    <w:rsid w:val="00E81F31"/>
    <w:rsid w:val="00E9112B"/>
    <w:rsid w:val="00E9159A"/>
    <w:rsid w:val="00E91BF9"/>
    <w:rsid w:val="00E93432"/>
    <w:rsid w:val="00E972CD"/>
    <w:rsid w:val="00EA28B9"/>
    <w:rsid w:val="00EA419B"/>
    <w:rsid w:val="00EB67AB"/>
    <w:rsid w:val="00EC157B"/>
    <w:rsid w:val="00EC199E"/>
    <w:rsid w:val="00ED0C7B"/>
    <w:rsid w:val="00EE64C3"/>
    <w:rsid w:val="00EF0CD1"/>
    <w:rsid w:val="00F02DA7"/>
    <w:rsid w:val="00F20FCF"/>
    <w:rsid w:val="00F25D52"/>
    <w:rsid w:val="00F31397"/>
    <w:rsid w:val="00F353B3"/>
    <w:rsid w:val="00F35903"/>
    <w:rsid w:val="00F43449"/>
    <w:rsid w:val="00F46368"/>
    <w:rsid w:val="00F50D29"/>
    <w:rsid w:val="00F54D2E"/>
    <w:rsid w:val="00F5562D"/>
    <w:rsid w:val="00F66E5C"/>
    <w:rsid w:val="00F70624"/>
    <w:rsid w:val="00F85FB9"/>
    <w:rsid w:val="00F951D9"/>
    <w:rsid w:val="00FA2C63"/>
    <w:rsid w:val="00FA54F3"/>
    <w:rsid w:val="00FB3918"/>
    <w:rsid w:val="00FB3F5D"/>
    <w:rsid w:val="00FD08C3"/>
    <w:rsid w:val="00FE0C31"/>
    <w:rsid w:val="00FE614A"/>
    <w:rsid w:val="00FE7995"/>
    <w:rsid w:val="00FF626E"/>
    <w:rsid w:val="021138F7"/>
    <w:rsid w:val="0448605F"/>
    <w:rsid w:val="04960C0B"/>
    <w:rsid w:val="06F67C34"/>
    <w:rsid w:val="098B7EE9"/>
    <w:rsid w:val="12092B30"/>
    <w:rsid w:val="121544CE"/>
    <w:rsid w:val="130345A8"/>
    <w:rsid w:val="15F1120D"/>
    <w:rsid w:val="1AA07EFE"/>
    <w:rsid w:val="1AAC007A"/>
    <w:rsid w:val="1C3A19A9"/>
    <w:rsid w:val="20E662EF"/>
    <w:rsid w:val="21854C4F"/>
    <w:rsid w:val="24587CEA"/>
    <w:rsid w:val="28604BF0"/>
    <w:rsid w:val="2A6E785C"/>
    <w:rsid w:val="2AE4579C"/>
    <w:rsid w:val="2DCD41A2"/>
    <w:rsid w:val="2FA75EEC"/>
    <w:rsid w:val="2FAF160D"/>
    <w:rsid w:val="31A71513"/>
    <w:rsid w:val="323562BF"/>
    <w:rsid w:val="34A27092"/>
    <w:rsid w:val="3A101309"/>
    <w:rsid w:val="3B063A8E"/>
    <w:rsid w:val="3D583C8E"/>
    <w:rsid w:val="3EBC00EE"/>
    <w:rsid w:val="41A3077D"/>
    <w:rsid w:val="47450A93"/>
    <w:rsid w:val="488A14DF"/>
    <w:rsid w:val="48B377EF"/>
    <w:rsid w:val="4B692A41"/>
    <w:rsid w:val="4D9A1FBF"/>
    <w:rsid w:val="52903134"/>
    <w:rsid w:val="52A14ACF"/>
    <w:rsid w:val="545C1736"/>
    <w:rsid w:val="54F62BD5"/>
    <w:rsid w:val="57222A5C"/>
    <w:rsid w:val="5A30513F"/>
    <w:rsid w:val="5A6C1201"/>
    <w:rsid w:val="5B745785"/>
    <w:rsid w:val="5BA47001"/>
    <w:rsid w:val="5CDD3114"/>
    <w:rsid w:val="5DB76C02"/>
    <w:rsid w:val="6348716C"/>
    <w:rsid w:val="64A25B76"/>
    <w:rsid w:val="66E86863"/>
    <w:rsid w:val="67107B2E"/>
    <w:rsid w:val="67AF0056"/>
    <w:rsid w:val="6A0D3DFD"/>
    <w:rsid w:val="6A9260A0"/>
    <w:rsid w:val="6C102318"/>
    <w:rsid w:val="6C5167FC"/>
    <w:rsid w:val="6FAF5A41"/>
    <w:rsid w:val="6FF30EF1"/>
    <w:rsid w:val="71727E22"/>
    <w:rsid w:val="76997CDB"/>
    <w:rsid w:val="7A0C4AC8"/>
    <w:rsid w:val="7ABA18F2"/>
    <w:rsid w:val="7DC64E0C"/>
    <w:rsid w:val="7F720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6BBCB3"/>
  <w15:docId w15:val="{0D1AF299-95A5-4F53-A4D5-E44AF58D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rPr>
  </w:style>
  <w:style w:type="paragraph" w:styleId="1">
    <w:name w:val="heading 1"/>
    <w:basedOn w:val="a"/>
    <w:next w:val="a"/>
    <w:autoRedefine/>
    <w:qFormat/>
    <w:locked/>
    <w:pPr>
      <w:keepNext/>
      <w:keepLines/>
      <w:spacing w:before="340" w:after="330" w:line="576" w:lineRule="auto"/>
      <w:outlineLvl w:val="0"/>
    </w:pPr>
    <w:rPr>
      <w:b/>
      <w:kern w:val="44"/>
      <w:sz w:val="44"/>
    </w:rPr>
  </w:style>
  <w:style w:type="paragraph" w:styleId="2">
    <w:name w:val="heading 2"/>
    <w:basedOn w:val="a"/>
    <w:next w:val="a"/>
    <w:link w:val="20"/>
    <w:autoRedefine/>
    <w:unhideWhenUsed/>
    <w:qFormat/>
    <w:locked/>
    <w:pPr>
      <w:widowControl/>
      <w:spacing w:after="200" w:line="579" w:lineRule="exact"/>
      <w:ind w:left="28" w:right="147" w:firstLineChars="200" w:firstLine="880"/>
      <w:jc w:val="center"/>
      <w:outlineLvl w:val="1"/>
    </w:pPr>
    <w:rPr>
      <w:rFonts w:eastAsia="方正小标宋简体"/>
      <w:bCs/>
      <w:color w:val="000000" w:themeColor="text1"/>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autoRedefine/>
    <w:uiPriority w:val="99"/>
    <w:qFormat/>
    <w:pPr>
      <w:spacing w:line="260" w:lineRule="exact"/>
      <w:jc w:val="center"/>
    </w:pPr>
    <w:rPr>
      <w:b/>
      <w:sz w:val="21"/>
      <w:szCs w:val="24"/>
    </w:rPr>
  </w:style>
  <w:style w:type="paragraph" w:styleId="a5">
    <w:name w:val="annotation text"/>
    <w:basedOn w:val="a"/>
    <w:link w:val="a6"/>
    <w:autoRedefine/>
    <w:uiPriority w:val="99"/>
    <w:semiHidden/>
    <w:unhideWhenUsed/>
    <w:qFormat/>
    <w:pPr>
      <w:jc w:val="left"/>
    </w:pPr>
  </w:style>
  <w:style w:type="paragraph" w:styleId="a7">
    <w:name w:val="Body Text Indent"/>
    <w:basedOn w:val="a"/>
    <w:link w:val="a8"/>
    <w:autoRedefine/>
    <w:unhideWhenUsed/>
    <w:qFormat/>
    <w:pPr>
      <w:spacing w:after="120"/>
      <w:ind w:leftChars="200" w:left="420"/>
    </w:pPr>
  </w:style>
  <w:style w:type="paragraph" w:styleId="a9">
    <w:name w:val="Plain Text"/>
    <w:basedOn w:val="a"/>
    <w:link w:val="aa"/>
    <w:autoRedefine/>
    <w:qFormat/>
    <w:rPr>
      <w:rFonts w:ascii="宋体" w:hAnsi="Courier New" w:cs="宋体"/>
      <w:sz w:val="21"/>
      <w:szCs w:val="21"/>
    </w:rPr>
  </w:style>
  <w:style w:type="paragraph" w:styleId="ab">
    <w:name w:val="Date"/>
    <w:basedOn w:val="a"/>
    <w:next w:val="a"/>
    <w:link w:val="ac"/>
    <w:autoRedefine/>
    <w:uiPriority w:val="99"/>
    <w:semiHidden/>
    <w:unhideWhenUsed/>
    <w:qFormat/>
    <w:pPr>
      <w:ind w:leftChars="2500" w:left="100"/>
    </w:pPr>
  </w:style>
  <w:style w:type="paragraph" w:styleId="ad">
    <w:name w:val="Balloon Text"/>
    <w:basedOn w:val="a"/>
    <w:link w:val="ae"/>
    <w:autoRedefine/>
    <w:semiHidden/>
    <w:unhideWhenUsed/>
    <w:qFormat/>
    <w:rPr>
      <w:sz w:val="18"/>
      <w:szCs w:val="18"/>
    </w:rPr>
  </w:style>
  <w:style w:type="paragraph" w:styleId="af">
    <w:name w:val="footer"/>
    <w:basedOn w:val="a"/>
    <w:link w:val="af0"/>
    <w:autoRedefine/>
    <w:qFormat/>
    <w:pPr>
      <w:tabs>
        <w:tab w:val="center" w:pos="4153"/>
        <w:tab w:val="right" w:pos="8306"/>
      </w:tabs>
      <w:snapToGrid w:val="0"/>
      <w:jc w:val="left"/>
    </w:pPr>
    <w:rPr>
      <w:sz w:val="18"/>
      <w:szCs w:val="18"/>
    </w:rPr>
  </w:style>
  <w:style w:type="paragraph" w:styleId="af1">
    <w:name w:val="header"/>
    <w:basedOn w:val="a"/>
    <w:link w:val="af2"/>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locked/>
    <w:rPr>
      <w:rFonts w:ascii="仿宋_GB2312" w:eastAsia="仿宋_GB2312"/>
      <w:sz w:val="32"/>
      <w:szCs w:val="32"/>
    </w:rPr>
  </w:style>
  <w:style w:type="paragraph" w:styleId="21">
    <w:name w:val="toc 2"/>
    <w:basedOn w:val="a"/>
    <w:next w:val="a"/>
    <w:autoRedefine/>
    <w:qFormat/>
    <w:locked/>
    <w:pPr>
      <w:ind w:leftChars="200" w:left="420"/>
    </w:pPr>
    <w:rPr>
      <w:rFonts w:ascii="仿宋_GB2312" w:eastAsia="仿宋_GB2312"/>
      <w:sz w:val="32"/>
      <w:szCs w:val="32"/>
    </w:rPr>
  </w:style>
  <w:style w:type="paragraph" w:styleId="af3">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5"/>
    <w:next w:val="a5"/>
    <w:link w:val="af5"/>
    <w:autoRedefine/>
    <w:uiPriority w:val="99"/>
    <w:semiHidden/>
    <w:unhideWhenUsed/>
    <w:qFormat/>
    <w:rPr>
      <w:b/>
      <w:bCs/>
    </w:rPr>
  </w:style>
  <w:style w:type="character" w:styleId="af6">
    <w:name w:val="Strong"/>
    <w:basedOn w:val="a1"/>
    <w:autoRedefine/>
    <w:qFormat/>
    <w:rPr>
      <w:rFonts w:cs="Times New Roman"/>
      <w:b/>
      <w:bCs/>
    </w:rPr>
  </w:style>
  <w:style w:type="character" w:styleId="af7">
    <w:name w:val="page number"/>
    <w:basedOn w:val="a1"/>
    <w:autoRedefine/>
    <w:qFormat/>
    <w:rPr>
      <w:rFonts w:cs="Times New Roman"/>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semiHidden/>
    <w:unhideWhenUsed/>
    <w:qFormat/>
    <w:rPr>
      <w:sz w:val="21"/>
      <w:szCs w:val="21"/>
    </w:rPr>
  </w:style>
  <w:style w:type="character" w:customStyle="1" w:styleId="af0">
    <w:name w:val="页脚 字符"/>
    <w:basedOn w:val="a1"/>
    <w:link w:val="af"/>
    <w:autoRedefine/>
    <w:qFormat/>
    <w:locked/>
    <w:rPr>
      <w:rFonts w:cs="Times New Roman"/>
      <w:sz w:val="18"/>
      <w:szCs w:val="18"/>
    </w:rPr>
  </w:style>
  <w:style w:type="character" w:customStyle="1" w:styleId="CharChar">
    <w:name w:val="Char Char"/>
    <w:basedOn w:val="a1"/>
    <w:autoRedefine/>
    <w:uiPriority w:val="99"/>
    <w:qFormat/>
    <w:rPr>
      <w:rFonts w:eastAsia="宋体" w:cs="Times New Roman"/>
      <w:kern w:val="2"/>
      <w:sz w:val="18"/>
      <w:szCs w:val="18"/>
      <w:lang w:val="en-US" w:eastAsia="zh-CN" w:bidi="ar-SA"/>
    </w:rPr>
  </w:style>
  <w:style w:type="character" w:customStyle="1" w:styleId="a4">
    <w:name w:val="正文文本 字符"/>
    <w:basedOn w:val="a1"/>
    <w:link w:val="a0"/>
    <w:autoRedefine/>
    <w:uiPriority w:val="99"/>
    <w:semiHidden/>
    <w:qFormat/>
    <w:locked/>
    <w:rPr>
      <w:rFonts w:cs="Times New Roman"/>
      <w:sz w:val="20"/>
      <w:szCs w:val="20"/>
    </w:rPr>
  </w:style>
  <w:style w:type="character" w:customStyle="1" w:styleId="af2">
    <w:name w:val="页眉 字符"/>
    <w:basedOn w:val="a1"/>
    <w:link w:val="af1"/>
    <w:autoRedefine/>
    <w:qFormat/>
    <w:locked/>
    <w:rPr>
      <w:rFonts w:cs="Times New Roman"/>
      <w:sz w:val="18"/>
      <w:szCs w:val="18"/>
    </w:rPr>
  </w:style>
  <w:style w:type="character" w:customStyle="1" w:styleId="font111">
    <w:name w:val="font111"/>
    <w:basedOn w:val="a1"/>
    <w:autoRedefine/>
    <w:uiPriority w:val="99"/>
    <w:qFormat/>
    <w:rPr>
      <w:rFonts w:ascii="宋体" w:eastAsia="宋体" w:hAnsi="宋体" w:cs="宋体"/>
      <w:color w:val="000000"/>
      <w:sz w:val="18"/>
      <w:szCs w:val="18"/>
      <w:u w:val="none"/>
    </w:rPr>
  </w:style>
  <w:style w:type="character" w:customStyle="1" w:styleId="ae">
    <w:name w:val="批注框文本 字符"/>
    <w:basedOn w:val="a1"/>
    <w:link w:val="ad"/>
    <w:autoRedefine/>
    <w:semiHidden/>
    <w:qFormat/>
    <w:rPr>
      <w:kern w:val="2"/>
      <w:sz w:val="18"/>
      <w:szCs w:val="18"/>
    </w:rPr>
  </w:style>
  <w:style w:type="character" w:customStyle="1" w:styleId="ac">
    <w:name w:val="日期 字符"/>
    <w:basedOn w:val="a1"/>
    <w:link w:val="ab"/>
    <w:autoRedefine/>
    <w:uiPriority w:val="99"/>
    <w:semiHidden/>
    <w:qFormat/>
    <w:rPr>
      <w:kern w:val="2"/>
    </w:rPr>
  </w:style>
  <w:style w:type="character" w:customStyle="1" w:styleId="a8">
    <w:name w:val="正文文本缩进 字符"/>
    <w:basedOn w:val="a1"/>
    <w:link w:val="a7"/>
    <w:autoRedefine/>
    <w:qFormat/>
    <w:rPr>
      <w:kern w:val="2"/>
    </w:rPr>
  </w:style>
  <w:style w:type="character" w:customStyle="1" w:styleId="aa">
    <w:name w:val="纯文本 字符"/>
    <w:basedOn w:val="a1"/>
    <w:link w:val="a9"/>
    <w:autoRedefine/>
    <w:qFormat/>
    <w:rPr>
      <w:rFonts w:ascii="宋体" w:hAnsi="Courier New" w:cs="宋体"/>
      <w:kern w:val="2"/>
      <w:sz w:val="21"/>
      <w:szCs w:val="21"/>
    </w:rPr>
  </w:style>
  <w:style w:type="paragraph" w:customStyle="1" w:styleId="afa">
    <w:name w:val="[无段落样式]"/>
    <w:autoRedefine/>
    <w:qFormat/>
    <w:pPr>
      <w:widowControl w:val="0"/>
      <w:autoSpaceDE w:val="0"/>
      <w:autoSpaceDN w:val="0"/>
      <w:adjustRightInd w:val="0"/>
      <w:spacing w:line="288" w:lineRule="auto"/>
      <w:jc w:val="both"/>
      <w:textAlignment w:val="center"/>
    </w:pPr>
    <w:rPr>
      <w:rFonts w:ascii="宋体"/>
      <w:color w:val="000000"/>
      <w:sz w:val="24"/>
      <w:szCs w:val="22"/>
      <w:lang w:val="zh-CN"/>
    </w:rPr>
  </w:style>
  <w:style w:type="character" w:customStyle="1" w:styleId="a6">
    <w:name w:val="批注文字 字符"/>
    <w:basedOn w:val="a1"/>
    <w:link w:val="a5"/>
    <w:autoRedefine/>
    <w:uiPriority w:val="99"/>
    <w:semiHidden/>
    <w:qFormat/>
    <w:rPr>
      <w:kern w:val="2"/>
    </w:rPr>
  </w:style>
  <w:style w:type="character" w:customStyle="1" w:styleId="af5">
    <w:name w:val="批注主题 字符"/>
    <w:basedOn w:val="a6"/>
    <w:link w:val="af4"/>
    <w:autoRedefine/>
    <w:uiPriority w:val="99"/>
    <w:semiHidden/>
    <w:qFormat/>
    <w:rPr>
      <w:b/>
      <w:bCs/>
      <w:kern w:val="2"/>
    </w:rPr>
  </w:style>
  <w:style w:type="character" w:customStyle="1" w:styleId="20">
    <w:name w:val="标题 2 字符"/>
    <w:basedOn w:val="a1"/>
    <w:link w:val="2"/>
    <w:autoRedefine/>
    <w:qFormat/>
    <w:rPr>
      <w:rFonts w:eastAsia="方正小标宋简体"/>
      <w:bCs/>
      <w:color w:val="000000" w:themeColor="text1"/>
      <w:kern w:val="2"/>
      <w:sz w:val="44"/>
      <w:szCs w:val="44"/>
    </w:rPr>
  </w:style>
  <w:style w:type="paragraph" w:customStyle="1" w:styleId="p0">
    <w:name w:val="p0"/>
    <w:basedOn w:val="a"/>
    <w:autoRedefine/>
    <w:qFormat/>
    <w:pPr>
      <w:spacing w:after="200" w:line="180" w:lineRule="auto"/>
    </w:pPr>
    <w:rPr>
      <w:rFonts w:ascii="方正黑体_GBK" w:eastAsia="方正黑体_GBK"/>
      <w:bCs/>
      <w:color w:val="000000" w:themeColor="text1"/>
      <w:spacing w:val="15"/>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69967-4716-465C-AD49-1B642282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1171</Words>
  <Characters>6679</Characters>
  <Application>Microsoft Office Word</Application>
  <DocSecurity>0</DocSecurity>
  <Lines>55</Lines>
  <Paragraphs>15</Paragraphs>
  <ScaleCrop>false</ScaleCrop>
  <Company>000</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21</cp:revision>
  <cp:lastPrinted>2022-03-15T06:51:00Z</cp:lastPrinted>
  <dcterms:created xsi:type="dcterms:W3CDTF">2022-03-18T07:18:00Z</dcterms:created>
  <dcterms:modified xsi:type="dcterms:W3CDTF">2024-03-26T06:36:00Z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F28DC61AB1544F1795405B04E2E96AEE_13</vt:lpwstr>
  </property>
</Properties>
</file>