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1C7" w:rsidRPr="000811C7" w:rsidRDefault="000811C7" w:rsidP="000811C7">
      <w:pPr>
        <w:pStyle w:val="ab"/>
        <w:spacing w:line="580" w:lineRule="exact"/>
        <w:rPr>
          <w:rFonts w:ascii="Times New Roman" w:hAnsi="Times New Roman" w:cs="Times New Roman"/>
        </w:rPr>
      </w:pPr>
    </w:p>
    <w:p w:rsidR="000811C7" w:rsidRPr="000811C7" w:rsidRDefault="000811C7" w:rsidP="000811C7">
      <w:pPr>
        <w:spacing w:line="600" w:lineRule="exact"/>
        <w:rPr>
          <w:rFonts w:ascii="Times New Roman" w:eastAsia="黑体" w:hAnsi="Times New Roman" w:cs="Times New Roman"/>
          <w:szCs w:val="32"/>
        </w:rPr>
      </w:pPr>
    </w:p>
    <w:p w:rsidR="000811C7" w:rsidRPr="000811C7" w:rsidRDefault="000811C7" w:rsidP="000811C7">
      <w:pPr>
        <w:spacing w:line="600" w:lineRule="exact"/>
        <w:rPr>
          <w:rFonts w:ascii="Times New Roman" w:eastAsia="黑体" w:hAnsi="Times New Roman" w:cs="Times New Roman"/>
          <w:szCs w:val="32"/>
        </w:rPr>
      </w:pPr>
      <w:r w:rsidRPr="000811C7">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margin">
                  <wp:posOffset>-360111</wp:posOffset>
                </wp:positionH>
                <wp:positionV relativeFrom="paragraph">
                  <wp:posOffset>245413</wp:posOffset>
                </wp:positionV>
                <wp:extent cx="6018662" cy="996287"/>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8662" cy="996287"/>
                        </a:xfrm>
                        <a:prstGeom prst="rect">
                          <a:avLst/>
                        </a:prstGeom>
                        <a:noFill/>
                        <a:ln>
                          <a:noFill/>
                        </a:ln>
                        <a:effectLst/>
                      </wps:spPr>
                      <wps:txbx>
                        <w:txbxContent>
                          <w:p w:rsidR="000811C7" w:rsidRPr="000811C7" w:rsidRDefault="000811C7" w:rsidP="000811C7">
                            <w:pPr>
                              <w:jc w:val="distribute"/>
                              <w:rPr>
                                <w:w w:val="80"/>
                                <w:sz w:val="106"/>
                                <w:szCs w:val="106"/>
                              </w:rPr>
                            </w:pPr>
                            <w:r w:rsidRPr="000811C7">
                              <w:rPr>
                                <w:rFonts w:eastAsia="方正小标宋_GBK" w:hint="eastAsia"/>
                                <w:bCs/>
                                <w:color w:val="FF0000"/>
                                <w:w w:val="80"/>
                                <w:kern w:val="0"/>
                                <w:sz w:val="106"/>
                                <w:szCs w:val="106"/>
                              </w:rPr>
                              <w:t>重庆化工</w:t>
                            </w:r>
                            <w:r w:rsidRPr="000811C7">
                              <w:rPr>
                                <w:rFonts w:eastAsia="方正小标宋_GBK"/>
                                <w:bCs/>
                                <w:color w:val="FF0000"/>
                                <w:w w:val="80"/>
                                <w:kern w:val="0"/>
                                <w:sz w:val="106"/>
                                <w:szCs w:val="106"/>
                              </w:rPr>
                              <w:t>职业学院</w:t>
                            </w:r>
                            <w:r w:rsidRPr="000811C7">
                              <w:rPr>
                                <w:rFonts w:eastAsia="方正小标宋_GBK" w:hint="eastAsia"/>
                                <w:bCs/>
                                <w:color w:val="FF0000"/>
                                <w:w w:val="80"/>
                                <w:kern w:val="0"/>
                                <w:sz w:val="106"/>
                                <w:szCs w:val="106"/>
                              </w:rPr>
                              <w:t>文件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8.35pt;margin-top:19.3pt;width:473.9pt;height:78.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" filled="f" stroked="f">
                <v:path arrowok="t"/>
                <v:textbox>
                  <w:txbxContent>
                    <w:p w:rsidR="000811C7" w:rsidRPr="000811C7" w:rsidRDefault="000811C7" w:rsidP="000811C7">
                      <w:pPr>
                        <w:jc w:val="distribute"/>
                        <w:rPr>
                          <w:w w:val="80"/>
                          <w:sz w:val="106"/>
                          <w:szCs w:val="106"/>
                        </w:rPr>
                      </w:pPr>
                      <w:r w:rsidRPr="000811C7">
                        <w:rPr>
                          <w:rFonts w:eastAsia="方正小标宋_GBK" w:hint="eastAsia"/>
                          <w:bCs/>
                          <w:color w:val="FF0000"/>
                          <w:w w:val="80"/>
                          <w:kern w:val="0"/>
                          <w:sz w:val="106"/>
                          <w:szCs w:val="106"/>
                        </w:rPr>
                        <w:t>重庆化工</w:t>
                      </w:r>
                      <w:r w:rsidRPr="000811C7">
                        <w:rPr>
                          <w:rFonts w:eastAsia="方正小标宋_GBK"/>
                          <w:bCs/>
                          <w:color w:val="FF0000"/>
                          <w:w w:val="80"/>
                          <w:kern w:val="0"/>
                          <w:sz w:val="106"/>
                          <w:szCs w:val="106"/>
                        </w:rPr>
                        <w:t>职业学院</w:t>
                      </w:r>
                      <w:r w:rsidRPr="000811C7">
                        <w:rPr>
                          <w:rFonts w:eastAsia="方正小标宋_GBK" w:hint="eastAsia"/>
                          <w:bCs/>
                          <w:color w:val="FF0000"/>
                          <w:w w:val="80"/>
                          <w:kern w:val="0"/>
                          <w:sz w:val="106"/>
                          <w:szCs w:val="106"/>
                        </w:rPr>
                        <w:t>文件</w:t>
                      </w:r>
                    </w:p>
                  </w:txbxContent>
                </v:textbox>
                <w10:wrap anchorx="margin"/>
              </v:shape>
            </w:pict>
          </mc:Fallback>
        </mc:AlternateContent>
      </w:r>
    </w:p>
    <w:p w:rsidR="000811C7" w:rsidRPr="000811C7" w:rsidRDefault="000811C7" w:rsidP="000811C7">
      <w:pPr>
        <w:spacing w:line="600" w:lineRule="exact"/>
        <w:rPr>
          <w:rFonts w:ascii="Times New Roman" w:hAnsi="Times New Roman" w:cs="Times New Roman"/>
          <w:szCs w:val="32"/>
        </w:rPr>
      </w:pPr>
    </w:p>
    <w:p w:rsidR="000811C7" w:rsidRPr="000811C7" w:rsidRDefault="000811C7" w:rsidP="000811C7">
      <w:pPr>
        <w:spacing w:line="600" w:lineRule="auto"/>
        <w:rPr>
          <w:rFonts w:ascii="Times New Roman" w:hAnsi="Times New Roman" w:cs="Times New Roman"/>
          <w:szCs w:val="32"/>
        </w:rPr>
      </w:pPr>
    </w:p>
    <w:tbl>
      <w:tblPr>
        <w:tblW w:w="8845" w:type="dxa"/>
        <w:tblInd w:w="108" w:type="dxa"/>
        <w:tblLayout w:type="fixed"/>
        <w:tblLook w:val="04A0" w:firstRow="1" w:lastRow="0" w:firstColumn="1" w:lastColumn="0" w:noHBand="0" w:noVBand="1"/>
      </w:tblPr>
      <w:tblGrid>
        <w:gridCol w:w="8845"/>
      </w:tblGrid>
      <w:tr w:rsidR="000811C7" w:rsidRPr="000811C7" w:rsidTr="00E57548">
        <w:tc>
          <w:tcPr>
            <w:tcW w:w="8845" w:type="dxa"/>
            <w:shd w:val="clear" w:color="auto" w:fill="auto"/>
          </w:tcPr>
          <w:p w:rsidR="000811C7" w:rsidRPr="000811C7" w:rsidRDefault="000811C7" w:rsidP="00E57548">
            <w:pPr>
              <w:spacing w:line="600" w:lineRule="exact"/>
              <w:ind w:firstLineChars="100" w:firstLine="210"/>
              <w:jc w:val="center"/>
              <w:rPr>
                <w:rFonts w:ascii="Times New Roman" w:hAnsi="Times New Roman" w:cs="Times New Roman"/>
                <w:szCs w:val="32"/>
              </w:rPr>
            </w:pPr>
            <w:bookmarkStart w:id="0" w:name="doc_mark"/>
          </w:p>
          <w:p w:rsidR="000811C7" w:rsidRPr="000811C7" w:rsidRDefault="000811C7" w:rsidP="00E57548">
            <w:pPr>
              <w:spacing w:line="600" w:lineRule="exact"/>
              <w:ind w:firstLineChars="100" w:firstLine="210"/>
              <w:jc w:val="center"/>
              <w:rPr>
                <w:rFonts w:ascii="Times New Roman" w:hAnsi="Times New Roman" w:cs="Times New Roman"/>
                <w:szCs w:val="32"/>
              </w:rPr>
            </w:pPr>
          </w:p>
          <w:p w:rsidR="000811C7" w:rsidRPr="000811C7" w:rsidRDefault="000811C7" w:rsidP="000811C7">
            <w:pPr>
              <w:spacing w:line="600" w:lineRule="exact"/>
              <w:ind w:firstLineChars="100" w:firstLine="320"/>
              <w:jc w:val="center"/>
              <w:rPr>
                <w:rFonts w:ascii="Times New Roman" w:eastAsia="方正仿宋_GBK" w:hAnsi="Times New Roman" w:cs="Times New Roman"/>
                <w:sz w:val="32"/>
                <w:szCs w:val="32"/>
              </w:rPr>
            </w:pPr>
            <w:r w:rsidRPr="000811C7">
              <w:rPr>
                <w:rFonts w:ascii="Times New Roman" w:eastAsia="方正仿宋_GBK" w:hAnsi="Times New Roman" w:cs="Times New Roman"/>
                <w:sz w:val="32"/>
                <w:szCs w:val="32"/>
              </w:rPr>
              <w:t>渝化职院〔</w:t>
            </w:r>
            <w:r w:rsidRPr="000811C7">
              <w:rPr>
                <w:rFonts w:ascii="Times New Roman" w:eastAsia="方正仿宋_GBK" w:hAnsi="Times New Roman" w:cs="Times New Roman"/>
                <w:sz w:val="32"/>
                <w:szCs w:val="32"/>
              </w:rPr>
              <w:t>2024</w:t>
            </w:r>
            <w:r w:rsidRPr="000811C7">
              <w:rPr>
                <w:rFonts w:ascii="Times New Roman" w:eastAsia="方正仿宋_GBK" w:hAnsi="Times New Roman" w:cs="Times New Roman"/>
                <w:sz w:val="32"/>
                <w:szCs w:val="32"/>
              </w:rPr>
              <w:t>〕</w:t>
            </w:r>
            <w:r w:rsidRPr="000811C7">
              <w:rPr>
                <w:rFonts w:ascii="Times New Roman" w:eastAsia="方正仿宋_GBK" w:hAnsi="Times New Roman" w:cs="Times New Roman"/>
                <w:sz w:val="32"/>
                <w:szCs w:val="32"/>
              </w:rPr>
              <w:t>1</w:t>
            </w:r>
            <w:r w:rsidRPr="000811C7">
              <w:rPr>
                <w:rFonts w:ascii="Times New Roman" w:eastAsia="方正仿宋_GBK" w:hAnsi="Times New Roman" w:cs="Times New Roman"/>
                <w:sz w:val="32"/>
                <w:szCs w:val="32"/>
              </w:rPr>
              <w:t>3</w:t>
            </w:r>
            <w:r w:rsidRPr="000811C7">
              <w:rPr>
                <w:rFonts w:ascii="Times New Roman" w:eastAsia="方正仿宋_GBK" w:hAnsi="Times New Roman" w:cs="Times New Roman"/>
                <w:sz w:val="32"/>
                <w:szCs w:val="32"/>
              </w:rPr>
              <w:t>号</w:t>
            </w:r>
            <w:bookmarkEnd w:id="0"/>
          </w:p>
        </w:tc>
      </w:tr>
    </w:tbl>
    <w:p w:rsidR="000811C7" w:rsidRPr="000811C7" w:rsidRDefault="000811C7" w:rsidP="000811C7">
      <w:pPr>
        <w:spacing w:line="600" w:lineRule="exact"/>
        <w:rPr>
          <w:rFonts w:ascii="Times New Roman" w:eastAsia="方正小标宋简体" w:hAnsi="Times New Roman" w:cs="Times New Roman"/>
          <w:color w:val="000000"/>
          <w:sz w:val="36"/>
          <w:szCs w:val="36"/>
        </w:rPr>
      </w:pPr>
      <w:r w:rsidRPr="000811C7">
        <w:rPr>
          <w:rFonts w:ascii="Times New Roman" w:hAnsi="Times New Roman" w:cs="Times New Roman"/>
          <w:noProof/>
        </w:rPr>
        <mc:AlternateContent>
          <mc:Choice Requires="wps">
            <w:drawing>
              <wp:anchor distT="4294967293" distB="4294967293" distL="114300" distR="114300" simplePos="0" relativeHeight="251659264" behindDoc="0" locked="0" layoutInCell="1" allowOverlap="1">
                <wp:simplePos x="0" y="0"/>
                <wp:positionH relativeFrom="margin">
                  <wp:posOffset>0</wp:posOffset>
                </wp:positionH>
                <wp:positionV relativeFrom="paragraph">
                  <wp:posOffset>100964</wp:posOffset>
                </wp:positionV>
                <wp:extent cx="5615940" cy="0"/>
                <wp:effectExtent l="0" t="0" r="2286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25400">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w14:anchorId="1EC96148" id="直接连接符 5" o:spid="_x0000_s1026" style="position:absolute;left:0;text-align:left;flip:y;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7.95pt" to="442.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" strokecolor="red" strokeweight="2pt">
                <w10:wrap anchorx="margin"/>
              </v:line>
            </w:pict>
          </mc:Fallback>
        </mc:AlternateContent>
      </w:r>
    </w:p>
    <w:p w:rsidR="009F678B" w:rsidRPr="000811C7" w:rsidRDefault="009F678B" w:rsidP="002208A9">
      <w:pPr>
        <w:pStyle w:val="a4"/>
        <w:widowControl w:val="0"/>
        <w:spacing w:before="0" w:after="0" w:line="579" w:lineRule="exact"/>
        <w:ind w:left="0" w:right="0"/>
        <w:contextualSpacing/>
        <w:jc w:val="center"/>
        <w:rPr>
          <w:rFonts w:ascii="Times New Roman" w:eastAsia="方正小标宋_GBK" w:hAnsi="Times New Roman" w:cs="Times New Roman"/>
          <w:b/>
          <w:color w:val="auto"/>
          <w:sz w:val="44"/>
          <w:szCs w:val="44"/>
        </w:rPr>
      </w:pPr>
      <w:r w:rsidRPr="000811C7">
        <w:rPr>
          <w:rStyle w:val="a3"/>
          <w:rFonts w:ascii="Times New Roman" w:eastAsia="方正小标宋_GBK" w:hAnsi="Times New Roman" w:cs="Times New Roman"/>
          <w:b w:val="0"/>
          <w:color w:val="auto"/>
          <w:sz w:val="44"/>
          <w:szCs w:val="44"/>
        </w:rPr>
        <w:t>重庆化工职业学院</w:t>
      </w:r>
    </w:p>
    <w:p w:rsidR="009F678B" w:rsidRPr="000811C7" w:rsidRDefault="009F678B" w:rsidP="002208A9">
      <w:pPr>
        <w:spacing w:line="579" w:lineRule="exact"/>
        <w:jc w:val="center"/>
        <w:rPr>
          <w:rStyle w:val="a3"/>
          <w:rFonts w:ascii="Times New Roman" w:eastAsia="方正小标宋_GBK" w:hAnsi="Times New Roman" w:cs="Times New Roman"/>
          <w:b w:val="0"/>
          <w:sz w:val="44"/>
          <w:szCs w:val="44"/>
        </w:rPr>
      </w:pPr>
      <w:r w:rsidRPr="000811C7">
        <w:rPr>
          <w:rStyle w:val="a3"/>
          <w:rFonts w:ascii="Times New Roman" w:eastAsia="方正小标宋_GBK" w:hAnsi="Times New Roman" w:cs="Times New Roman"/>
          <w:b w:val="0"/>
          <w:kern w:val="0"/>
          <w:sz w:val="44"/>
          <w:szCs w:val="44"/>
        </w:rPr>
        <w:t>关于印发</w:t>
      </w:r>
      <w:r w:rsidRPr="000811C7">
        <w:rPr>
          <w:rStyle w:val="a3"/>
          <w:rFonts w:ascii="Times New Roman" w:eastAsia="方正小标宋_GBK" w:hAnsi="Times New Roman" w:cs="Times New Roman"/>
          <w:b w:val="0"/>
          <w:sz w:val="44"/>
          <w:szCs w:val="44"/>
        </w:rPr>
        <w:t>离退休教职工管理办法的通知</w:t>
      </w:r>
    </w:p>
    <w:p w:rsidR="009F678B" w:rsidRPr="000811C7" w:rsidRDefault="009F678B" w:rsidP="002208A9">
      <w:pPr>
        <w:spacing w:line="579" w:lineRule="exact"/>
        <w:jc w:val="left"/>
        <w:rPr>
          <w:rStyle w:val="a3"/>
          <w:rFonts w:ascii="Times New Roman" w:eastAsia="方正仿宋_GBK" w:hAnsi="Times New Roman" w:cs="Times New Roman"/>
          <w:b w:val="0"/>
          <w:sz w:val="32"/>
          <w:szCs w:val="32"/>
        </w:rPr>
      </w:pPr>
    </w:p>
    <w:p w:rsidR="009F678B" w:rsidRPr="000811C7" w:rsidRDefault="009F678B" w:rsidP="002208A9">
      <w:pPr>
        <w:spacing w:line="579" w:lineRule="exact"/>
        <w:rPr>
          <w:rStyle w:val="a3"/>
          <w:rFonts w:ascii="Times New Roman" w:eastAsia="方正仿宋_GBK" w:hAnsi="Times New Roman" w:cs="Times New Roman"/>
          <w:b w:val="0"/>
          <w:sz w:val="32"/>
          <w:szCs w:val="32"/>
        </w:rPr>
      </w:pPr>
      <w:r w:rsidRPr="000811C7">
        <w:rPr>
          <w:rStyle w:val="a3"/>
          <w:rFonts w:ascii="Times New Roman" w:eastAsia="方正仿宋_GBK" w:hAnsi="Times New Roman" w:cs="Times New Roman"/>
          <w:b w:val="0"/>
          <w:sz w:val="32"/>
          <w:szCs w:val="32"/>
        </w:rPr>
        <w:t>各单位、各部门：</w:t>
      </w:r>
    </w:p>
    <w:p w:rsidR="009F678B" w:rsidRPr="000811C7" w:rsidRDefault="009F678B" w:rsidP="002208A9">
      <w:pPr>
        <w:pStyle w:val="a4"/>
        <w:widowControl w:val="0"/>
        <w:spacing w:before="0" w:after="0" w:line="579" w:lineRule="exact"/>
        <w:ind w:left="0" w:right="0" w:firstLineChars="200" w:firstLine="640"/>
        <w:contextualSpacing/>
        <w:jc w:val="both"/>
        <w:rPr>
          <w:rStyle w:val="a3"/>
          <w:rFonts w:ascii="Times New Roman" w:eastAsia="方正仿宋_GBK" w:hAnsi="Times New Roman" w:cs="Times New Roman"/>
          <w:b w:val="0"/>
          <w:sz w:val="32"/>
          <w:szCs w:val="32"/>
        </w:rPr>
      </w:pPr>
      <w:r w:rsidRPr="000811C7">
        <w:rPr>
          <w:rStyle w:val="a3"/>
          <w:rFonts w:ascii="Times New Roman" w:eastAsia="方正仿宋_GBK" w:hAnsi="Times New Roman" w:cs="Times New Roman"/>
          <w:b w:val="0"/>
          <w:sz w:val="32"/>
          <w:szCs w:val="32"/>
        </w:rPr>
        <w:t>现将《</w:t>
      </w:r>
      <w:r w:rsidRPr="000811C7">
        <w:rPr>
          <w:rStyle w:val="a3"/>
          <w:rFonts w:ascii="Times New Roman" w:eastAsia="方正仿宋_GBK" w:hAnsi="Times New Roman" w:cs="Times New Roman"/>
          <w:b w:val="0"/>
          <w:color w:val="auto"/>
          <w:sz w:val="32"/>
          <w:szCs w:val="32"/>
        </w:rPr>
        <w:t>重庆化工职业学院离退休教职工管理办法</w:t>
      </w:r>
      <w:r w:rsidRPr="000811C7">
        <w:rPr>
          <w:rStyle w:val="a3"/>
          <w:rFonts w:ascii="Times New Roman" w:eastAsia="方正仿宋_GBK" w:hAnsi="Times New Roman" w:cs="Times New Roman"/>
          <w:b w:val="0"/>
          <w:sz w:val="32"/>
          <w:szCs w:val="32"/>
        </w:rPr>
        <w:t>》印发给你们，请认真组织学习，并遵照执行。</w:t>
      </w:r>
    </w:p>
    <w:p w:rsidR="009F678B" w:rsidRPr="000811C7" w:rsidRDefault="009F678B" w:rsidP="002208A9">
      <w:pPr>
        <w:pStyle w:val="a4"/>
        <w:widowControl w:val="0"/>
        <w:spacing w:before="0" w:after="0" w:line="579" w:lineRule="exact"/>
        <w:ind w:left="0" w:right="0"/>
        <w:contextualSpacing/>
        <w:jc w:val="both"/>
        <w:rPr>
          <w:rStyle w:val="a3"/>
          <w:rFonts w:ascii="Times New Roman" w:eastAsia="方正仿宋_GBK" w:hAnsi="Times New Roman" w:cs="Times New Roman"/>
          <w:b w:val="0"/>
          <w:sz w:val="32"/>
          <w:szCs w:val="32"/>
        </w:rPr>
      </w:pPr>
    </w:p>
    <w:p w:rsidR="009F678B" w:rsidRPr="000811C7" w:rsidRDefault="009F678B" w:rsidP="002208A9">
      <w:pPr>
        <w:pStyle w:val="a4"/>
        <w:widowControl w:val="0"/>
        <w:spacing w:before="0" w:after="0" w:line="579" w:lineRule="exact"/>
        <w:ind w:left="0" w:right="0"/>
        <w:contextualSpacing/>
        <w:jc w:val="right"/>
        <w:rPr>
          <w:rStyle w:val="a3"/>
          <w:rFonts w:ascii="Times New Roman" w:eastAsia="方正仿宋_GBK" w:hAnsi="Times New Roman" w:cs="Times New Roman"/>
          <w:b w:val="0"/>
          <w:sz w:val="32"/>
          <w:szCs w:val="32"/>
        </w:rPr>
      </w:pPr>
    </w:p>
    <w:p w:rsidR="009F678B" w:rsidRPr="000811C7" w:rsidRDefault="009F678B" w:rsidP="002208A9">
      <w:pPr>
        <w:pStyle w:val="a4"/>
        <w:widowControl w:val="0"/>
        <w:spacing w:before="0" w:after="0" w:line="579" w:lineRule="exact"/>
        <w:ind w:left="0" w:right="0"/>
        <w:contextualSpacing/>
        <w:jc w:val="right"/>
        <w:rPr>
          <w:rStyle w:val="a3"/>
          <w:rFonts w:ascii="Times New Roman" w:eastAsia="方正仿宋_GBK" w:hAnsi="Times New Roman" w:cs="Times New Roman"/>
          <w:b w:val="0"/>
          <w:sz w:val="32"/>
          <w:szCs w:val="32"/>
        </w:rPr>
      </w:pPr>
      <w:r w:rsidRPr="000811C7">
        <w:rPr>
          <w:rStyle w:val="a3"/>
          <w:rFonts w:ascii="Times New Roman" w:eastAsia="方正仿宋_GBK" w:hAnsi="Times New Roman" w:cs="Times New Roman"/>
          <w:b w:val="0"/>
          <w:sz w:val="32"/>
          <w:szCs w:val="32"/>
        </w:rPr>
        <w:t>重庆化工职业学院</w:t>
      </w:r>
    </w:p>
    <w:p w:rsidR="009F678B" w:rsidRPr="000811C7" w:rsidRDefault="009F678B" w:rsidP="002208A9">
      <w:pPr>
        <w:pStyle w:val="a4"/>
        <w:widowControl w:val="0"/>
        <w:spacing w:before="0" w:after="0" w:line="579" w:lineRule="exact"/>
        <w:ind w:left="0" w:right="0"/>
        <w:contextualSpacing/>
        <w:jc w:val="right"/>
        <w:rPr>
          <w:rStyle w:val="a3"/>
          <w:rFonts w:ascii="Times New Roman" w:eastAsia="方正仿宋_GBK" w:hAnsi="Times New Roman" w:cs="Times New Roman"/>
          <w:sz w:val="32"/>
          <w:szCs w:val="32"/>
        </w:rPr>
      </w:pPr>
      <w:r w:rsidRPr="000811C7">
        <w:rPr>
          <w:rStyle w:val="a3"/>
          <w:rFonts w:ascii="Times New Roman" w:eastAsia="方正仿宋_GBK" w:hAnsi="Times New Roman" w:cs="Times New Roman"/>
          <w:b w:val="0"/>
          <w:sz w:val="32"/>
          <w:szCs w:val="32"/>
        </w:rPr>
        <w:t>2024</w:t>
      </w:r>
      <w:r w:rsidRPr="000811C7">
        <w:rPr>
          <w:rStyle w:val="a3"/>
          <w:rFonts w:ascii="Times New Roman" w:eastAsia="方正仿宋_GBK" w:hAnsi="Times New Roman" w:cs="Times New Roman"/>
          <w:b w:val="0"/>
          <w:sz w:val="32"/>
          <w:szCs w:val="32"/>
        </w:rPr>
        <w:t>年</w:t>
      </w:r>
      <w:r w:rsidRPr="000811C7">
        <w:rPr>
          <w:rStyle w:val="a3"/>
          <w:rFonts w:ascii="Times New Roman" w:eastAsia="方正仿宋_GBK" w:hAnsi="Times New Roman" w:cs="Times New Roman"/>
          <w:b w:val="0"/>
          <w:sz w:val="32"/>
          <w:szCs w:val="32"/>
        </w:rPr>
        <w:t>1</w:t>
      </w:r>
      <w:r w:rsidRPr="000811C7">
        <w:rPr>
          <w:rStyle w:val="a3"/>
          <w:rFonts w:ascii="Times New Roman" w:eastAsia="方正仿宋_GBK" w:hAnsi="Times New Roman" w:cs="Times New Roman"/>
          <w:b w:val="0"/>
          <w:sz w:val="32"/>
          <w:szCs w:val="32"/>
        </w:rPr>
        <w:t>月</w:t>
      </w:r>
      <w:r w:rsidRPr="000811C7">
        <w:rPr>
          <w:rStyle w:val="a3"/>
          <w:rFonts w:ascii="Times New Roman" w:eastAsia="方正仿宋_GBK" w:hAnsi="Times New Roman" w:cs="Times New Roman"/>
          <w:b w:val="0"/>
          <w:sz w:val="32"/>
          <w:szCs w:val="32"/>
        </w:rPr>
        <w:t>17</w:t>
      </w:r>
      <w:r w:rsidRPr="000811C7">
        <w:rPr>
          <w:rStyle w:val="a3"/>
          <w:rFonts w:ascii="Times New Roman" w:eastAsia="方正仿宋_GBK" w:hAnsi="Times New Roman" w:cs="Times New Roman"/>
          <w:b w:val="0"/>
          <w:sz w:val="32"/>
          <w:szCs w:val="32"/>
        </w:rPr>
        <w:t>日</w:t>
      </w:r>
    </w:p>
    <w:p w:rsidR="009F678B" w:rsidRPr="000811C7" w:rsidRDefault="009F678B" w:rsidP="002208A9">
      <w:pPr>
        <w:pStyle w:val="a4"/>
        <w:widowControl w:val="0"/>
        <w:spacing w:before="0" w:after="0" w:line="579" w:lineRule="exact"/>
        <w:ind w:left="0" w:right="0"/>
        <w:contextualSpacing/>
        <w:jc w:val="right"/>
        <w:rPr>
          <w:rStyle w:val="a3"/>
          <w:rFonts w:ascii="Times New Roman" w:eastAsia="方正仿宋_GBK" w:hAnsi="Times New Roman" w:cs="Times New Roman"/>
          <w:b w:val="0"/>
          <w:sz w:val="32"/>
          <w:szCs w:val="32"/>
        </w:rPr>
      </w:pPr>
    </w:p>
    <w:p w:rsidR="009F678B" w:rsidRPr="000811C7" w:rsidRDefault="009F678B" w:rsidP="002208A9">
      <w:pPr>
        <w:spacing w:line="579" w:lineRule="exact"/>
        <w:jc w:val="left"/>
        <w:rPr>
          <w:rStyle w:val="a3"/>
          <w:rFonts w:ascii="Times New Roman" w:eastAsia="方正小标宋_GBK" w:hAnsi="Times New Roman" w:cs="Times New Roman"/>
          <w:b w:val="0"/>
          <w:color w:val="333333"/>
          <w:kern w:val="0"/>
          <w:sz w:val="44"/>
          <w:szCs w:val="44"/>
        </w:rPr>
      </w:pPr>
      <w:r w:rsidRPr="000811C7">
        <w:rPr>
          <w:rStyle w:val="a3"/>
          <w:rFonts w:ascii="Times New Roman" w:eastAsia="方正小标宋_GBK" w:hAnsi="Times New Roman" w:cs="Times New Roman"/>
          <w:b w:val="0"/>
          <w:sz w:val="44"/>
          <w:szCs w:val="44"/>
        </w:rPr>
        <w:br w:type="page"/>
      </w:r>
    </w:p>
    <w:p w:rsidR="009F678B" w:rsidRPr="000811C7" w:rsidRDefault="009F678B" w:rsidP="002208A9">
      <w:pPr>
        <w:pStyle w:val="a4"/>
        <w:widowControl w:val="0"/>
        <w:spacing w:before="0" w:after="0" w:line="579" w:lineRule="exact"/>
        <w:ind w:left="0" w:right="0"/>
        <w:contextualSpacing/>
        <w:jc w:val="center"/>
        <w:rPr>
          <w:rStyle w:val="a3"/>
          <w:rFonts w:ascii="Times New Roman" w:eastAsia="方正小标宋_GBK" w:hAnsi="Times New Roman" w:cs="Times New Roman"/>
          <w:b w:val="0"/>
          <w:sz w:val="44"/>
          <w:szCs w:val="44"/>
        </w:rPr>
      </w:pPr>
    </w:p>
    <w:p w:rsidR="00851558" w:rsidRPr="000811C7" w:rsidRDefault="0079646C" w:rsidP="002208A9">
      <w:pPr>
        <w:pStyle w:val="a4"/>
        <w:widowControl w:val="0"/>
        <w:spacing w:before="0" w:after="0" w:line="579" w:lineRule="exact"/>
        <w:ind w:left="0" w:right="0"/>
        <w:contextualSpacing/>
        <w:jc w:val="center"/>
        <w:rPr>
          <w:rFonts w:ascii="Times New Roman" w:eastAsia="方正小标宋_GBK" w:hAnsi="Times New Roman" w:cs="Times New Roman"/>
          <w:b/>
          <w:color w:val="auto"/>
          <w:sz w:val="44"/>
          <w:szCs w:val="44"/>
        </w:rPr>
      </w:pPr>
      <w:r w:rsidRPr="000811C7">
        <w:rPr>
          <w:rStyle w:val="a3"/>
          <w:rFonts w:ascii="Times New Roman" w:eastAsia="方正小标宋_GBK" w:hAnsi="Times New Roman" w:cs="Times New Roman"/>
          <w:b w:val="0"/>
          <w:color w:val="auto"/>
          <w:sz w:val="44"/>
          <w:szCs w:val="44"/>
        </w:rPr>
        <w:t>重庆化工职业学院</w:t>
      </w:r>
      <w:r w:rsidR="0024361E" w:rsidRPr="000811C7">
        <w:rPr>
          <w:rStyle w:val="a3"/>
          <w:rFonts w:ascii="Times New Roman" w:eastAsia="方正小标宋_GBK" w:hAnsi="Times New Roman" w:cs="Times New Roman"/>
          <w:b w:val="0"/>
          <w:color w:val="auto"/>
          <w:sz w:val="44"/>
          <w:szCs w:val="44"/>
        </w:rPr>
        <w:t>离退休教职工管理办法</w:t>
      </w:r>
    </w:p>
    <w:p w:rsidR="009E2196" w:rsidRPr="000811C7" w:rsidRDefault="00851558" w:rsidP="002208A9">
      <w:pPr>
        <w:pStyle w:val="a4"/>
        <w:widowControl w:val="0"/>
        <w:spacing w:before="0" w:after="0" w:line="579" w:lineRule="exact"/>
        <w:ind w:left="0" w:right="0"/>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color w:val="auto"/>
          <w:sz w:val="32"/>
          <w:szCs w:val="32"/>
        </w:rPr>
        <w:t xml:space="preserve">   </w:t>
      </w:r>
      <w:r w:rsidR="0024361E" w:rsidRPr="000811C7">
        <w:rPr>
          <w:rFonts w:ascii="Times New Roman" w:eastAsia="方正仿宋_GBK" w:hAnsi="Times New Roman" w:cs="Times New Roman"/>
          <w:color w:val="auto"/>
          <w:sz w:val="32"/>
          <w:szCs w:val="32"/>
        </w:rPr>
        <w:t> </w:t>
      </w:r>
    </w:p>
    <w:p w:rsidR="0024361E" w:rsidRPr="000811C7" w:rsidRDefault="0024361E" w:rsidP="00A34B0E">
      <w:pPr>
        <w:pStyle w:val="a4"/>
        <w:widowControl w:val="0"/>
        <w:spacing w:before="0" w:after="0" w:line="580" w:lineRule="exact"/>
        <w:ind w:left="0" w:right="0" w:firstLineChars="200" w:firstLine="640"/>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color w:val="auto"/>
          <w:sz w:val="32"/>
          <w:szCs w:val="32"/>
        </w:rPr>
        <w:t>为深入学习贯彻习近平新时代中国特色社会主义思想和党的</w:t>
      </w:r>
      <w:r w:rsidR="00FE4E67" w:rsidRPr="000811C7">
        <w:rPr>
          <w:rFonts w:ascii="Times New Roman" w:eastAsia="方正仿宋_GBK" w:hAnsi="Times New Roman" w:cs="Times New Roman"/>
          <w:color w:val="auto"/>
          <w:sz w:val="32"/>
          <w:szCs w:val="32"/>
        </w:rPr>
        <w:t>二十大</w:t>
      </w:r>
      <w:r w:rsidRPr="000811C7">
        <w:rPr>
          <w:rFonts w:ascii="Times New Roman" w:eastAsia="方正仿宋_GBK" w:hAnsi="Times New Roman" w:cs="Times New Roman"/>
          <w:color w:val="auto"/>
          <w:sz w:val="32"/>
          <w:szCs w:val="32"/>
        </w:rPr>
        <w:t>精神，严格执行党和国家关于离退休工作的方针政策，进一步加强离退休教职工</w:t>
      </w:r>
      <w:r w:rsidR="0079646C" w:rsidRPr="000811C7">
        <w:rPr>
          <w:rFonts w:ascii="Times New Roman" w:eastAsia="方正仿宋_GBK" w:hAnsi="Times New Roman" w:cs="Times New Roman"/>
          <w:color w:val="auto"/>
          <w:sz w:val="32"/>
          <w:szCs w:val="32"/>
        </w:rPr>
        <w:t>管理</w:t>
      </w:r>
      <w:r w:rsidRPr="000811C7">
        <w:rPr>
          <w:rFonts w:ascii="Times New Roman" w:eastAsia="方正仿宋_GBK" w:hAnsi="Times New Roman" w:cs="Times New Roman"/>
          <w:color w:val="auto"/>
          <w:sz w:val="32"/>
          <w:szCs w:val="32"/>
        </w:rPr>
        <w:t>服务</w:t>
      </w:r>
      <w:r w:rsidR="0079646C" w:rsidRPr="000811C7">
        <w:rPr>
          <w:rFonts w:ascii="Times New Roman" w:eastAsia="方正仿宋_GBK" w:hAnsi="Times New Roman" w:cs="Times New Roman"/>
          <w:color w:val="auto"/>
          <w:sz w:val="32"/>
          <w:szCs w:val="32"/>
        </w:rPr>
        <w:t>工作</w:t>
      </w:r>
      <w:r w:rsidRPr="000811C7">
        <w:rPr>
          <w:rFonts w:ascii="Times New Roman" w:eastAsia="方正仿宋_GBK" w:hAnsi="Times New Roman" w:cs="Times New Roman"/>
          <w:color w:val="auto"/>
          <w:sz w:val="32"/>
          <w:szCs w:val="32"/>
        </w:rPr>
        <w:t>，落实离退休教职工政治生活待遇，</w:t>
      </w:r>
      <w:r w:rsidR="00B150A5" w:rsidRPr="000811C7">
        <w:rPr>
          <w:rFonts w:ascii="Times New Roman" w:eastAsia="方正仿宋_GBK" w:hAnsi="Times New Roman" w:cs="Times New Roman"/>
          <w:color w:val="auto"/>
          <w:sz w:val="32"/>
          <w:szCs w:val="32"/>
        </w:rPr>
        <w:t>根据《中共中央办公厅、国务院办公厅印发</w:t>
      </w:r>
      <w:r w:rsidR="00B150A5" w:rsidRPr="000811C7">
        <w:rPr>
          <w:rFonts w:ascii="Times New Roman" w:eastAsia="方正仿宋_GBK" w:hAnsi="Times New Roman" w:cs="Times New Roman"/>
          <w:color w:val="auto"/>
          <w:sz w:val="32"/>
          <w:szCs w:val="32"/>
        </w:rPr>
        <w:t>&lt;</w:t>
      </w:r>
      <w:r w:rsidR="00B150A5" w:rsidRPr="000811C7">
        <w:rPr>
          <w:rFonts w:ascii="Times New Roman" w:eastAsia="方正仿宋_GBK" w:hAnsi="Times New Roman" w:cs="Times New Roman"/>
          <w:color w:val="auto"/>
          <w:sz w:val="32"/>
          <w:szCs w:val="32"/>
        </w:rPr>
        <w:t>关于进一步加强和改进离退休干部工作的意见</w:t>
      </w:r>
      <w:r w:rsidR="00B150A5" w:rsidRPr="000811C7">
        <w:rPr>
          <w:rFonts w:ascii="Times New Roman" w:eastAsia="方正仿宋_GBK" w:hAnsi="Times New Roman" w:cs="Times New Roman"/>
          <w:color w:val="auto"/>
          <w:sz w:val="32"/>
          <w:szCs w:val="32"/>
        </w:rPr>
        <w:t>&gt;</w:t>
      </w:r>
      <w:r w:rsidR="00B150A5" w:rsidRPr="000811C7">
        <w:rPr>
          <w:rFonts w:ascii="Times New Roman" w:eastAsia="方正仿宋_GBK" w:hAnsi="Times New Roman" w:cs="Times New Roman"/>
          <w:color w:val="auto"/>
          <w:sz w:val="32"/>
          <w:szCs w:val="32"/>
        </w:rPr>
        <w:t>的通知》（中办发〔</w:t>
      </w:r>
      <w:r w:rsidR="00B150A5" w:rsidRPr="000811C7">
        <w:rPr>
          <w:rFonts w:ascii="Times New Roman" w:eastAsia="方正仿宋_GBK" w:hAnsi="Times New Roman" w:cs="Times New Roman"/>
          <w:color w:val="auto"/>
          <w:sz w:val="32"/>
          <w:szCs w:val="32"/>
        </w:rPr>
        <w:t>2016</w:t>
      </w:r>
      <w:r w:rsidR="00B150A5" w:rsidRPr="000811C7">
        <w:rPr>
          <w:rFonts w:ascii="Times New Roman" w:eastAsia="方正仿宋_GBK" w:hAnsi="Times New Roman" w:cs="Times New Roman"/>
          <w:color w:val="auto"/>
          <w:sz w:val="32"/>
          <w:szCs w:val="32"/>
        </w:rPr>
        <w:t>〕</w:t>
      </w:r>
      <w:r w:rsidR="00B150A5" w:rsidRPr="000811C7">
        <w:rPr>
          <w:rFonts w:ascii="Times New Roman" w:eastAsia="方正仿宋_GBK" w:hAnsi="Times New Roman" w:cs="Times New Roman"/>
          <w:color w:val="auto"/>
          <w:sz w:val="32"/>
          <w:szCs w:val="32"/>
        </w:rPr>
        <w:t>3</w:t>
      </w:r>
      <w:r w:rsidR="00557407" w:rsidRPr="000811C7">
        <w:rPr>
          <w:rFonts w:ascii="Times New Roman" w:eastAsia="方正仿宋_GBK" w:hAnsi="Times New Roman" w:cs="Times New Roman"/>
          <w:color w:val="auto"/>
          <w:sz w:val="32"/>
          <w:szCs w:val="32"/>
        </w:rPr>
        <w:t>号）、《中共重庆市委办公厅</w:t>
      </w:r>
      <w:r w:rsidR="00B150A5" w:rsidRPr="000811C7">
        <w:rPr>
          <w:rFonts w:ascii="Times New Roman" w:eastAsia="方正仿宋_GBK" w:hAnsi="Times New Roman" w:cs="Times New Roman"/>
          <w:color w:val="auto"/>
          <w:sz w:val="32"/>
          <w:szCs w:val="32"/>
        </w:rPr>
        <w:t>重庆市人民政府办公厅印发</w:t>
      </w:r>
      <w:r w:rsidR="00B150A5" w:rsidRPr="000811C7">
        <w:rPr>
          <w:rFonts w:ascii="Times New Roman" w:eastAsia="方正仿宋_GBK" w:hAnsi="Times New Roman" w:cs="Times New Roman"/>
          <w:color w:val="auto"/>
          <w:sz w:val="32"/>
          <w:szCs w:val="32"/>
        </w:rPr>
        <w:t>&lt;</w:t>
      </w:r>
      <w:r w:rsidR="00B150A5" w:rsidRPr="000811C7">
        <w:rPr>
          <w:rFonts w:ascii="Times New Roman" w:eastAsia="方正仿宋_GBK" w:hAnsi="Times New Roman" w:cs="Times New Roman"/>
          <w:color w:val="auto"/>
          <w:sz w:val="32"/>
          <w:szCs w:val="32"/>
        </w:rPr>
        <w:t>关于进一步加强和改进离退休干部工作的实施意见</w:t>
      </w:r>
      <w:r w:rsidR="00B150A5" w:rsidRPr="000811C7">
        <w:rPr>
          <w:rFonts w:ascii="Times New Roman" w:eastAsia="方正仿宋_GBK" w:hAnsi="Times New Roman" w:cs="Times New Roman"/>
          <w:color w:val="auto"/>
          <w:sz w:val="32"/>
          <w:szCs w:val="32"/>
        </w:rPr>
        <w:t>&gt;</w:t>
      </w:r>
      <w:r w:rsidR="00B150A5" w:rsidRPr="000811C7">
        <w:rPr>
          <w:rFonts w:ascii="Times New Roman" w:eastAsia="方正仿宋_GBK" w:hAnsi="Times New Roman" w:cs="Times New Roman"/>
          <w:color w:val="auto"/>
          <w:sz w:val="32"/>
          <w:szCs w:val="32"/>
        </w:rPr>
        <w:t>的通知》（渝委办发〔</w:t>
      </w:r>
      <w:r w:rsidR="00B150A5" w:rsidRPr="000811C7">
        <w:rPr>
          <w:rFonts w:ascii="Times New Roman" w:eastAsia="方正仿宋_GBK" w:hAnsi="Times New Roman" w:cs="Times New Roman"/>
          <w:color w:val="auto"/>
          <w:sz w:val="32"/>
          <w:szCs w:val="32"/>
        </w:rPr>
        <w:t>2016</w:t>
      </w:r>
      <w:r w:rsidR="00B150A5" w:rsidRPr="000811C7">
        <w:rPr>
          <w:rFonts w:ascii="Times New Roman" w:eastAsia="方正仿宋_GBK" w:hAnsi="Times New Roman" w:cs="Times New Roman"/>
          <w:color w:val="auto"/>
          <w:sz w:val="32"/>
          <w:szCs w:val="32"/>
        </w:rPr>
        <w:t>〕</w:t>
      </w:r>
      <w:r w:rsidR="00B150A5" w:rsidRPr="000811C7">
        <w:rPr>
          <w:rFonts w:ascii="Times New Roman" w:eastAsia="方正仿宋_GBK" w:hAnsi="Times New Roman" w:cs="Times New Roman"/>
          <w:color w:val="auto"/>
          <w:sz w:val="32"/>
          <w:szCs w:val="32"/>
        </w:rPr>
        <w:t>44</w:t>
      </w:r>
      <w:r w:rsidR="00B150A5" w:rsidRPr="000811C7">
        <w:rPr>
          <w:rFonts w:ascii="Times New Roman" w:eastAsia="方正仿宋_GBK" w:hAnsi="Times New Roman" w:cs="Times New Roman"/>
          <w:color w:val="auto"/>
          <w:sz w:val="32"/>
          <w:szCs w:val="32"/>
        </w:rPr>
        <w:t>号）、《中共重庆市委老干部局关于印发</w:t>
      </w:r>
      <w:r w:rsidR="00B150A5" w:rsidRPr="000811C7">
        <w:rPr>
          <w:rFonts w:ascii="Times New Roman" w:eastAsia="方正仿宋_GBK" w:hAnsi="Times New Roman" w:cs="Times New Roman"/>
          <w:color w:val="auto"/>
          <w:sz w:val="32"/>
          <w:szCs w:val="32"/>
        </w:rPr>
        <w:t>&lt;</w:t>
      </w:r>
      <w:r w:rsidR="00B150A5" w:rsidRPr="000811C7">
        <w:rPr>
          <w:rFonts w:ascii="Times New Roman" w:eastAsia="方正仿宋_GBK" w:hAnsi="Times New Roman" w:cs="Times New Roman"/>
          <w:color w:val="auto"/>
          <w:sz w:val="32"/>
          <w:szCs w:val="32"/>
        </w:rPr>
        <w:t>加强和改进走访慰问离退休干部工作的七项措施</w:t>
      </w:r>
      <w:r w:rsidR="00B150A5" w:rsidRPr="000811C7">
        <w:rPr>
          <w:rFonts w:ascii="Times New Roman" w:eastAsia="方正仿宋_GBK" w:hAnsi="Times New Roman" w:cs="Times New Roman"/>
          <w:color w:val="auto"/>
          <w:sz w:val="32"/>
          <w:szCs w:val="32"/>
        </w:rPr>
        <w:t>&gt;</w:t>
      </w:r>
      <w:r w:rsidR="00B150A5" w:rsidRPr="000811C7">
        <w:rPr>
          <w:rFonts w:ascii="Times New Roman" w:eastAsia="方正仿宋_GBK" w:hAnsi="Times New Roman" w:cs="Times New Roman"/>
          <w:color w:val="auto"/>
          <w:sz w:val="32"/>
          <w:szCs w:val="32"/>
        </w:rPr>
        <w:t>的通知》（渝老发〔</w:t>
      </w:r>
      <w:r w:rsidR="00B150A5" w:rsidRPr="000811C7">
        <w:rPr>
          <w:rFonts w:ascii="Times New Roman" w:eastAsia="方正仿宋_GBK" w:hAnsi="Times New Roman" w:cs="Times New Roman"/>
          <w:color w:val="auto"/>
          <w:sz w:val="32"/>
          <w:szCs w:val="32"/>
        </w:rPr>
        <w:t>2023</w:t>
      </w:r>
      <w:r w:rsidR="00B150A5" w:rsidRPr="000811C7">
        <w:rPr>
          <w:rFonts w:ascii="Times New Roman" w:eastAsia="方正仿宋_GBK" w:hAnsi="Times New Roman" w:cs="Times New Roman"/>
          <w:color w:val="auto"/>
          <w:sz w:val="32"/>
          <w:szCs w:val="32"/>
        </w:rPr>
        <w:t>〕</w:t>
      </w:r>
      <w:r w:rsidR="00B150A5" w:rsidRPr="000811C7">
        <w:rPr>
          <w:rFonts w:ascii="Times New Roman" w:eastAsia="方正仿宋_GBK" w:hAnsi="Times New Roman" w:cs="Times New Roman"/>
          <w:color w:val="auto"/>
          <w:sz w:val="32"/>
          <w:szCs w:val="32"/>
        </w:rPr>
        <w:t>39</w:t>
      </w:r>
      <w:r w:rsidR="00B150A5" w:rsidRPr="000811C7">
        <w:rPr>
          <w:rFonts w:ascii="Times New Roman" w:eastAsia="方正仿宋_GBK" w:hAnsi="Times New Roman" w:cs="Times New Roman"/>
          <w:color w:val="auto"/>
          <w:sz w:val="32"/>
          <w:szCs w:val="32"/>
        </w:rPr>
        <w:t>号）等文件要求，</w:t>
      </w:r>
      <w:r w:rsidRPr="000811C7">
        <w:rPr>
          <w:rFonts w:ascii="Times New Roman" w:eastAsia="方正仿宋_GBK" w:hAnsi="Times New Roman" w:cs="Times New Roman"/>
          <w:color w:val="auto"/>
          <w:sz w:val="32"/>
          <w:szCs w:val="32"/>
        </w:rPr>
        <w:t>结合学校实际，特制定本办法。</w:t>
      </w:r>
      <w:r w:rsidRPr="000811C7">
        <w:rPr>
          <w:rFonts w:ascii="Times New Roman" w:eastAsia="方正仿宋_GBK" w:hAnsi="Times New Roman" w:cs="Times New Roman"/>
          <w:color w:val="auto"/>
          <w:sz w:val="32"/>
          <w:szCs w:val="32"/>
        </w:rPr>
        <w:t xml:space="preserve"> </w:t>
      </w:r>
    </w:p>
    <w:p w:rsidR="0024361E" w:rsidRPr="000811C7" w:rsidRDefault="0024361E" w:rsidP="00A34B0E">
      <w:pPr>
        <w:pStyle w:val="a4"/>
        <w:widowControl w:val="0"/>
        <w:spacing w:before="0" w:after="0" w:line="580" w:lineRule="exact"/>
        <w:ind w:left="0" w:right="0" w:firstLine="645"/>
        <w:contextualSpacing/>
        <w:jc w:val="both"/>
        <w:rPr>
          <w:rFonts w:ascii="Times New Roman" w:eastAsia="方正黑体_GBK" w:hAnsi="Times New Roman" w:cs="Times New Roman"/>
          <w:color w:val="auto"/>
          <w:sz w:val="32"/>
          <w:szCs w:val="32"/>
        </w:rPr>
      </w:pPr>
      <w:r w:rsidRPr="000811C7">
        <w:rPr>
          <w:rFonts w:ascii="Times New Roman" w:eastAsia="方正黑体_GBK" w:hAnsi="Times New Roman" w:cs="Times New Roman"/>
          <w:color w:val="auto"/>
          <w:sz w:val="32"/>
          <w:szCs w:val="32"/>
        </w:rPr>
        <w:t>一、组织领导及管理</w:t>
      </w:r>
      <w:r w:rsidRPr="000811C7">
        <w:rPr>
          <w:rFonts w:ascii="Times New Roman" w:eastAsia="方正黑体_GBK" w:hAnsi="Times New Roman" w:cs="Times New Roman"/>
          <w:color w:val="auto"/>
          <w:sz w:val="32"/>
          <w:szCs w:val="32"/>
        </w:rPr>
        <w:t xml:space="preserve"> </w:t>
      </w:r>
    </w:p>
    <w:p w:rsidR="0024361E" w:rsidRPr="000811C7" w:rsidRDefault="0024361E" w:rsidP="00A34B0E">
      <w:pPr>
        <w:pStyle w:val="a4"/>
        <w:widowControl w:val="0"/>
        <w:spacing w:before="0" w:after="0" w:line="580" w:lineRule="exact"/>
        <w:ind w:left="0" w:right="0" w:firstLine="645"/>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color w:val="auto"/>
          <w:sz w:val="32"/>
          <w:szCs w:val="32"/>
        </w:rPr>
        <w:t>学校离退休工作接受学校党委行政领导，凡涉及离退休教职工政治生活待遇方面的重大问题，由</w:t>
      </w:r>
      <w:r w:rsidR="00F22831" w:rsidRPr="000811C7">
        <w:rPr>
          <w:rFonts w:ascii="Times New Roman" w:eastAsia="方正仿宋_GBK" w:hAnsi="Times New Roman" w:cs="Times New Roman"/>
          <w:color w:val="auto"/>
          <w:sz w:val="32"/>
          <w:szCs w:val="32"/>
        </w:rPr>
        <w:t>校长办公会、学校党委常委会</w:t>
      </w:r>
      <w:r w:rsidRPr="000811C7">
        <w:rPr>
          <w:rFonts w:ascii="Times New Roman" w:eastAsia="方正仿宋_GBK" w:hAnsi="Times New Roman" w:cs="Times New Roman"/>
          <w:color w:val="auto"/>
          <w:sz w:val="32"/>
          <w:szCs w:val="32"/>
        </w:rPr>
        <w:t>集体研究决定。</w:t>
      </w:r>
      <w:r w:rsidRPr="000811C7">
        <w:rPr>
          <w:rFonts w:ascii="Times New Roman" w:eastAsia="方正仿宋_GBK" w:hAnsi="Times New Roman" w:cs="Times New Roman"/>
          <w:color w:val="auto"/>
          <w:sz w:val="32"/>
          <w:szCs w:val="32"/>
        </w:rPr>
        <w:t xml:space="preserve"> </w:t>
      </w:r>
    </w:p>
    <w:p w:rsidR="0024361E" w:rsidRPr="000811C7" w:rsidRDefault="0024361E" w:rsidP="00A34B0E">
      <w:pPr>
        <w:pStyle w:val="a4"/>
        <w:widowControl w:val="0"/>
        <w:spacing w:before="0" w:after="0" w:line="580" w:lineRule="exact"/>
        <w:ind w:left="0" w:right="0" w:firstLine="645"/>
        <w:contextualSpacing/>
        <w:jc w:val="both"/>
        <w:rPr>
          <w:rFonts w:ascii="Times New Roman" w:eastAsia="方正楷体_GBK" w:hAnsi="Times New Roman" w:cs="Times New Roman"/>
          <w:color w:val="auto"/>
          <w:sz w:val="32"/>
          <w:szCs w:val="32"/>
        </w:rPr>
      </w:pPr>
      <w:r w:rsidRPr="000811C7">
        <w:rPr>
          <w:rFonts w:ascii="Times New Roman" w:eastAsia="方正楷体_GBK" w:hAnsi="Times New Roman" w:cs="Times New Roman"/>
          <w:color w:val="auto"/>
          <w:sz w:val="32"/>
          <w:szCs w:val="32"/>
        </w:rPr>
        <w:t>（一）组织机构</w:t>
      </w:r>
      <w:r w:rsidRPr="000811C7">
        <w:rPr>
          <w:rFonts w:ascii="Times New Roman" w:eastAsia="方正楷体_GBK" w:hAnsi="Times New Roman" w:cs="Times New Roman"/>
          <w:color w:val="auto"/>
          <w:sz w:val="32"/>
          <w:szCs w:val="32"/>
        </w:rPr>
        <w:t xml:space="preserve"> </w:t>
      </w:r>
    </w:p>
    <w:p w:rsidR="0024361E" w:rsidRPr="000811C7" w:rsidRDefault="0024361E" w:rsidP="00A34B0E">
      <w:pPr>
        <w:pStyle w:val="a4"/>
        <w:widowControl w:val="0"/>
        <w:spacing w:before="0" w:after="0" w:line="580" w:lineRule="exact"/>
        <w:ind w:left="0" w:right="0" w:firstLine="645"/>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color w:val="auto"/>
          <w:sz w:val="32"/>
          <w:szCs w:val="32"/>
        </w:rPr>
        <w:t>1.</w:t>
      </w:r>
      <w:r w:rsidRPr="000811C7">
        <w:rPr>
          <w:rFonts w:ascii="Times New Roman" w:eastAsia="方正仿宋_GBK" w:hAnsi="Times New Roman" w:cs="Times New Roman"/>
          <w:color w:val="auto"/>
          <w:sz w:val="32"/>
          <w:szCs w:val="32"/>
        </w:rPr>
        <w:t>学校成立离退休工作领导小组，代表学校党委行政组织协调各方面力量，指导规划全校离退休工作。离退休工作领导小组组长由分管离退休工作的校领导担任，副组长由党委组织部、</w:t>
      </w:r>
      <w:r w:rsidR="0046467C" w:rsidRPr="000811C7">
        <w:rPr>
          <w:rFonts w:ascii="Times New Roman" w:eastAsia="方正仿宋_GBK" w:hAnsi="Times New Roman" w:cs="Times New Roman"/>
          <w:color w:val="auto"/>
          <w:sz w:val="32"/>
          <w:szCs w:val="32"/>
        </w:rPr>
        <w:t>党</w:t>
      </w:r>
      <w:r w:rsidR="0046467C" w:rsidRPr="000811C7">
        <w:rPr>
          <w:rFonts w:ascii="Times New Roman" w:eastAsia="方正仿宋_GBK" w:hAnsi="Times New Roman" w:cs="Times New Roman"/>
          <w:color w:val="auto"/>
          <w:sz w:val="32"/>
          <w:szCs w:val="32"/>
        </w:rPr>
        <w:lastRenderedPageBreak/>
        <w:t>政办公室、</w:t>
      </w:r>
      <w:r w:rsidRPr="000811C7">
        <w:rPr>
          <w:rFonts w:ascii="Times New Roman" w:eastAsia="方正仿宋_GBK" w:hAnsi="Times New Roman" w:cs="Times New Roman"/>
          <w:color w:val="auto"/>
          <w:sz w:val="32"/>
          <w:szCs w:val="32"/>
        </w:rPr>
        <w:t>党委宣传部、人事处、离退休</w:t>
      </w:r>
      <w:r w:rsidR="001E28DD" w:rsidRPr="000811C7">
        <w:rPr>
          <w:rFonts w:ascii="Times New Roman" w:eastAsia="方正仿宋_GBK" w:hAnsi="Times New Roman" w:cs="Times New Roman"/>
          <w:color w:val="auto"/>
          <w:sz w:val="32"/>
          <w:szCs w:val="32"/>
        </w:rPr>
        <w:t>职工</w:t>
      </w:r>
      <w:r w:rsidRPr="000811C7">
        <w:rPr>
          <w:rFonts w:ascii="Times New Roman" w:eastAsia="方正仿宋_GBK" w:hAnsi="Times New Roman" w:cs="Times New Roman"/>
          <w:color w:val="auto"/>
          <w:sz w:val="32"/>
          <w:szCs w:val="32"/>
        </w:rPr>
        <w:t>管理</w:t>
      </w:r>
      <w:r w:rsidR="0079646C" w:rsidRPr="000811C7">
        <w:rPr>
          <w:rFonts w:ascii="Times New Roman" w:eastAsia="方正仿宋_GBK" w:hAnsi="Times New Roman" w:cs="Times New Roman"/>
          <w:color w:val="auto"/>
          <w:sz w:val="32"/>
          <w:szCs w:val="32"/>
        </w:rPr>
        <w:t>服务中心</w:t>
      </w:r>
      <w:r w:rsidRPr="000811C7">
        <w:rPr>
          <w:rFonts w:ascii="Times New Roman" w:eastAsia="方正仿宋_GBK" w:hAnsi="Times New Roman" w:cs="Times New Roman"/>
          <w:color w:val="auto"/>
          <w:sz w:val="32"/>
          <w:szCs w:val="32"/>
        </w:rPr>
        <w:t>负责人担任，成员由</w:t>
      </w:r>
      <w:r w:rsidR="0079646C" w:rsidRPr="000811C7">
        <w:rPr>
          <w:rFonts w:ascii="Times New Roman" w:eastAsia="方正仿宋_GBK" w:hAnsi="Times New Roman" w:cs="Times New Roman"/>
          <w:color w:val="auto"/>
          <w:sz w:val="32"/>
          <w:szCs w:val="32"/>
        </w:rPr>
        <w:t>财务</w:t>
      </w:r>
      <w:r w:rsidRPr="000811C7">
        <w:rPr>
          <w:rFonts w:ascii="Times New Roman" w:eastAsia="方正仿宋_GBK" w:hAnsi="Times New Roman" w:cs="Times New Roman"/>
          <w:color w:val="auto"/>
          <w:sz w:val="32"/>
          <w:szCs w:val="32"/>
        </w:rPr>
        <w:t>处、工会、后勤基建处等部门主要负责人组成。领导小组办公室挂靠离退休</w:t>
      </w:r>
      <w:r w:rsidR="001E28DD" w:rsidRPr="000811C7">
        <w:rPr>
          <w:rFonts w:ascii="Times New Roman" w:eastAsia="方正仿宋_GBK" w:hAnsi="Times New Roman" w:cs="Times New Roman"/>
          <w:color w:val="auto"/>
          <w:sz w:val="32"/>
          <w:szCs w:val="32"/>
        </w:rPr>
        <w:t>职工</w:t>
      </w:r>
      <w:r w:rsidRPr="000811C7">
        <w:rPr>
          <w:rFonts w:ascii="Times New Roman" w:eastAsia="方正仿宋_GBK" w:hAnsi="Times New Roman" w:cs="Times New Roman"/>
          <w:color w:val="auto"/>
          <w:sz w:val="32"/>
          <w:szCs w:val="32"/>
        </w:rPr>
        <w:t>管理</w:t>
      </w:r>
      <w:r w:rsidR="0079646C" w:rsidRPr="000811C7">
        <w:rPr>
          <w:rFonts w:ascii="Times New Roman" w:eastAsia="方正仿宋_GBK" w:hAnsi="Times New Roman" w:cs="Times New Roman"/>
          <w:color w:val="auto"/>
          <w:sz w:val="32"/>
          <w:szCs w:val="32"/>
        </w:rPr>
        <w:t>服务中心</w:t>
      </w:r>
      <w:r w:rsidRPr="000811C7">
        <w:rPr>
          <w:rFonts w:ascii="Times New Roman" w:eastAsia="方正仿宋_GBK" w:hAnsi="Times New Roman" w:cs="Times New Roman"/>
          <w:color w:val="auto"/>
          <w:sz w:val="32"/>
          <w:szCs w:val="32"/>
        </w:rPr>
        <w:t>，负责处理日常工作。</w:t>
      </w:r>
    </w:p>
    <w:p w:rsidR="0024361E" w:rsidRPr="000811C7" w:rsidRDefault="0024361E" w:rsidP="00A34B0E">
      <w:pPr>
        <w:pStyle w:val="a4"/>
        <w:widowControl w:val="0"/>
        <w:spacing w:before="0" w:after="0" w:line="580" w:lineRule="exact"/>
        <w:ind w:left="0" w:right="0" w:firstLine="645"/>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color w:val="auto"/>
          <w:sz w:val="32"/>
          <w:szCs w:val="32"/>
        </w:rPr>
        <w:t>2.</w:t>
      </w:r>
      <w:r w:rsidRPr="000811C7">
        <w:rPr>
          <w:rFonts w:ascii="Times New Roman" w:eastAsia="方正仿宋_GBK" w:hAnsi="Times New Roman" w:cs="Times New Roman"/>
          <w:color w:val="auto"/>
          <w:sz w:val="32"/>
          <w:szCs w:val="32"/>
        </w:rPr>
        <w:t>离退休党总支发挥政治核心作用，具体负责离退休党员队伍建设和管理，强化思想引领。</w:t>
      </w:r>
      <w:r w:rsidRPr="000811C7">
        <w:rPr>
          <w:rFonts w:ascii="Times New Roman" w:eastAsia="方正仿宋_GBK" w:hAnsi="Times New Roman" w:cs="Times New Roman"/>
          <w:color w:val="auto"/>
          <w:sz w:val="32"/>
          <w:szCs w:val="32"/>
        </w:rPr>
        <w:t xml:space="preserve"> </w:t>
      </w:r>
    </w:p>
    <w:p w:rsidR="0024361E" w:rsidRPr="000811C7" w:rsidRDefault="0024361E" w:rsidP="00A34B0E">
      <w:pPr>
        <w:pStyle w:val="a4"/>
        <w:widowControl w:val="0"/>
        <w:spacing w:before="0" w:after="0" w:line="580" w:lineRule="exact"/>
        <w:ind w:left="0" w:right="0" w:firstLine="645"/>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color w:val="auto"/>
          <w:sz w:val="32"/>
          <w:szCs w:val="32"/>
        </w:rPr>
        <w:t>3.</w:t>
      </w:r>
      <w:r w:rsidRPr="000811C7">
        <w:rPr>
          <w:rFonts w:ascii="Times New Roman" w:eastAsia="方正仿宋_GBK" w:hAnsi="Times New Roman" w:cs="Times New Roman"/>
          <w:color w:val="auto"/>
          <w:sz w:val="32"/>
          <w:szCs w:val="32"/>
        </w:rPr>
        <w:t>离退休</w:t>
      </w:r>
      <w:r w:rsidR="001E28DD" w:rsidRPr="000811C7">
        <w:rPr>
          <w:rFonts w:ascii="Times New Roman" w:eastAsia="方正仿宋_GBK" w:hAnsi="Times New Roman" w:cs="Times New Roman"/>
          <w:color w:val="auto"/>
          <w:sz w:val="32"/>
          <w:szCs w:val="32"/>
        </w:rPr>
        <w:t>职工</w:t>
      </w:r>
      <w:r w:rsidRPr="000811C7">
        <w:rPr>
          <w:rFonts w:ascii="Times New Roman" w:eastAsia="方正仿宋_GBK" w:hAnsi="Times New Roman" w:cs="Times New Roman"/>
          <w:color w:val="auto"/>
          <w:sz w:val="32"/>
          <w:szCs w:val="32"/>
        </w:rPr>
        <w:t>管理</w:t>
      </w:r>
      <w:r w:rsidR="0079646C" w:rsidRPr="000811C7">
        <w:rPr>
          <w:rFonts w:ascii="Times New Roman" w:eastAsia="方正仿宋_GBK" w:hAnsi="Times New Roman" w:cs="Times New Roman"/>
          <w:color w:val="auto"/>
          <w:sz w:val="32"/>
          <w:szCs w:val="32"/>
        </w:rPr>
        <w:t>服务中心</w:t>
      </w:r>
      <w:r w:rsidRPr="000811C7">
        <w:rPr>
          <w:rFonts w:ascii="Times New Roman" w:eastAsia="方正仿宋_GBK" w:hAnsi="Times New Roman" w:cs="Times New Roman"/>
          <w:color w:val="auto"/>
          <w:sz w:val="32"/>
          <w:szCs w:val="32"/>
        </w:rPr>
        <w:t>是离退休教职工之家，具体负责离退休教职工队伍建设和管理，强化日常服务。</w:t>
      </w:r>
      <w:r w:rsidRPr="000811C7">
        <w:rPr>
          <w:rFonts w:ascii="Times New Roman" w:eastAsia="方正仿宋_GBK" w:hAnsi="Times New Roman" w:cs="Times New Roman"/>
          <w:color w:val="auto"/>
          <w:sz w:val="32"/>
          <w:szCs w:val="32"/>
        </w:rPr>
        <w:t xml:space="preserve"> </w:t>
      </w:r>
    </w:p>
    <w:p w:rsidR="0024361E" w:rsidRPr="000811C7" w:rsidRDefault="0024361E" w:rsidP="00A34B0E">
      <w:pPr>
        <w:pStyle w:val="a4"/>
        <w:widowControl w:val="0"/>
        <w:spacing w:before="0" w:after="0" w:line="580" w:lineRule="exact"/>
        <w:ind w:left="0" w:right="0" w:firstLine="645"/>
        <w:contextualSpacing/>
        <w:jc w:val="both"/>
        <w:rPr>
          <w:rFonts w:ascii="Times New Roman" w:eastAsia="方正楷体_GBK" w:hAnsi="Times New Roman" w:cs="Times New Roman"/>
          <w:color w:val="auto"/>
          <w:sz w:val="32"/>
          <w:szCs w:val="32"/>
        </w:rPr>
      </w:pPr>
      <w:r w:rsidRPr="000811C7">
        <w:rPr>
          <w:rFonts w:ascii="Times New Roman" w:eastAsia="方正楷体_GBK" w:hAnsi="Times New Roman" w:cs="Times New Roman"/>
          <w:color w:val="auto"/>
          <w:sz w:val="32"/>
          <w:szCs w:val="32"/>
        </w:rPr>
        <w:t>（二）管理体系</w:t>
      </w:r>
      <w:r w:rsidRPr="000811C7">
        <w:rPr>
          <w:rFonts w:ascii="Times New Roman" w:eastAsia="方正楷体_GBK" w:hAnsi="Times New Roman" w:cs="Times New Roman"/>
          <w:color w:val="auto"/>
          <w:sz w:val="32"/>
          <w:szCs w:val="32"/>
        </w:rPr>
        <w:t xml:space="preserve"> </w:t>
      </w:r>
    </w:p>
    <w:p w:rsidR="0024361E" w:rsidRPr="000811C7" w:rsidRDefault="0024361E" w:rsidP="00A34B0E">
      <w:pPr>
        <w:pStyle w:val="a4"/>
        <w:widowControl w:val="0"/>
        <w:spacing w:before="0" w:after="0" w:line="580" w:lineRule="exact"/>
        <w:ind w:left="0" w:right="0" w:firstLine="645"/>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color w:val="auto"/>
          <w:sz w:val="32"/>
          <w:szCs w:val="32"/>
        </w:rPr>
        <w:t>在党委行政领导下，学校形成由校领导分管，</w:t>
      </w:r>
      <w:r w:rsidR="00F22831" w:rsidRPr="000811C7">
        <w:rPr>
          <w:rFonts w:ascii="Times New Roman" w:eastAsia="方正仿宋_GBK" w:hAnsi="Times New Roman" w:cs="Times New Roman"/>
          <w:color w:val="auto"/>
          <w:sz w:val="32"/>
          <w:szCs w:val="32"/>
        </w:rPr>
        <w:t>离退休职工管理服务中心牵头，</w:t>
      </w:r>
      <w:r w:rsidRPr="000811C7">
        <w:rPr>
          <w:rFonts w:ascii="Times New Roman" w:eastAsia="方正仿宋_GBK" w:hAnsi="Times New Roman" w:cs="Times New Roman"/>
          <w:color w:val="auto"/>
          <w:sz w:val="32"/>
          <w:szCs w:val="32"/>
        </w:rPr>
        <w:t>党</w:t>
      </w:r>
      <w:r w:rsidR="0079646C" w:rsidRPr="000811C7">
        <w:rPr>
          <w:rFonts w:ascii="Times New Roman" w:eastAsia="方正仿宋_GBK" w:hAnsi="Times New Roman" w:cs="Times New Roman"/>
          <w:color w:val="auto"/>
          <w:sz w:val="32"/>
          <w:szCs w:val="32"/>
        </w:rPr>
        <w:t>政</w:t>
      </w:r>
      <w:r w:rsidR="001E28DD" w:rsidRPr="000811C7">
        <w:rPr>
          <w:rFonts w:ascii="Times New Roman" w:eastAsia="方正仿宋_GBK" w:hAnsi="Times New Roman" w:cs="Times New Roman"/>
          <w:color w:val="auto"/>
          <w:sz w:val="32"/>
          <w:szCs w:val="32"/>
        </w:rPr>
        <w:t>办公室、党委组织部、党委宣传部、</w:t>
      </w:r>
      <w:r w:rsidRPr="000811C7">
        <w:rPr>
          <w:rFonts w:ascii="Times New Roman" w:eastAsia="方正仿宋_GBK" w:hAnsi="Times New Roman" w:cs="Times New Roman"/>
          <w:color w:val="auto"/>
          <w:sz w:val="32"/>
          <w:szCs w:val="32"/>
        </w:rPr>
        <w:t>人事处、</w:t>
      </w:r>
      <w:r w:rsidR="0079646C" w:rsidRPr="000811C7">
        <w:rPr>
          <w:rFonts w:ascii="Times New Roman" w:eastAsia="方正仿宋_GBK" w:hAnsi="Times New Roman" w:cs="Times New Roman"/>
          <w:color w:val="auto"/>
          <w:sz w:val="32"/>
          <w:szCs w:val="32"/>
        </w:rPr>
        <w:t>财务</w:t>
      </w:r>
      <w:r w:rsidRPr="000811C7">
        <w:rPr>
          <w:rFonts w:ascii="Times New Roman" w:eastAsia="方正仿宋_GBK" w:hAnsi="Times New Roman" w:cs="Times New Roman"/>
          <w:color w:val="auto"/>
          <w:sz w:val="32"/>
          <w:szCs w:val="32"/>
        </w:rPr>
        <w:t>处、工会、后勤基建处等协同，各部门各学院参与，齐抓共管的离退休工作管理体系。</w:t>
      </w:r>
    </w:p>
    <w:p w:rsidR="0024361E" w:rsidRPr="000811C7" w:rsidRDefault="0024361E" w:rsidP="00A34B0E">
      <w:pPr>
        <w:pStyle w:val="a4"/>
        <w:widowControl w:val="0"/>
        <w:spacing w:before="0" w:after="0" w:line="580" w:lineRule="exact"/>
        <w:ind w:left="0" w:right="0" w:firstLine="645"/>
        <w:contextualSpacing/>
        <w:jc w:val="both"/>
        <w:rPr>
          <w:rFonts w:ascii="Times New Roman" w:eastAsia="方正楷体_GBK" w:hAnsi="Times New Roman" w:cs="Times New Roman"/>
          <w:color w:val="auto"/>
          <w:sz w:val="32"/>
          <w:szCs w:val="32"/>
        </w:rPr>
      </w:pPr>
      <w:r w:rsidRPr="000811C7">
        <w:rPr>
          <w:rFonts w:ascii="Times New Roman" w:eastAsia="方正楷体_GBK" w:hAnsi="Times New Roman" w:cs="Times New Roman"/>
          <w:color w:val="auto"/>
          <w:sz w:val="32"/>
          <w:szCs w:val="32"/>
        </w:rPr>
        <w:t>（三）管理模式</w:t>
      </w:r>
      <w:r w:rsidRPr="000811C7">
        <w:rPr>
          <w:rFonts w:ascii="Times New Roman" w:eastAsia="方正楷体_GBK" w:hAnsi="Times New Roman" w:cs="Times New Roman"/>
          <w:color w:val="auto"/>
          <w:sz w:val="32"/>
          <w:szCs w:val="32"/>
        </w:rPr>
        <w:t xml:space="preserve"> </w:t>
      </w:r>
    </w:p>
    <w:p w:rsidR="0024361E" w:rsidRPr="000811C7" w:rsidRDefault="0024361E" w:rsidP="00A34B0E">
      <w:pPr>
        <w:pStyle w:val="a4"/>
        <w:widowControl w:val="0"/>
        <w:spacing w:before="0" w:after="0" w:line="580" w:lineRule="exact"/>
        <w:ind w:left="0" w:right="0" w:firstLine="645"/>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color w:val="auto"/>
          <w:sz w:val="32"/>
          <w:szCs w:val="32"/>
        </w:rPr>
        <w:t>离退</w:t>
      </w:r>
      <w:r w:rsidR="001E28DD" w:rsidRPr="000811C7">
        <w:rPr>
          <w:rFonts w:ascii="Times New Roman" w:eastAsia="方正仿宋_GBK" w:hAnsi="Times New Roman" w:cs="Times New Roman"/>
          <w:color w:val="auto"/>
          <w:sz w:val="32"/>
          <w:szCs w:val="32"/>
        </w:rPr>
        <w:t>休职工管理服务中心</w:t>
      </w:r>
      <w:r w:rsidRPr="000811C7">
        <w:rPr>
          <w:rFonts w:ascii="Times New Roman" w:eastAsia="方正仿宋_GBK" w:hAnsi="Times New Roman" w:cs="Times New Roman"/>
          <w:color w:val="auto"/>
          <w:sz w:val="32"/>
          <w:szCs w:val="32"/>
        </w:rPr>
        <w:t>根据离退休教职工的人数和居住分布特点，划分若干离退休党支部、小组，</w:t>
      </w:r>
      <w:r w:rsidR="0046467C" w:rsidRPr="000811C7">
        <w:rPr>
          <w:rFonts w:ascii="Times New Roman" w:eastAsia="方正仿宋_GBK" w:hAnsi="Times New Roman" w:cs="Times New Roman"/>
          <w:color w:val="auto"/>
          <w:sz w:val="32"/>
          <w:szCs w:val="32"/>
        </w:rPr>
        <w:t>设置支部书记、委员，选出小组组长。</w:t>
      </w:r>
      <w:r w:rsidRPr="000811C7">
        <w:rPr>
          <w:rFonts w:ascii="Times New Roman" w:eastAsia="方正仿宋_GBK" w:hAnsi="Times New Roman" w:cs="Times New Roman"/>
          <w:color w:val="auto"/>
          <w:sz w:val="32"/>
          <w:szCs w:val="32"/>
        </w:rPr>
        <w:t>发挥离退休党支部、小组作用，</w:t>
      </w:r>
      <w:r w:rsidRPr="000811C7">
        <w:rPr>
          <w:rFonts w:ascii="Times New Roman" w:eastAsia="方正仿宋_GBK" w:hAnsi="Times New Roman" w:cs="Times New Roman"/>
          <w:color w:val="auto"/>
          <w:sz w:val="32"/>
          <w:szCs w:val="32"/>
        </w:rPr>
        <w:t xml:space="preserve"> </w:t>
      </w:r>
      <w:r w:rsidRPr="000811C7">
        <w:rPr>
          <w:rFonts w:ascii="Times New Roman" w:eastAsia="方正仿宋_GBK" w:hAnsi="Times New Roman" w:cs="Times New Roman"/>
          <w:color w:val="auto"/>
          <w:sz w:val="32"/>
          <w:szCs w:val="32"/>
        </w:rPr>
        <w:t>采取学校统一管理和离退休党支部、小组自我管理相结合的管理模式。少数居住区域不集中的离退休教职工由离退休党总支、离退休</w:t>
      </w:r>
      <w:r w:rsidR="00CE7AA6" w:rsidRPr="000811C7">
        <w:rPr>
          <w:rFonts w:ascii="Times New Roman" w:eastAsia="方正仿宋_GBK" w:hAnsi="Times New Roman" w:cs="Times New Roman"/>
          <w:color w:val="auto"/>
          <w:sz w:val="32"/>
          <w:szCs w:val="32"/>
        </w:rPr>
        <w:t>职工</w:t>
      </w:r>
      <w:r w:rsidRPr="000811C7">
        <w:rPr>
          <w:rFonts w:ascii="Times New Roman" w:eastAsia="方正仿宋_GBK" w:hAnsi="Times New Roman" w:cs="Times New Roman"/>
          <w:color w:val="auto"/>
          <w:sz w:val="32"/>
          <w:szCs w:val="32"/>
        </w:rPr>
        <w:t>管理</w:t>
      </w:r>
      <w:r w:rsidR="00EC4EE5" w:rsidRPr="000811C7">
        <w:rPr>
          <w:rFonts w:ascii="Times New Roman" w:eastAsia="方正仿宋_GBK" w:hAnsi="Times New Roman" w:cs="Times New Roman"/>
          <w:color w:val="auto"/>
          <w:sz w:val="32"/>
          <w:szCs w:val="32"/>
        </w:rPr>
        <w:t>服务中心</w:t>
      </w:r>
      <w:r w:rsidRPr="000811C7">
        <w:rPr>
          <w:rFonts w:ascii="Times New Roman" w:eastAsia="方正仿宋_GBK" w:hAnsi="Times New Roman" w:cs="Times New Roman"/>
          <w:color w:val="auto"/>
          <w:sz w:val="32"/>
          <w:szCs w:val="32"/>
        </w:rPr>
        <w:t>直接管理，做到离退休教职工管理全覆盖。</w:t>
      </w:r>
      <w:r w:rsidRPr="000811C7">
        <w:rPr>
          <w:rFonts w:ascii="Times New Roman" w:eastAsia="方正仿宋_GBK" w:hAnsi="Times New Roman" w:cs="Times New Roman"/>
          <w:color w:val="auto"/>
          <w:sz w:val="32"/>
          <w:szCs w:val="32"/>
        </w:rPr>
        <w:t xml:space="preserve"> </w:t>
      </w:r>
    </w:p>
    <w:p w:rsidR="0024361E" w:rsidRPr="000811C7" w:rsidRDefault="0024361E" w:rsidP="00A34B0E">
      <w:pPr>
        <w:pStyle w:val="a4"/>
        <w:widowControl w:val="0"/>
        <w:spacing w:before="0" w:after="0" w:line="580" w:lineRule="exact"/>
        <w:ind w:left="0" w:right="0" w:firstLine="645"/>
        <w:contextualSpacing/>
        <w:jc w:val="both"/>
        <w:rPr>
          <w:rFonts w:ascii="Times New Roman" w:eastAsia="方正黑体_GBK" w:hAnsi="Times New Roman" w:cs="Times New Roman"/>
          <w:color w:val="auto"/>
          <w:sz w:val="32"/>
          <w:szCs w:val="32"/>
        </w:rPr>
      </w:pPr>
      <w:r w:rsidRPr="000811C7">
        <w:rPr>
          <w:rFonts w:ascii="Times New Roman" w:eastAsia="方正黑体_GBK" w:hAnsi="Times New Roman" w:cs="Times New Roman"/>
          <w:color w:val="auto"/>
          <w:sz w:val="32"/>
          <w:szCs w:val="32"/>
        </w:rPr>
        <w:t>二、政治、生活待遇</w:t>
      </w:r>
      <w:r w:rsidRPr="000811C7">
        <w:rPr>
          <w:rFonts w:ascii="Times New Roman" w:eastAsia="方正黑体_GBK" w:hAnsi="Times New Roman" w:cs="Times New Roman"/>
          <w:color w:val="auto"/>
          <w:sz w:val="32"/>
          <w:szCs w:val="32"/>
        </w:rPr>
        <w:t xml:space="preserve"> </w:t>
      </w:r>
    </w:p>
    <w:p w:rsidR="0024361E" w:rsidRPr="000811C7" w:rsidRDefault="0024361E" w:rsidP="00A34B0E">
      <w:pPr>
        <w:pStyle w:val="a4"/>
        <w:widowControl w:val="0"/>
        <w:spacing w:before="0" w:after="0" w:line="580" w:lineRule="exact"/>
        <w:ind w:left="0" w:right="0" w:firstLine="645"/>
        <w:contextualSpacing/>
        <w:jc w:val="both"/>
        <w:rPr>
          <w:rFonts w:ascii="Times New Roman" w:eastAsia="方正楷体_GBK" w:hAnsi="Times New Roman" w:cs="Times New Roman"/>
          <w:color w:val="auto"/>
          <w:sz w:val="32"/>
          <w:szCs w:val="32"/>
        </w:rPr>
      </w:pPr>
      <w:r w:rsidRPr="000811C7">
        <w:rPr>
          <w:rFonts w:ascii="Times New Roman" w:eastAsia="方正楷体_GBK" w:hAnsi="Times New Roman" w:cs="Times New Roman"/>
          <w:color w:val="auto"/>
          <w:sz w:val="32"/>
          <w:szCs w:val="32"/>
        </w:rPr>
        <w:lastRenderedPageBreak/>
        <w:t>（一）政治待遇</w:t>
      </w:r>
      <w:r w:rsidRPr="000811C7">
        <w:rPr>
          <w:rFonts w:ascii="Times New Roman" w:eastAsia="方正楷体_GBK" w:hAnsi="Times New Roman" w:cs="Times New Roman"/>
          <w:color w:val="auto"/>
          <w:sz w:val="32"/>
          <w:szCs w:val="32"/>
        </w:rPr>
        <w:t xml:space="preserve"> </w:t>
      </w:r>
    </w:p>
    <w:p w:rsidR="0024361E" w:rsidRPr="000811C7" w:rsidRDefault="0024361E" w:rsidP="00A34B0E">
      <w:pPr>
        <w:pStyle w:val="a4"/>
        <w:widowControl w:val="0"/>
        <w:spacing w:before="0" w:after="0" w:line="580" w:lineRule="exact"/>
        <w:ind w:left="0" w:right="0" w:firstLine="645"/>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color w:val="auto"/>
          <w:sz w:val="32"/>
          <w:szCs w:val="32"/>
        </w:rPr>
        <w:t>1.</w:t>
      </w:r>
      <w:r w:rsidRPr="000811C7">
        <w:rPr>
          <w:rFonts w:ascii="Times New Roman" w:eastAsia="方正仿宋_GBK" w:hAnsi="Times New Roman" w:cs="Times New Roman"/>
          <w:color w:val="auto"/>
          <w:sz w:val="32"/>
          <w:szCs w:val="32"/>
        </w:rPr>
        <w:t>坚持政治学习制度。离退休教职工的政治学习，原则上按照党委宣传部的安排组织学习。学习可采取线上线下、集中与自学等多种形式进行。</w:t>
      </w:r>
      <w:r w:rsidRPr="000811C7">
        <w:rPr>
          <w:rFonts w:ascii="Times New Roman" w:eastAsia="方正仿宋_GBK" w:hAnsi="Times New Roman" w:cs="Times New Roman"/>
          <w:color w:val="auto"/>
          <w:sz w:val="32"/>
          <w:szCs w:val="32"/>
        </w:rPr>
        <w:t xml:space="preserve"> </w:t>
      </w:r>
    </w:p>
    <w:p w:rsidR="0024361E" w:rsidRPr="000811C7" w:rsidRDefault="0024361E" w:rsidP="00A34B0E">
      <w:pPr>
        <w:pStyle w:val="a4"/>
        <w:widowControl w:val="0"/>
        <w:spacing w:before="0" w:after="0" w:line="580" w:lineRule="exact"/>
        <w:ind w:left="0" w:right="0" w:firstLine="645"/>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color w:val="auto"/>
          <w:sz w:val="32"/>
          <w:szCs w:val="32"/>
        </w:rPr>
        <w:t>2.</w:t>
      </w:r>
      <w:r w:rsidRPr="000811C7">
        <w:rPr>
          <w:rFonts w:ascii="Times New Roman" w:eastAsia="方正仿宋_GBK" w:hAnsi="Times New Roman" w:cs="Times New Roman"/>
          <w:color w:val="auto"/>
          <w:sz w:val="32"/>
          <w:szCs w:val="32"/>
        </w:rPr>
        <w:t>坚持老干部阅文制度。</w:t>
      </w:r>
      <w:r w:rsidR="003738DE" w:rsidRPr="000811C7">
        <w:rPr>
          <w:rFonts w:ascii="Times New Roman" w:eastAsia="方正仿宋_GBK" w:hAnsi="Times New Roman" w:cs="Times New Roman"/>
          <w:color w:val="auto"/>
          <w:sz w:val="32"/>
          <w:szCs w:val="32"/>
        </w:rPr>
        <w:t>党政办根据老干部的实际情况，按要求做好老干部</w:t>
      </w:r>
      <w:r w:rsidRPr="000811C7">
        <w:rPr>
          <w:rFonts w:ascii="Times New Roman" w:eastAsia="方正仿宋_GBK" w:hAnsi="Times New Roman" w:cs="Times New Roman"/>
          <w:color w:val="auto"/>
          <w:sz w:val="32"/>
          <w:szCs w:val="32"/>
        </w:rPr>
        <w:t>相关的阅文</w:t>
      </w:r>
      <w:r w:rsidR="003738DE" w:rsidRPr="000811C7">
        <w:rPr>
          <w:rFonts w:ascii="Times New Roman" w:eastAsia="方正仿宋_GBK" w:hAnsi="Times New Roman" w:cs="Times New Roman"/>
          <w:color w:val="auto"/>
          <w:sz w:val="32"/>
          <w:szCs w:val="32"/>
        </w:rPr>
        <w:t>工作</w:t>
      </w:r>
      <w:r w:rsidRPr="000811C7">
        <w:rPr>
          <w:rFonts w:ascii="Times New Roman" w:eastAsia="方正仿宋_GBK" w:hAnsi="Times New Roman" w:cs="Times New Roman"/>
          <w:color w:val="auto"/>
          <w:sz w:val="32"/>
          <w:szCs w:val="32"/>
        </w:rPr>
        <w:t>。</w:t>
      </w:r>
    </w:p>
    <w:p w:rsidR="0024361E" w:rsidRPr="000811C7" w:rsidRDefault="0024361E" w:rsidP="00A34B0E">
      <w:pPr>
        <w:pStyle w:val="a4"/>
        <w:widowControl w:val="0"/>
        <w:spacing w:before="0" w:after="0" w:line="580" w:lineRule="exact"/>
        <w:ind w:left="0" w:right="0" w:firstLine="645"/>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color w:val="auto"/>
          <w:sz w:val="32"/>
          <w:szCs w:val="32"/>
        </w:rPr>
        <w:t>3.</w:t>
      </w:r>
      <w:r w:rsidRPr="000811C7">
        <w:rPr>
          <w:rFonts w:ascii="Times New Roman" w:eastAsia="方正仿宋_GBK" w:hAnsi="Times New Roman" w:cs="Times New Roman"/>
          <w:color w:val="auto"/>
          <w:sz w:val="32"/>
          <w:szCs w:val="32"/>
        </w:rPr>
        <w:t>坚持党支部组织生活会制度。离退休党总支要按照党委组织部安排，指导离退休党支部开展组织生活，坚持</w:t>
      </w:r>
      <w:r w:rsidRPr="000811C7">
        <w:rPr>
          <w:rFonts w:ascii="Times New Roman" w:eastAsia="方正仿宋_GBK" w:hAnsi="Times New Roman" w:cs="Times New Roman"/>
          <w:color w:val="auto"/>
          <w:sz w:val="32"/>
          <w:szCs w:val="32"/>
        </w:rPr>
        <w:t xml:space="preserve"> “</w:t>
      </w:r>
      <w:r w:rsidRPr="000811C7">
        <w:rPr>
          <w:rFonts w:ascii="Times New Roman" w:eastAsia="方正仿宋_GBK" w:hAnsi="Times New Roman" w:cs="Times New Roman"/>
          <w:color w:val="auto"/>
          <w:sz w:val="32"/>
          <w:szCs w:val="32"/>
        </w:rPr>
        <w:t>三会一课</w:t>
      </w:r>
      <w:r w:rsidRPr="000811C7">
        <w:rPr>
          <w:rFonts w:ascii="Times New Roman" w:eastAsia="方正仿宋_GBK" w:hAnsi="Times New Roman" w:cs="Times New Roman"/>
          <w:color w:val="auto"/>
          <w:sz w:val="32"/>
          <w:szCs w:val="32"/>
        </w:rPr>
        <w:t>”</w:t>
      </w:r>
      <w:r w:rsidRPr="000811C7">
        <w:rPr>
          <w:rFonts w:ascii="Times New Roman" w:eastAsia="方正仿宋_GBK" w:hAnsi="Times New Roman" w:cs="Times New Roman"/>
          <w:color w:val="auto"/>
          <w:sz w:val="32"/>
          <w:szCs w:val="32"/>
        </w:rPr>
        <w:t>制度，加强基层党组织建设，发挥支部战斗堡垒作用。</w:t>
      </w:r>
    </w:p>
    <w:p w:rsidR="0024361E" w:rsidRPr="000811C7" w:rsidRDefault="0024361E" w:rsidP="00A34B0E">
      <w:pPr>
        <w:pStyle w:val="a4"/>
        <w:widowControl w:val="0"/>
        <w:spacing w:before="0" w:after="0" w:line="580" w:lineRule="exact"/>
        <w:ind w:left="0" w:right="0" w:firstLine="645"/>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color w:val="auto"/>
          <w:sz w:val="32"/>
          <w:szCs w:val="32"/>
        </w:rPr>
        <w:t>4.</w:t>
      </w:r>
      <w:r w:rsidRPr="000811C7">
        <w:rPr>
          <w:rFonts w:ascii="Times New Roman" w:eastAsia="方正仿宋_GBK" w:hAnsi="Times New Roman" w:cs="Times New Roman"/>
          <w:color w:val="auto"/>
          <w:sz w:val="32"/>
          <w:szCs w:val="32"/>
        </w:rPr>
        <w:t>坚持情况通报制度。学校坚持每年不定期集中向离退休教职工通报学校主要情况和重点工作。</w:t>
      </w:r>
    </w:p>
    <w:p w:rsidR="0024361E" w:rsidRPr="000811C7" w:rsidRDefault="0024361E" w:rsidP="00A34B0E">
      <w:pPr>
        <w:pStyle w:val="a4"/>
        <w:widowControl w:val="0"/>
        <w:spacing w:before="0" w:after="0" w:line="580" w:lineRule="exact"/>
        <w:ind w:left="0" w:right="0" w:firstLine="645"/>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color w:val="auto"/>
          <w:sz w:val="32"/>
          <w:szCs w:val="32"/>
        </w:rPr>
        <w:t>5.</w:t>
      </w:r>
      <w:r w:rsidR="00706381" w:rsidRPr="000811C7">
        <w:rPr>
          <w:rFonts w:ascii="Times New Roman" w:eastAsia="方正仿宋_GBK" w:hAnsi="Times New Roman" w:cs="Times New Roman"/>
          <w:color w:val="auto"/>
          <w:sz w:val="32"/>
          <w:szCs w:val="32"/>
        </w:rPr>
        <w:t>坚持走访慰问制度。每逢</w:t>
      </w:r>
      <w:r w:rsidRPr="000811C7">
        <w:rPr>
          <w:rFonts w:ascii="Times New Roman" w:eastAsia="方正仿宋_GBK" w:hAnsi="Times New Roman" w:cs="Times New Roman"/>
          <w:color w:val="auto"/>
          <w:sz w:val="32"/>
          <w:szCs w:val="32"/>
        </w:rPr>
        <w:t>春节等重大节日和离退休教职工生病住院，都要走访慰问，充分体现学校对离退休老同志的关怀。</w:t>
      </w:r>
    </w:p>
    <w:p w:rsidR="0024361E" w:rsidRPr="000811C7" w:rsidRDefault="00A42785" w:rsidP="00A34B0E">
      <w:pPr>
        <w:pStyle w:val="a4"/>
        <w:widowControl w:val="0"/>
        <w:spacing w:before="0" w:after="0" w:line="580" w:lineRule="exact"/>
        <w:ind w:left="0" w:right="0" w:firstLineChars="200" w:firstLine="640"/>
        <w:contextualSpacing/>
        <w:jc w:val="both"/>
        <w:rPr>
          <w:rFonts w:ascii="Times New Roman" w:eastAsia="方正楷体_GBK" w:hAnsi="Times New Roman" w:cs="Times New Roman"/>
          <w:color w:val="auto"/>
          <w:sz w:val="32"/>
          <w:szCs w:val="32"/>
        </w:rPr>
      </w:pPr>
      <w:r w:rsidRPr="000811C7">
        <w:rPr>
          <w:rFonts w:ascii="Times New Roman" w:eastAsia="方正楷体_GBK" w:hAnsi="Times New Roman" w:cs="Times New Roman"/>
          <w:color w:val="auto"/>
          <w:sz w:val="32"/>
          <w:szCs w:val="32"/>
        </w:rPr>
        <w:t>（二）</w:t>
      </w:r>
      <w:r w:rsidR="0024361E" w:rsidRPr="000811C7">
        <w:rPr>
          <w:rFonts w:ascii="Times New Roman" w:eastAsia="方正楷体_GBK" w:hAnsi="Times New Roman" w:cs="Times New Roman"/>
          <w:color w:val="auto"/>
          <w:sz w:val="32"/>
          <w:szCs w:val="32"/>
        </w:rPr>
        <w:t>生活待遇</w:t>
      </w:r>
      <w:r w:rsidR="0024361E" w:rsidRPr="000811C7">
        <w:rPr>
          <w:rFonts w:ascii="Times New Roman" w:eastAsia="方正楷体_GBK" w:hAnsi="Times New Roman" w:cs="Times New Roman"/>
          <w:color w:val="auto"/>
          <w:sz w:val="32"/>
          <w:szCs w:val="32"/>
        </w:rPr>
        <w:t xml:space="preserve"> </w:t>
      </w:r>
    </w:p>
    <w:p w:rsidR="0024361E" w:rsidRPr="000811C7" w:rsidRDefault="0024361E" w:rsidP="00A34B0E">
      <w:pPr>
        <w:pStyle w:val="a4"/>
        <w:widowControl w:val="0"/>
        <w:spacing w:before="0" w:after="0" w:line="580" w:lineRule="exact"/>
        <w:ind w:left="0" w:right="0" w:firstLine="645"/>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color w:val="auto"/>
          <w:sz w:val="32"/>
          <w:szCs w:val="32"/>
        </w:rPr>
        <w:t>1.</w:t>
      </w:r>
      <w:r w:rsidRPr="000811C7">
        <w:rPr>
          <w:rFonts w:ascii="Times New Roman" w:eastAsia="方正仿宋_GBK" w:hAnsi="Times New Roman" w:cs="Times New Roman"/>
          <w:color w:val="auto"/>
          <w:sz w:val="32"/>
          <w:szCs w:val="32"/>
        </w:rPr>
        <w:t>学校按国家规定保障离退休教职工按月领取离退休费、养老金</w:t>
      </w:r>
      <w:r w:rsidR="003738DE" w:rsidRPr="000811C7">
        <w:rPr>
          <w:rFonts w:ascii="Times New Roman" w:eastAsia="方正仿宋_GBK" w:hAnsi="Times New Roman" w:cs="Times New Roman"/>
          <w:color w:val="auto"/>
          <w:sz w:val="32"/>
          <w:szCs w:val="32"/>
        </w:rPr>
        <w:t>等相关待遇</w:t>
      </w:r>
      <w:r w:rsidRPr="000811C7">
        <w:rPr>
          <w:rFonts w:ascii="Times New Roman" w:eastAsia="方正仿宋_GBK" w:hAnsi="Times New Roman" w:cs="Times New Roman"/>
          <w:color w:val="auto"/>
          <w:sz w:val="32"/>
          <w:szCs w:val="32"/>
        </w:rPr>
        <w:t>。</w:t>
      </w:r>
      <w:r w:rsidRPr="000811C7">
        <w:rPr>
          <w:rFonts w:ascii="Times New Roman" w:eastAsia="方正仿宋_GBK" w:hAnsi="Times New Roman" w:cs="Times New Roman"/>
          <w:color w:val="auto"/>
          <w:sz w:val="32"/>
          <w:szCs w:val="32"/>
        </w:rPr>
        <w:t xml:space="preserve"> </w:t>
      </w:r>
    </w:p>
    <w:p w:rsidR="0024361E" w:rsidRPr="000811C7" w:rsidRDefault="0024361E" w:rsidP="00A34B0E">
      <w:pPr>
        <w:pStyle w:val="a4"/>
        <w:widowControl w:val="0"/>
        <w:spacing w:before="0" w:after="0" w:line="580" w:lineRule="exact"/>
        <w:ind w:left="0" w:right="0" w:firstLine="645"/>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color w:val="auto"/>
          <w:sz w:val="32"/>
          <w:szCs w:val="32"/>
        </w:rPr>
        <w:t>2.</w:t>
      </w:r>
      <w:r w:rsidRPr="000811C7">
        <w:rPr>
          <w:rFonts w:ascii="Times New Roman" w:eastAsia="方正仿宋_GBK" w:hAnsi="Times New Roman" w:cs="Times New Roman"/>
          <w:color w:val="auto"/>
          <w:sz w:val="32"/>
          <w:szCs w:val="32"/>
        </w:rPr>
        <w:t>学校</w:t>
      </w:r>
      <w:r w:rsidR="00CF6BC8" w:rsidRPr="000811C7">
        <w:rPr>
          <w:rFonts w:ascii="Times New Roman" w:eastAsia="方正仿宋_GBK" w:hAnsi="Times New Roman" w:cs="Times New Roman"/>
          <w:color w:val="auto"/>
          <w:sz w:val="32"/>
          <w:szCs w:val="32"/>
        </w:rPr>
        <w:t>设置</w:t>
      </w:r>
      <w:r w:rsidRPr="000811C7">
        <w:rPr>
          <w:rFonts w:ascii="Times New Roman" w:eastAsia="方正仿宋_GBK" w:hAnsi="Times New Roman" w:cs="Times New Roman"/>
          <w:color w:val="auto"/>
          <w:sz w:val="32"/>
          <w:szCs w:val="32"/>
        </w:rPr>
        <w:t>离退休教职工活动</w:t>
      </w:r>
      <w:r w:rsidR="00CF6BC8" w:rsidRPr="000811C7">
        <w:rPr>
          <w:rFonts w:ascii="Times New Roman" w:eastAsia="方正仿宋_GBK" w:hAnsi="Times New Roman" w:cs="Times New Roman"/>
          <w:color w:val="auto"/>
          <w:sz w:val="32"/>
          <w:szCs w:val="32"/>
        </w:rPr>
        <w:t>室</w:t>
      </w:r>
      <w:r w:rsidRPr="000811C7">
        <w:rPr>
          <w:rFonts w:ascii="Times New Roman" w:eastAsia="方正仿宋_GBK" w:hAnsi="Times New Roman" w:cs="Times New Roman"/>
          <w:color w:val="auto"/>
          <w:sz w:val="32"/>
          <w:szCs w:val="32"/>
        </w:rPr>
        <w:t>，添置必要活动设施设备，</w:t>
      </w:r>
      <w:r w:rsidR="008059ED" w:rsidRPr="000811C7">
        <w:rPr>
          <w:rFonts w:ascii="Times New Roman" w:eastAsia="方正仿宋_GBK" w:hAnsi="Times New Roman" w:cs="Times New Roman"/>
          <w:color w:val="auto"/>
          <w:sz w:val="32"/>
          <w:szCs w:val="32"/>
        </w:rPr>
        <w:t>作</w:t>
      </w:r>
      <w:r w:rsidR="00CF6BC8" w:rsidRPr="000811C7">
        <w:rPr>
          <w:rFonts w:ascii="Times New Roman" w:eastAsia="方正仿宋_GBK" w:hAnsi="Times New Roman" w:cs="Times New Roman"/>
          <w:color w:val="auto"/>
          <w:sz w:val="32"/>
          <w:szCs w:val="32"/>
        </w:rPr>
        <w:t>为</w:t>
      </w:r>
      <w:r w:rsidRPr="000811C7">
        <w:rPr>
          <w:rFonts w:ascii="Times New Roman" w:eastAsia="方正仿宋_GBK" w:hAnsi="Times New Roman" w:cs="Times New Roman"/>
          <w:color w:val="auto"/>
          <w:sz w:val="32"/>
          <w:szCs w:val="32"/>
        </w:rPr>
        <w:t>离退休教职工活动</w:t>
      </w:r>
      <w:r w:rsidR="00CF6BC8" w:rsidRPr="000811C7">
        <w:rPr>
          <w:rFonts w:ascii="Times New Roman" w:eastAsia="方正仿宋_GBK" w:hAnsi="Times New Roman" w:cs="Times New Roman"/>
          <w:color w:val="auto"/>
          <w:sz w:val="32"/>
          <w:szCs w:val="32"/>
        </w:rPr>
        <w:t>场地</w:t>
      </w:r>
      <w:r w:rsidRPr="000811C7">
        <w:rPr>
          <w:rFonts w:ascii="Times New Roman" w:eastAsia="方正仿宋_GBK" w:hAnsi="Times New Roman" w:cs="Times New Roman"/>
          <w:color w:val="auto"/>
          <w:sz w:val="32"/>
          <w:szCs w:val="32"/>
        </w:rPr>
        <w:t>。</w:t>
      </w:r>
      <w:r w:rsidRPr="000811C7">
        <w:rPr>
          <w:rFonts w:ascii="Times New Roman" w:eastAsia="方正仿宋_GBK" w:hAnsi="Times New Roman" w:cs="Times New Roman"/>
          <w:color w:val="auto"/>
          <w:sz w:val="32"/>
          <w:szCs w:val="32"/>
        </w:rPr>
        <w:t xml:space="preserve"> </w:t>
      </w:r>
    </w:p>
    <w:p w:rsidR="0024361E" w:rsidRPr="000811C7" w:rsidRDefault="00CF6BC8" w:rsidP="00A34B0E">
      <w:pPr>
        <w:pStyle w:val="a4"/>
        <w:widowControl w:val="0"/>
        <w:spacing w:before="0" w:after="0" w:line="580" w:lineRule="exact"/>
        <w:ind w:left="0" w:right="0" w:firstLine="645"/>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color w:val="auto"/>
          <w:sz w:val="32"/>
          <w:szCs w:val="32"/>
        </w:rPr>
        <w:t>3</w:t>
      </w:r>
      <w:r w:rsidR="0024361E" w:rsidRPr="000811C7">
        <w:rPr>
          <w:rFonts w:ascii="Times New Roman" w:eastAsia="方正仿宋_GBK" w:hAnsi="Times New Roman" w:cs="Times New Roman"/>
          <w:color w:val="auto"/>
          <w:sz w:val="32"/>
          <w:szCs w:val="32"/>
        </w:rPr>
        <w:t>.</w:t>
      </w:r>
      <w:r w:rsidR="00706381" w:rsidRPr="000811C7">
        <w:rPr>
          <w:rFonts w:ascii="Times New Roman" w:eastAsia="方正仿宋_GBK" w:hAnsi="Times New Roman" w:cs="Times New Roman"/>
          <w:color w:val="auto"/>
          <w:sz w:val="32"/>
          <w:szCs w:val="32"/>
        </w:rPr>
        <w:t>离退休教职工参加经学校同意或离退休职工</w:t>
      </w:r>
      <w:r w:rsidR="003738DE" w:rsidRPr="000811C7">
        <w:rPr>
          <w:rFonts w:ascii="Times New Roman" w:eastAsia="方正仿宋_GBK" w:hAnsi="Times New Roman" w:cs="Times New Roman"/>
          <w:color w:val="auto"/>
          <w:sz w:val="32"/>
          <w:szCs w:val="32"/>
        </w:rPr>
        <w:t>管理服务中心</w:t>
      </w:r>
      <w:r w:rsidR="00706381" w:rsidRPr="000811C7">
        <w:rPr>
          <w:rFonts w:ascii="Times New Roman" w:eastAsia="方正仿宋_GBK" w:hAnsi="Times New Roman" w:cs="Times New Roman"/>
          <w:color w:val="auto"/>
          <w:sz w:val="32"/>
          <w:szCs w:val="32"/>
        </w:rPr>
        <w:t>组织的各项</w:t>
      </w:r>
      <w:r w:rsidR="0039075D" w:rsidRPr="000811C7">
        <w:rPr>
          <w:rFonts w:ascii="Times New Roman" w:eastAsia="方正仿宋_GBK" w:hAnsi="Times New Roman" w:cs="Times New Roman"/>
          <w:color w:val="auto"/>
          <w:sz w:val="32"/>
          <w:szCs w:val="32"/>
        </w:rPr>
        <w:t>会议</w:t>
      </w:r>
      <w:r w:rsidR="00706381" w:rsidRPr="000811C7">
        <w:rPr>
          <w:rFonts w:ascii="Times New Roman" w:eastAsia="方正仿宋_GBK" w:hAnsi="Times New Roman" w:cs="Times New Roman"/>
          <w:color w:val="auto"/>
          <w:sz w:val="32"/>
          <w:szCs w:val="32"/>
        </w:rPr>
        <w:t>，学校应尽可能提供车辆或给予交通补贴</w:t>
      </w:r>
      <w:r w:rsidR="0024361E" w:rsidRPr="000811C7">
        <w:rPr>
          <w:rFonts w:ascii="Times New Roman" w:eastAsia="方正仿宋_GBK" w:hAnsi="Times New Roman" w:cs="Times New Roman"/>
          <w:color w:val="auto"/>
          <w:sz w:val="32"/>
          <w:szCs w:val="32"/>
        </w:rPr>
        <w:t>。</w:t>
      </w:r>
    </w:p>
    <w:p w:rsidR="00CF6BC8" w:rsidRPr="000811C7" w:rsidRDefault="00CF6BC8" w:rsidP="00A34B0E">
      <w:pPr>
        <w:pStyle w:val="a4"/>
        <w:widowControl w:val="0"/>
        <w:spacing w:before="0" w:after="0" w:line="580" w:lineRule="exact"/>
        <w:ind w:left="0" w:right="0" w:firstLine="645"/>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color w:val="auto"/>
          <w:sz w:val="32"/>
          <w:szCs w:val="32"/>
        </w:rPr>
        <w:t>4</w:t>
      </w:r>
      <w:r w:rsidR="0024361E" w:rsidRPr="000811C7">
        <w:rPr>
          <w:rFonts w:ascii="Times New Roman" w:eastAsia="方正仿宋_GBK" w:hAnsi="Times New Roman" w:cs="Times New Roman"/>
          <w:color w:val="auto"/>
          <w:sz w:val="32"/>
          <w:szCs w:val="32"/>
        </w:rPr>
        <w:t>.</w:t>
      </w:r>
      <w:r w:rsidRPr="000811C7">
        <w:rPr>
          <w:rFonts w:ascii="Times New Roman" w:eastAsia="方正仿宋_GBK" w:hAnsi="Times New Roman" w:cs="Times New Roman"/>
          <w:color w:val="auto"/>
          <w:sz w:val="32"/>
          <w:szCs w:val="32"/>
        </w:rPr>
        <w:t>做好慰问工作，学校在</w:t>
      </w:r>
      <w:r w:rsidR="00851558" w:rsidRPr="000811C7">
        <w:rPr>
          <w:rFonts w:ascii="Times New Roman" w:eastAsia="方正仿宋_GBK" w:hAnsi="Times New Roman" w:cs="Times New Roman"/>
          <w:color w:val="auto"/>
          <w:sz w:val="32"/>
          <w:szCs w:val="32"/>
        </w:rPr>
        <w:t>重要节日</w:t>
      </w:r>
      <w:r w:rsidR="0024361E" w:rsidRPr="000811C7">
        <w:rPr>
          <w:rFonts w:ascii="Times New Roman" w:eastAsia="方正仿宋_GBK" w:hAnsi="Times New Roman" w:cs="Times New Roman"/>
          <w:color w:val="auto"/>
          <w:sz w:val="32"/>
          <w:szCs w:val="32"/>
        </w:rPr>
        <w:t>期</w:t>
      </w:r>
      <w:r w:rsidRPr="000811C7">
        <w:rPr>
          <w:rFonts w:ascii="Times New Roman" w:eastAsia="方正仿宋_GBK" w:hAnsi="Times New Roman" w:cs="Times New Roman"/>
          <w:color w:val="auto"/>
          <w:sz w:val="32"/>
          <w:szCs w:val="32"/>
        </w:rPr>
        <w:t>间，应通过不同方式对</w:t>
      </w:r>
      <w:r w:rsidR="0024361E" w:rsidRPr="000811C7">
        <w:rPr>
          <w:rFonts w:ascii="Times New Roman" w:eastAsia="方正仿宋_GBK" w:hAnsi="Times New Roman" w:cs="Times New Roman"/>
          <w:color w:val="auto"/>
          <w:sz w:val="32"/>
          <w:szCs w:val="32"/>
        </w:rPr>
        <w:lastRenderedPageBreak/>
        <w:t>离退休教职工</w:t>
      </w:r>
      <w:r w:rsidRPr="000811C7">
        <w:rPr>
          <w:rFonts w:ascii="Times New Roman" w:eastAsia="方正仿宋_GBK" w:hAnsi="Times New Roman" w:cs="Times New Roman"/>
          <w:color w:val="auto"/>
          <w:sz w:val="32"/>
          <w:szCs w:val="32"/>
        </w:rPr>
        <w:t>开展集中慰问，在离退休职工生病、逝世</w:t>
      </w:r>
      <w:r w:rsidR="0024361E" w:rsidRPr="000811C7">
        <w:rPr>
          <w:rFonts w:ascii="Times New Roman" w:eastAsia="方正仿宋_GBK" w:hAnsi="Times New Roman" w:cs="Times New Roman"/>
          <w:color w:val="auto"/>
          <w:sz w:val="32"/>
          <w:szCs w:val="32"/>
        </w:rPr>
        <w:t>、</w:t>
      </w:r>
      <w:r w:rsidRPr="000811C7">
        <w:rPr>
          <w:rFonts w:ascii="Times New Roman" w:eastAsia="方正仿宋_GBK" w:hAnsi="Times New Roman" w:cs="Times New Roman"/>
          <w:color w:val="auto"/>
          <w:sz w:val="32"/>
          <w:szCs w:val="32"/>
        </w:rPr>
        <w:t>以及出现其他特殊困难时开展分散慰问。</w:t>
      </w:r>
    </w:p>
    <w:p w:rsidR="0024361E" w:rsidRPr="000811C7" w:rsidRDefault="0024361E" w:rsidP="00A34B0E">
      <w:pPr>
        <w:pStyle w:val="a4"/>
        <w:widowControl w:val="0"/>
        <w:spacing w:before="0" w:after="0" w:line="580" w:lineRule="exact"/>
        <w:ind w:left="0" w:right="0"/>
        <w:contextualSpacing/>
        <w:jc w:val="both"/>
        <w:rPr>
          <w:rFonts w:ascii="Times New Roman" w:eastAsia="方正黑体_GBK" w:hAnsi="Times New Roman" w:cs="Times New Roman"/>
          <w:color w:val="auto"/>
          <w:sz w:val="32"/>
          <w:szCs w:val="32"/>
        </w:rPr>
      </w:pPr>
      <w:r w:rsidRPr="000811C7">
        <w:rPr>
          <w:rFonts w:ascii="Times New Roman" w:eastAsia="方正黑体_GBK" w:hAnsi="Times New Roman" w:cs="Times New Roman"/>
          <w:color w:val="auto"/>
          <w:sz w:val="32"/>
          <w:szCs w:val="32"/>
        </w:rPr>
        <w:t> </w:t>
      </w:r>
      <w:r w:rsidR="00847E35" w:rsidRPr="000811C7">
        <w:rPr>
          <w:rFonts w:ascii="Times New Roman" w:eastAsia="方正黑体_GBK" w:hAnsi="Times New Roman" w:cs="Times New Roman"/>
          <w:color w:val="auto"/>
          <w:sz w:val="32"/>
          <w:szCs w:val="32"/>
        </w:rPr>
        <w:t xml:space="preserve">    </w:t>
      </w:r>
      <w:r w:rsidR="00766545" w:rsidRPr="000811C7">
        <w:rPr>
          <w:rFonts w:ascii="Times New Roman" w:eastAsia="方正黑体_GBK" w:hAnsi="Times New Roman" w:cs="Times New Roman"/>
          <w:color w:val="auto"/>
          <w:sz w:val="32"/>
          <w:szCs w:val="32"/>
        </w:rPr>
        <w:t>三</w:t>
      </w:r>
      <w:r w:rsidRPr="000811C7">
        <w:rPr>
          <w:rFonts w:ascii="Times New Roman" w:eastAsia="方正黑体_GBK" w:hAnsi="Times New Roman" w:cs="Times New Roman"/>
          <w:color w:val="auto"/>
          <w:sz w:val="32"/>
          <w:szCs w:val="32"/>
        </w:rPr>
        <w:t>、医疗保险和丧事处理</w:t>
      </w:r>
      <w:r w:rsidRPr="000811C7">
        <w:rPr>
          <w:rFonts w:ascii="Times New Roman" w:eastAsia="方正黑体_GBK" w:hAnsi="Times New Roman" w:cs="Times New Roman"/>
          <w:color w:val="auto"/>
          <w:sz w:val="32"/>
          <w:szCs w:val="32"/>
        </w:rPr>
        <w:t xml:space="preserve"> </w:t>
      </w:r>
    </w:p>
    <w:p w:rsidR="0024361E" w:rsidRPr="000811C7" w:rsidRDefault="0024361E" w:rsidP="00A34B0E">
      <w:pPr>
        <w:pStyle w:val="a4"/>
        <w:widowControl w:val="0"/>
        <w:spacing w:before="0" w:after="0" w:line="580" w:lineRule="exact"/>
        <w:ind w:left="0" w:right="0" w:firstLine="645"/>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color w:val="auto"/>
          <w:sz w:val="32"/>
          <w:szCs w:val="32"/>
        </w:rPr>
        <w:t>（一）学校为每个</w:t>
      </w:r>
      <w:r w:rsidR="005D3B35" w:rsidRPr="000811C7">
        <w:rPr>
          <w:rFonts w:ascii="Times New Roman" w:eastAsia="方正仿宋_GBK" w:hAnsi="Times New Roman" w:cs="Times New Roman"/>
          <w:color w:val="auto"/>
          <w:sz w:val="32"/>
          <w:szCs w:val="32"/>
        </w:rPr>
        <w:t>离</w:t>
      </w:r>
      <w:r w:rsidRPr="000811C7">
        <w:rPr>
          <w:rFonts w:ascii="Times New Roman" w:eastAsia="方正仿宋_GBK" w:hAnsi="Times New Roman" w:cs="Times New Roman"/>
          <w:color w:val="auto"/>
          <w:sz w:val="32"/>
          <w:szCs w:val="32"/>
        </w:rPr>
        <w:t>退休教职工办理医疗保险。离退休教职工生病或住院产生的医疗费报销标准，按基本医疗保险有关规定执行。</w:t>
      </w:r>
      <w:r w:rsidRPr="000811C7">
        <w:rPr>
          <w:rFonts w:ascii="Times New Roman" w:eastAsia="方正仿宋_GBK" w:hAnsi="Times New Roman" w:cs="Times New Roman"/>
          <w:color w:val="auto"/>
          <w:sz w:val="32"/>
          <w:szCs w:val="32"/>
        </w:rPr>
        <w:t xml:space="preserve"> </w:t>
      </w:r>
    </w:p>
    <w:p w:rsidR="0024361E" w:rsidRPr="000811C7" w:rsidRDefault="0024361E" w:rsidP="00A34B0E">
      <w:pPr>
        <w:pStyle w:val="a4"/>
        <w:widowControl w:val="0"/>
        <w:spacing w:before="0" w:after="0" w:line="580" w:lineRule="exact"/>
        <w:ind w:left="0" w:right="0" w:firstLine="645"/>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color w:val="auto"/>
          <w:sz w:val="32"/>
          <w:szCs w:val="32"/>
        </w:rPr>
        <w:t>（二）离休干部按规定享受医疗报销的有关待遇。</w:t>
      </w:r>
      <w:r w:rsidRPr="000811C7">
        <w:rPr>
          <w:rFonts w:ascii="Times New Roman" w:eastAsia="方正仿宋_GBK" w:hAnsi="Times New Roman" w:cs="Times New Roman"/>
          <w:color w:val="auto"/>
          <w:sz w:val="32"/>
          <w:szCs w:val="32"/>
        </w:rPr>
        <w:t xml:space="preserve"> </w:t>
      </w:r>
    </w:p>
    <w:p w:rsidR="0024361E" w:rsidRPr="000811C7" w:rsidRDefault="0024361E" w:rsidP="00A34B0E">
      <w:pPr>
        <w:pStyle w:val="a4"/>
        <w:widowControl w:val="0"/>
        <w:spacing w:before="0" w:after="0" w:line="580" w:lineRule="exact"/>
        <w:ind w:left="0" w:right="0" w:firstLine="645"/>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color w:val="auto"/>
          <w:sz w:val="32"/>
          <w:szCs w:val="32"/>
        </w:rPr>
        <w:t>（三）离退休教职工可享受学校有关定期健康体检待遇。</w:t>
      </w:r>
    </w:p>
    <w:p w:rsidR="00B84BB8" w:rsidRPr="000811C7" w:rsidRDefault="0024361E" w:rsidP="00A34B0E">
      <w:pPr>
        <w:pStyle w:val="a4"/>
        <w:widowControl w:val="0"/>
        <w:spacing w:before="0" w:after="0" w:line="580" w:lineRule="exact"/>
        <w:ind w:left="0" w:right="0" w:firstLine="645"/>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color w:val="auto"/>
          <w:sz w:val="32"/>
          <w:szCs w:val="32"/>
        </w:rPr>
        <w:t>（四）离退休教职工去世后，丧事原则上由其家属主办，离退休</w:t>
      </w:r>
      <w:r w:rsidR="00706381" w:rsidRPr="000811C7">
        <w:rPr>
          <w:rFonts w:ascii="Times New Roman" w:eastAsia="方正仿宋_GBK" w:hAnsi="Times New Roman" w:cs="Times New Roman"/>
          <w:color w:val="auto"/>
          <w:sz w:val="32"/>
          <w:szCs w:val="32"/>
        </w:rPr>
        <w:t>职工</w:t>
      </w:r>
      <w:r w:rsidRPr="000811C7">
        <w:rPr>
          <w:rFonts w:ascii="Times New Roman" w:eastAsia="方正仿宋_GBK" w:hAnsi="Times New Roman" w:cs="Times New Roman"/>
          <w:color w:val="auto"/>
          <w:sz w:val="32"/>
          <w:szCs w:val="32"/>
        </w:rPr>
        <w:t>管理</w:t>
      </w:r>
      <w:r w:rsidR="00500B50" w:rsidRPr="000811C7">
        <w:rPr>
          <w:rFonts w:ascii="Times New Roman" w:eastAsia="方正仿宋_GBK" w:hAnsi="Times New Roman" w:cs="Times New Roman"/>
          <w:color w:val="auto"/>
          <w:sz w:val="32"/>
          <w:szCs w:val="32"/>
        </w:rPr>
        <w:t>服务中心</w:t>
      </w:r>
      <w:r w:rsidRPr="000811C7">
        <w:rPr>
          <w:rFonts w:ascii="Times New Roman" w:eastAsia="方正仿宋_GBK" w:hAnsi="Times New Roman" w:cs="Times New Roman"/>
          <w:color w:val="auto"/>
          <w:sz w:val="32"/>
          <w:szCs w:val="32"/>
        </w:rPr>
        <w:t>和</w:t>
      </w:r>
      <w:r w:rsidR="00706381" w:rsidRPr="000811C7">
        <w:rPr>
          <w:rFonts w:ascii="Times New Roman" w:eastAsia="方正仿宋_GBK" w:hAnsi="Times New Roman" w:cs="Times New Roman"/>
          <w:color w:val="auto"/>
          <w:sz w:val="32"/>
          <w:szCs w:val="32"/>
        </w:rPr>
        <w:t>去世离退休教职工原工作部门</w:t>
      </w:r>
      <w:r w:rsidR="00413BCB" w:rsidRPr="000811C7">
        <w:rPr>
          <w:rFonts w:ascii="Times New Roman" w:eastAsia="方正仿宋_GBK" w:hAnsi="Times New Roman" w:cs="Times New Roman"/>
          <w:color w:val="auto"/>
          <w:sz w:val="32"/>
          <w:szCs w:val="32"/>
        </w:rPr>
        <w:t>代表</w:t>
      </w:r>
      <w:r w:rsidR="00706381" w:rsidRPr="000811C7">
        <w:rPr>
          <w:rFonts w:ascii="Times New Roman" w:eastAsia="方正仿宋_GBK" w:hAnsi="Times New Roman" w:cs="Times New Roman"/>
          <w:color w:val="auto"/>
          <w:sz w:val="32"/>
          <w:szCs w:val="32"/>
        </w:rPr>
        <w:t>学校</w:t>
      </w:r>
      <w:r w:rsidR="00873224" w:rsidRPr="000811C7">
        <w:rPr>
          <w:rFonts w:ascii="Times New Roman" w:eastAsia="方正仿宋_GBK" w:hAnsi="Times New Roman" w:cs="Times New Roman"/>
          <w:color w:val="auto"/>
          <w:sz w:val="32"/>
          <w:szCs w:val="32"/>
        </w:rPr>
        <w:t>进行</w:t>
      </w:r>
      <w:r w:rsidRPr="000811C7">
        <w:rPr>
          <w:rFonts w:ascii="Times New Roman" w:eastAsia="方正仿宋_GBK" w:hAnsi="Times New Roman" w:cs="Times New Roman"/>
          <w:color w:val="auto"/>
          <w:sz w:val="32"/>
          <w:szCs w:val="32"/>
        </w:rPr>
        <w:t>慰问，</w:t>
      </w:r>
      <w:r w:rsidR="00413BCB" w:rsidRPr="000811C7">
        <w:rPr>
          <w:rFonts w:ascii="Times New Roman" w:eastAsia="方正仿宋_GBK" w:hAnsi="Times New Roman" w:cs="Times New Roman"/>
          <w:color w:val="auto"/>
          <w:sz w:val="32"/>
          <w:szCs w:val="32"/>
        </w:rPr>
        <w:t>协助办理</w:t>
      </w:r>
      <w:r w:rsidRPr="000811C7">
        <w:rPr>
          <w:rFonts w:ascii="Times New Roman" w:eastAsia="方正仿宋_GBK" w:hAnsi="Times New Roman" w:cs="Times New Roman"/>
          <w:color w:val="auto"/>
          <w:sz w:val="32"/>
          <w:szCs w:val="32"/>
        </w:rPr>
        <w:t>丧葬费和抚恤金</w:t>
      </w:r>
      <w:r w:rsidR="00413BCB" w:rsidRPr="000811C7">
        <w:rPr>
          <w:rFonts w:ascii="Times New Roman" w:eastAsia="方正仿宋_GBK" w:hAnsi="Times New Roman" w:cs="Times New Roman"/>
          <w:color w:val="auto"/>
          <w:sz w:val="32"/>
          <w:szCs w:val="32"/>
        </w:rPr>
        <w:t>手续</w:t>
      </w:r>
      <w:r w:rsidRPr="000811C7">
        <w:rPr>
          <w:rFonts w:ascii="Times New Roman" w:eastAsia="方正仿宋_GBK" w:hAnsi="Times New Roman" w:cs="Times New Roman"/>
          <w:color w:val="auto"/>
          <w:sz w:val="32"/>
          <w:szCs w:val="32"/>
        </w:rPr>
        <w:t>。</w:t>
      </w:r>
    </w:p>
    <w:p w:rsidR="0024361E" w:rsidRPr="000811C7" w:rsidRDefault="00766545" w:rsidP="00A34B0E">
      <w:pPr>
        <w:pStyle w:val="a4"/>
        <w:widowControl w:val="0"/>
        <w:spacing w:before="0" w:after="0" w:line="580" w:lineRule="exact"/>
        <w:ind w:left="0" w:right="0" w:firstLineChars="200" w:firstLine="640"/>
        <w:contextualSpacing/>
        <w:jc w:val="both"/>
        <w:rPr>
          <w:rFonts w:ascii="Times New Roman" w:eastAsia="方正黑体_GBK" w:hAnsi="Times New Roman" w:cs="Times New Roman"/>
          <w:color w:val="auto"/>
          <w:sz w:val="32"/>
          <w:szCs w:val="32"/>
        </w:rPr>
      </w:pPr>
      <w:r w:rsidRPr="000811C7">
        <w:rPr>
          <w:rFonts w:ascii="Times New Roman" w:eastAsia="方正黑体_GBK" w:hAnsi="Times New Roman" w:cs="Times New Roman"/>
          <w:color w:val="auto"/>
          <w:sz w:val="32"/>
          <w:szCs w:val="32"/>
        </w:rPr>
        <w:t>四</w:t>
      </w:r>
      <w:r w:rsidR="00873224" w:rsidRPr="000811C7">
        <w:rPr>
          <w:rFonts w:ascii="Times New Roman" w:eastAsia="方正黑体_GBK" w:hAnsi="Times New Roman" w:cs="Times New Roman"/>
          <w:color w:val="auto"/>
          <w:sz w:val="32"/>
          <w:szCs w:val="32"/>
        </w:rPr>
        <w:t>、</w:t>
      </w:r>
      <w:r w:rsidR="00CA535F" w:rsidRPr="000811C7">
        <w:rPr>
          <w:rFonts w:ascii="Times New Roman" w:eastAsia="方正黑体_GBK" w:hAnsi="Times New Roman" w:cs="Times New Roman"/>
          <w:color w:val="auto"/>
          <w:sz w:val="32"/>
          <w:szCs w:val="32"/>
        </w:rPr>
        <w:t>离退休职工</w:t>
      </w:r>
      <w:r w:rsidR="0024361E" w:rsidRPr="000811C7">
        <w:rPr>
          <w:rFonts w:ascii="Times New Roman" w:eastAsia="方正黑体_GBK" w:hAnsi="Times New Roman" w:cs="Times New Roman"/>
          <w:color w:val="auto"/>
          <w:sz w:val="32"/>
          <w:szCs w:val="32"/>
        </w:rPr>
        <w:t>经费的使用与管理</w:t>
      </w:r>
      <w:r w:rsidR="0024361E" w:rsidRPr="000811C7">
        <w:rPr>
          <w:rFonts w:ascii="Times New Roman" w:eastAsia="方正黑体_GBK" w:hAnsi="Times New Roman" w:cs="Times New Roman"/>
          <w:color w:val="auto"/>
          <w:sz w:val="32"/>
          <w:szCs w:val="32"/>
        </w:rPr>
        <w:t xml:space="preserve"> </w:t>
      </w:r>
    </w:p>
    <w:p w:rsidR="0024361E" w:rsidRPr="000811C7" w:rsidRDefault="009007CA" w:rsidP="00A34B0E">
      <w:pPr>
        <w:pStyle w:val="a4"/>
        <w:widowControl w:val="0"/>
        <w:spacing w:before="0" w:after="0" w:line="580" w:lineRule="exact"/>
        <w:ind w:left="0" w:right="0" w:firstLine="645"/>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color w:val="auto"/>
          <w:sz w:val="32"/>
          <w:szCs w:val="32"/>
        </w:rPr>
        <w:t>离退休职工经费主要用于活动组织、各类慰问、资料购置</w:t>
      </w:r>
      <w:r w:rsidR="00CA535F" w:rsidRPr="000811C7">
        <w:rPr>
          <w:rFonts w:ascii="Times New Roman" w:eastAsia="方正仿宋_GBK" w:hAnsi="Times New Roman" w:cs="Times New Roman"/>
          <w:color w:val="auto"/>
          <w:sz w:val="32"/>
          <w:szCs w:val="32"/>
        </w:rPr>
        <w:t>、</w:t>
      </w:r>
      <w:r w:rsidR="008D75AF" w:rsidRPr="000811C7">
        <w:rPr>
          <w:rFonts w:ascii="Times New Roman" w:eastAsia="方正仿宋_GBK" w:hAnsi="Times New Roman" w:cs="Times New Roman"/>
          <w:color w:val="auto"/>
          <w:sz w:val="32"/>
          <w:szCs w:val="32"/>
        </w:rPr>
        <w:t>采购</w:t>
      </w:r>
      <w:r w:rsidRPr="000811C7">
        <w:rPr>
          <w:rFonts w:ascii="Times New Roman" w:eastAsia="方正仿宋_GBK" w:hAnsi="Times New Roman" w:cs="Times New Roman"/>
          <w:color w:val="auto"/>
          <w:sz w:val="32"/>
          <w:szCs w:val="32"/>
        </w:rPr>
        <w:t>书籍、报刊订阅</w:t>
      </w:r>
      <w:r w:rsidR="00F94922" w:rsidRPr="000811C7">
        <w:rPr>
          <w:rFonts w:ascii="Times New Roman" w:eastAsia="方正仿宋_GBK" w:hAnsi="Times New Roman" w:cs="Times New Roman"/>
          <w:color w:val="auto"/>
          <w:sz w:val="32"/>
          <w:szCs w:val="32"/>
        </w:rPr>
        <w:t>、活动室场地维护</w:t>
      </w:r>
      <w:r w:rsidRPr="000811C7">
        <w:rPr>
          <w:rFonts w:ascii="Times New Roman" w:eastAsia="方正仿宋_GBK" w:hAnsi="Times New Roman" w:cs="Times New Roman"/>
          <w:color w:val="auto"/>
          <w:sz w:val="32"/>
          <w:szCs w:val="32"/>
        </w:rPr>
        <w:t>等，相关标准按学院党政会议研究的标准执行，上级有单列规定的遵照上级规定执行</w:t>
      </w:r>
      <w:r w:rsidR="0024361E" w:rsidRPr="000811C7">
        <w:rPr>
          <w:rFonts w:ascii="Times New Roman" w:eastAsia="方正仿宋_GBK" w:hAnsi="Times New Roman" w:cs="Times New Roman"/>
          <w:color w:val="auto"/>
          <w:sz w:val="32"/>
          <w:szCs w:val="32"/>
        </w:rPr>
        <w:t>。</w:t>
      </w:r>
      <w:r w:rsidR="0024361E" w:rsidRPr="000811C7">
        <w:rPr>
          <w:rFonts w:ascii="Times New Roman" w:eastAsia="方正仿宋_GBK" w:hAnsi="Times New Roman" w:cs="Times New Roman"/>
          <w:color w:val="auto"/>
          <w:sz w:val="32"/>
          <w:szCs w:val="32"/>
        </w:rPr>
        <w:t xml:space="preserve"> </w:t>
      </w:r>
    </w:p>
    <w:p w:rsidR="0024361E" w:rsidRPr="000811C7" w:rsidRDefault="00766545" w:rsidP="00A34B0E">
      <w:pPr>
        <w:pStyle w:val="a4"/>
        <w:widowControl w:val="0"/>
        <w:spacing w:before="0" w:after="0" w:line="580" w:lineRule="exact"/>
        <w:ind w:left="0" w:right="0" w:firstLineChars="200" w:firstLine="640"/>
        <w:contextualSpacing/>
        <w:jc w:val="both"/>
        <w:rPr>
          <w:rFonts w:ascii="Times New Roman" w:eastAsia="方正黑体_GBK" w:hAnsi="Times New Roman" w:cs="Times New Roman"/>
          <w:color w:val="auto"/>
          <w:sz w:val="32"/>
          <w:szCs w:val="32"/>
        </w:rPr>
      </w:pPr>
      <w:r w:rsidRPr="000811C7">
        <w:rPr>
          <w:rFonts w:ascii="Times New Roman" w:eastAsia="方正黑体_GBK" w:hAnsi="Times New Roman" w:cs="Times New Roman"/>
          <w:color w:val="auto"/>
          <w:sz w:val="32"/>
          <w:szCs w:val="32"/>
        </w:rPr>
        <w:t>五、</w:t>
      </w:r>
      <w:r w:rsidR="0024361E" w:rsidRPr="000811C7">
        <w:rPr>
          <w:rFonts w:ascii="Times New Roman" w:eastAsia="方正黑体_GBK" w:hAnsi="Times New Roman" w:cs="Times New Roman"/>
          <w:color w:val="auto"/>
          <w:sz w:val="32"/>
          <w:szCs w:val="32"/>
        </w:rPr>
        <w:t>发挥作用</w:t>
      </w:r>
    </w:p>
    <w:p w:rsidR="00873224" w:rsidRPr="000811C7" w:rsidRDefault="009D456A" w:rsidP="00A34B0E">
      <w:pPr>
        <w:pStyle w:val="a4"/>
        <w:widowControl w:val="0"/>
        <w:spacing w:before="0" w:after="0" w:line="580" w:lineRule="exact"/>
        <w:ind w:left="0" w:right="0" w:firstLine="645"/>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color w:val="auto"/>
          <w:sz w:val="32"/>
          <w:szCs w:val="32"/>
        </w:rPr>
        <w:t>离退休教职工是学校的宝贵财富，为学校建设发展做</w:t>
      </w:r>
      <w:r w:rsidR="0024361E" w:rsidRPr="000811C7">
        <w:rPr>
          <w:rFonts w:ascii="Times New Roman" w:eastAsia="方正仿宋_GBK" w:hAnsi="Times New Roman" w:cs="Times New Roman"/>
          <w:color w:val="auto"/>
          <w:sz w:val="32"/>
          <w:szCs w:val="32"/>
        </w:rPr>
        <w:t>出了历史性贡献，继续发挥他们的作用，是贯彻党和国家的离退休工作方针政策的客观要求，学校</w:t>
      </w:r>
      <w:r w:rsidR="00873224" w:rsidRPr="000811C7">
        <w:rPr>
          <w:rFonts w:ascii="Times New Roman" w:eastAsia="方正仿宋_GBK" w:hAnsi="Times New Roman" w:cs="Times New Roman"/>
          <w:color w:val="auto"/>
          <w:sz w:val="32"/>
          <w:szCs w:val="32"/>
        </w:rPr>
        <w:t>根据自愿与量力而行的原则，鼓励离退休教职工参与学校</w:t>
      </w:r>
      <w:r w:rsidR="0024361E" w:rsidRPr="000811C7">
        <w:rPr>
          <w:rFonts w:ascii="Times New Roman" w:eastAsia="方正仿宋_GBK" w:hAnsi="Times New Roman" w:cs="Times New Roman"/>
          <w:color w:val="auto"/>
          <w:sz w:val="32"/>
          <w:szCs w:val="32"/>
        </w:rPr>
        <w:t>教学、科研</w:t>
      </w:r>
      <w:r w:rsidR="00873224" w:rsidRPr="000811C7">
        <w:rPr>
          <w:rFonts w:ascii="Times New Roman" w:eastAsia="方正仿宋_GBK" w:hAnsi="Times New Roman" w:cs="Times New Roman"/>
          <w:color w:val="auto"/>
          <w:sz w:val="32"/>
          <w:szCs w:val="32"/>
        </w:rPr>
        <w:t>等活动</w:t>
      </w:r>
      <w:r w:rsidR="0024361E" w:rsidRPr="000811C7">
        <w:rPr>
          <w:rFonts w:ascii="Times New Roman" w:eastAsia="方正仿宋_GBK" w:hAnsi="Times New Roman" w:cs="Times New Roman"/>
          <w:color w:val="auto"/>
          <w:sz w:val="32"/>
          <w:szCs w:val="32"/>
        </w:rPr>
        <w:t>。学校搭建关工委平台</w:t>
      </w:r>
      <w:r w:rsidR="00E6007B" w:rsidRPr="000811C7">
        <w:rPr>
          <w:rFonts w:ascii="Times New Roman" w:eastAsia="方正仿宋_GBK" w:hAnsi="Times New Roman" w:cs="Times New Roman"/>
          <w:color w:val="auto"/>
          <w:sz w:val="32"/>
          <w:szCs w:val="32"/>
        </w:rPr>
        <w:t>，充分发挥</w:t>
      </w:r>
      <w:r w:rsidR="00E6007B" w:rsidRPr="000811C7">
        <w:rPr>
          <w:rFonts w:ascii="Times New Roman" w:eastAsia="方正仿宋_GBK" w:hAnsi="Times New Roman" w:cs="Times New Roman"/>
          <w:color w:val="auto"/>
          <w:sz w:val="32"/>
          <w:szCs w:val="32"/>
        </w:rPr>
        <w:t>“</w:t>
      </w:r>
      <w:r w:rsidR="00E6007B" w:rsidRPr="000811C7">
        <w:rPr>
          <w:rFonts w:ascii="Times New Roman" w:eastAsia="方正仿宋_GBK" w:hAnsi="Times New Roman" w:cs="Times New Roman"/>
          <w:color w:val="auto"/>
          <w:sz w:val="32"/>
          <w:szCs w:val="32"/>
        </w:rPr>
        <w:t>五老</w:t>
      </w:r>
      <w:r w:rsidR="00E6007B" w:rsidRPr="000811C7">
        <w:rPr>
          <w:rFonts w:ascii="Times New Roman" w:eastAsia="方正仿宋_GBK" w:hAnsi="Times New Roman" w:cs="Times New Roman"/>
          <w:color w:val="auto"/>
          <w:sz w:val="32"/>
          <w:szCs w:val="32"/>
        </w:rPr>
        <w:t>”</w:t>
      </w:r>
      <w:r w:rsidR="00873224" w:rsidRPr="000811C7">
        <w:rPr>
          <w:rFonts w:ascii="Times New Roman" w:eastAsia="方正仿宋_GBK" w:hAnsi="Times New Roman" w:cs="Times New Roman"/>
          <w:color w:val="auto"/>
          <w:sz w:val="32"/>
          <w:szCs w:val="32"/>
        </w:rPr>
        <w:t>作用，开展关心下一代工作。</w:t>
      </w:r>
    </w:p>
    <w:p w:rsidR="0024361E" w:rsidRPr="000811C7" w:rsidRDefault="00766545" w:rsidP="00A34B0E">
      <w:pPr>
        <w:pStyle w:val="a4"/>
        <w:widowControl w:val="0"/>
        <w:spacing w:before="0" w:after="0" w:line="580" w:lineRule="exact"/>
        <w:ind w:left="0" w:right="0" w:firstLineChars="200" w:firstLine="640"/>
        <w:contextualSpacing/>
        <w:jc w:val="both"/>
        <w:rPr>
          <w:rFonts w:ascii="Times New Roman" w:eastAsia="方正黑体_GBK" w:hAnsi="Times New Roman" w:cs="Times New Roman"/>
          <w:color w:val="auto"/>
          <w:sz w:val="32"/>
          <w:szCs w:val="32"/>
        </w:rPr>
      </w:pPr>
      <w:r w:rsidRPr="000811C7">
        <w:rPr>
          <w:rFonts w:ascii="Times New Roman" w:eastAsia="方正黑体_GBK" w:hAnsi="Times New Roman" w:cs="Times New Roman"/>
          <w:color w:val="auto"/>
          <w:sz w:val="32"/>
          <w:szCs w:val="32"/>
        </w:rPr>
        <w:lastRenderedPageBreak/>
        <w:t>六</w:t>
      </w:r>
      <w:r w:rsidR="0024361E" w:rsidRPr="000811C7">
        <w:rPr>
          <w:rFonts w:ascii="Times New Roman" w:eastAsia="方正黑体_GBK" w:hAnsi="Times New Roman" w:cs="Times New Roman"/>
          <w:color w:val="auto"/>
          <w:sz w:val="32"/>
          <w:szCs w:val="32"/>
        </w:rPr>
        <w:t>、</w:t>
      </w:r>
      <w:r w:rsidR="009D456A" w:rsidRPr="000811C7">
        <w:rPr>
          <w:rFonts w:ascii="Times New Roman" w:eastAsia="方正黑体_GBK" w:hAnsi="Times New Roman" w:cs="Times New Roman"/>
          <w:color w:val="auto"/>
          <w:sz w:val="32"/>
          <w:szCs w:val="32"/>
        </w:rPr>
        <w:t>离退休职工</w:t>
      </w:r>
      <w:r w:rsidR="0024361E" w:rsidRPr="000811C7">
        <w:rPr>
          <w:rFonts w:ascii="Times New Roman" w:eastAsia="方正黑体_GBK" w:hAnsi="Times New Roman" w:cs="Times New Roman"/>
          <w:color w:val="auto"/>
          <w:sz w:val="32"/>
          <w:szCs w:val="32"/>
        </w:rPr>
        <w:t>活动室建设</w:t>
      </w:r>
      <w:r w:rsidR="0024361E" w:rsidRPr="000811C7">
        <w:rPr>
          <w:rFonts w:ascii="Times New Roman" w:eastAsia="方正黑体_GBK" w:hAnsi="Times New Roman" w:cs="Times New Roman"/>
          <w:color w:val="auto"/>
          <w:sz w:val="32"/>
          <w:szCs w:val="32"/>
        </w:rPr>
        <w:t xml:space="preserve"> </w:t>
      </w:r>
    </w:p>
    <w:p w:rsidR="0024361E" w:rsidRPr="000811C7" w:rsidRDefault="0024361E" w:rsidP="00A34B0E">
      <w:pPr>
        <w:pStyle w:val="a4"/>
        <w:widowControl w:val="0"/>
        <w:spacing w:before="0" w:after="0" w:line="580" w:lineRule="exact"/>
        <w:ind w:left="0" w:right="0" w:firstLine="645"/>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color w:val="auto"/>
          <w:sz w:val="32"/>
          <w:szCs w:val="32"/>
        </w:rPr>
        <w:t>为了丰富离退休教职工精神文化生活，切实</w:t>
      </w:r>
      <w:r w:rsidR="009D456A" w:rsidRPr="000811C7">
        <w:rPr>
          <w:rFonts w:ascii="Times New Roman" w:eastAsia="方正仿宋_GBK" w:hAnsi="Times New Roman" w:cs="Times New Roman"/>
          <w:color w:val="auto"/>
          <w:sz w:val="32"/>
          <w:szCs w:val="32"/>
        </w:rPr>
        <w:t>提供</w:t>
      </w:r>
      <w:r w:rsidRPr="000811C7">
        <w:rPr>
          <w:rFonts w:ascii="Times New Roman" w:eastAsia="方正仿宋_GBK" w:hAnsi="Times New Roman" w:cs="Times New Roman"/>
          <w:color w:val="auto"/>
          <w:sz w:val="32"/>
          <w:szCs w:val="32"/>
        </w:rPr>
        <w:t>老年活动</w:t>
      </w:r>
      <w:r w:rsidR="009D456A" w:rsidRPr="000811C7">
        <w:rPr>
          <w:rFonts w:ascii="Times New Roman" w:eastAsia="方正仿宋_GBK" w:hAnsi="Times New Roman" w:cs="Times New Roman"/>
          <w:color w:val="auto"/>
          <w:sz w:val="32"/>
          <w:szCs w:val="32"/>
        </w:rPr>
        <w:t>阵地</w:t>
      </w:r>
      <w:r w:rsidRPr="000811C7">
        <w:rPr>
          <w:rFonts w:ascii="Times New Roman" w:eastAsia="方正仿宋_GBK" w:hAnsi="Times New Roman" w:cs="Times New Roman"/>
          <w:color w:val="auto"/>
          <w:sz w:val="32"/>
          <w:szCs w:val="32"/>
        </w:rPr>
        <w:t>，</w:t>
      </w:r>
      <w:r w:rsidRPr="000811C7">
        <w:rPr>
          <w:rFonts w:ascii="Times New Roman" w:eastAsia="方正仿宋_GBK" w:hAnsi="Times New Roman" w:cs="Times New Roman"/>
          <w:color w:val="auto"/>
          <w:sz w:val="32"/>
          <w:szCs w:val="32"/>
        </w:rPr>
        <w:t xml:space="preserve"> </w:t>
      </w:r>
      <w:r w:rsidRPr="000811C7">
        <w:rPr>
          <w:rFonts w:ascii="Times New Roman" w:eastAsia="方正仿宋_GBK" w:hAnsi="Times New Roman" w:cs="Times New Roman"/>
          <w:color w:val="auto"/>
          <w:sz w:val="32"/>
          <w:szCs w:val="32"/>
        </w:rPr>
        <w:t>学校在</w:t>
      </w:r>
      <w:r w:rsidR="009D456A" w:rsidRPr="000811C7">
        <w:rPr>
          <w:rFonts w:ascii="Times New Roman" w:eastAsia="方正仿宋_GBK" w:hAnsi="Times New Roman" w:cs="Times New Roman"/>
          <w:color w:val="auto"/>
          <w:sz w:val="32"/>
          <w:szCs w:val="32"/>
        </w:rPr>
        <w:t>江北校区</w:t>
      </w:r>
      <w:r w:rsidRPr="000811C7">
        <w:rPr>
          <w:rFonts w:ascii="Times New Roman" w:eastAsia="方正仿宋_GBK" w:hAnsi="Times New Roman" w:cs="Times New Roman"/>
          <w:color w:val="auto"/>
          <w:sz w:val="32"/>
          <w:szCs w:val="32"/>
        </w:rPr>
        <w:t>设立</w:t>
      </w:r>
      <w:r w:rsidR="009D456A" w:rsidRPr="000811C7">
        <w:rPr>
          <w:rFonts w:ascii="Times New Roman" w:eastAsia="方正仿宋_GBK" w:hAnsi="Times New Roman" w:cs="Times New Roman"/>
          <w:color w:val="auto"/>
          <w:sz w:val="32"/>
          <w:szCs w:val="32"/>
        </w:rPr>
        <w:t>离退休职工活动室</w:t>
      </w:r>
      <w:r w:rsidR="00873224" w:rsidRPr="000811C7">
        <w:rPr>
          <w:rFonts w:ascii="Times New Roman" w:eastAsia="方正仿宋_GBK" w:hAnsi="Times New Roman" w:cs="Times New Roman"/>
          <w:color w:val="auto"/>
          <w:sz w:val="32"/>
          <w:szCs w:val="32"/>
        </w:rPr>
        <w:t>，</w:t>
      </w:r>
      <w:r w:rsidR="00FC2AF9" w:rsidRPr="000811C7">
        <w:rPr>
          <w:rFonts w:ascii="Times New Roman" w:eastAsia="方正仿宋_GBK" w:hAnsi="Times New Roman" w:cs="Times New Roman"/>
          <w:color w:val="auto"/>
          <w:sz w:val="32"/>
          <w:szCs w:val="32"/>
        </w:rPr>
        <w:t>配备相应保洁人员，</w:t>
      </w:r>
      <w:r w:rsidRPr="000811C7">
        <w:rPr>
          <w:rFonts w:ascii="Times New Roman" w:eastAsia="方正仿宋_GBK" w:hAnsi="Times New Roman" w:cs="Times New Roman"/>
          <w:color w:val="auto"/>
          <w:sz w:val="32"/>
          <w:szCs w:val="32"/>
        </w:rPr>
        <w:t>保证离退休教职工能够在活动室开展丰富多彩、健康有益的活动。</w:t>
      </w:r>
      <w:r w:rsidRPr="000811C7">
        <w:rPr>
          <w:rFonts w:ascii="Times New Roman" w:eastAsia="方正仿宋_GBK" w:hAnsi="Times New Roman" w:cs="Times New Roman"/>
          <w:color w:val="auto"/>
          <w:sz w:val="32"/>
          <w:szCs w:val="32"/>
        </w:rPr>
        <w:t xml:space="preserve"> </w:t>
      </w:r>
    </w:p>
    <w:p w:rsidR="00683739" w:rsidRPr="000811C7" w:rsidRDefault="00766545" w:rsidP="00A34B0E">
      <w:pPr>
        <w:pStyle w:val="a4"/>
        <w:widowControl w:val="0"/>
        <w:spacing w:before="0" w:after="0" w:line="580" w:lineRule="exact"/>
        <w:ind w:left="0" w:right="0" w:firstLineChars="200" w:firstLine="640"/>
        <w:contextualSpacing/>
        <w:jc w:val="both"/>
        <w:rPr>
          <w:rFonts w:ascii="Times New Roman" w:eastAsia="方正仿宋_GBK" w:hAnsi="Times New Roman" w:cs="Times New Roman"/>
          <w:color w:val="auto"/>
          <w:sz w:val="32"/>
          <w:szCs w:val="32"/>
        </w:rPr>
      </w:pPr>
      <w:r w:rsidRPr="000811C7">
        <w:rPr>
          <w:rFonts w:ascii="Times New Roman" w:eastAsia="方正黑体_GBK" w:hAnsi="Times New Roman" w:cs="Times New Roman"/>
          <w:color w:val="auto"/>
          <w:sz w:val="32"/>
          <w:szCs w:val="32"/>
        </w:rPr>
        <w:t>七</w:t>
      </w:r>
      <w:r w:rsidR="00413BCB" w:rsidRPr="000811C7">
        <w:rPr>
          <w:rFonts w:ascii="Times New Roman" w:eastAsia="方正黑体_GBK" w:hAnsi="Times New Roman" w:cs="Times New Roman"/>
          <w:color w:val="auto"/>
          <w:sz w:val="32"/>
          <w:szCs w:val="32"/>
        </w:rPr>
        <w:t>、</w:t>
      </w:r>
      <w:r w:rsidR="00844ED5" w:rsidRPr="000811C7">
        <w:rPr>
          <w:rFonts w:ascii="Times New Roman" w:eastAsia="方正黑体_GBK" w:hAnsi="Times New Roman" w:cs="Times New Roman"/>
          <w:color w:val="auto"/>
          <w:sz w:val="32"/>
          <w:szCs w:val="32"/>
        </w:rPr>
        <w:t>本办</w:t>
      </w:r>
      <w:r w:rsidR="0024361E" w:rsidRPr="000811C7">
        <w:rPr>
          <w:rFonts w:ascii="Times New Roman" w:eastAsia="方正黑体_GBK" w:hAnsi="Times New Roman" w:cs="Times New Roman"/>
          <w:color w:val="auto"/>
          <w:sz w:val="32"/>
          <w:szCs w:val="32"/>
        </w:rPr>
        <w:t>法</w:t>
      </w:r>
      <w:r w:rsidR="00847E35" w:rsidRPr="000811C7">
        <w:rPr>
          <w:rFonts w:ascii="Times New Roman" w:eastAsia="方正黑体_GBK" w:hAnsi="Times New Roman" w:cs="Times New Roman"/>
          <w:color w:val="auto"/>
          <w:sz w:val="32"/>
          <w:szCs w:val="32"/>
        </w:rPr>
        <w:t>自</w:t>
      </w:r>
      <w:r w:rsidR="0024361E" w:rsidRPr="000811C7">
        <w:rPr>
          <w:rFonts w:ascii="Times New Roman" w:eastAsia="方正黑体_GBK" w:hAnsi="Times New Roman" w:cs="Times New Roman"/>
          <w:color w:val="auto"/>
          <w:sz w:val="32"/>
          <w:szCs w:val="32"/>
        </w:rPr>
        <w:t>发文之日起执行。</w:t>
      </w:r>
      <w:r w:rsidR="0024361E" w:rsidRPr="000811C7">
        <w:rPr>
          <w:rFonts w:ascii="Times New Roman" w:eastAsia="方正仿宋_GBK" w:hAnsi="Times New Roman" w:cs="Times New Roman"/>
          <w:color w:val="auto"/>
          <w:sz w:val="32"/>
          <w:szCs w:val="32"/>
        </w:rPr>
        <w:t xml:space="preserve"> </w:t>
      </w:r>
    </w:p>
    <w:p w:rsidR="00683739" w:rsidRPr="000811C7" w:rsidRDefault="00683739" w:rsidP="00A34B0E">
      <w:pPr>
        <w:pStyle w:val="a4"/>
        <w:widowControl w:val="0"/>
        <w:spacing w:before="0" w:after="0" w:line="580" w:lineRule="exact"/>
        <w:ind w:left="0" w:right="0" w:firstLineChars="200" w:firstLine="640"/>
        <w:contextualSpacing/>
        <w:jc w:val="both"/>
        <w:rPr>
          <w:rFonts w:ascii="Times New Roman" w:eastAsia="方正仿宋_GBK" w:hAnsi="Times New Roman" w:cs="Times New Roman"/>
          <w:color w:val="auto"/>
          <w:sz w:val="32"/>
          <w:szCs w:val="32"/>
        </w:rPr>
      </w:pPr>
      <w:bookmarkStart w:id="1" w:name="_GoBack"/>
      <w:bookmarkEnd w:id="1"/>
    </w:p>
    <w:p w:rsidR="00413BCB" w:rsidRPr="000811C7" w:rsidRDefault="00683739" w:rsidP="00A34B0E">
      <w:pPr>
        <w:pStyle w:val="a4"/>
        <w:widowControl w:val="0"/>
        <w:spacing w:before="0" w:after="0" w:line="580" w:lineRule="exact"/>
        <w:ind w:left="0" w:right="0" w:firstLineChars="200" w:firstLine="640"/>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color w:val="auto"/>
          <w:sz w:val="32"/>
          <w:szCs w:val="32"/>
        </w:rPr>
        <w:t>附件：重庆化工职业学院离退休工作相关经费的标准</w:t>
      </w:r>
    </w:p>
    <w:p w:rsidR="00AC0055" w:rsidRPr="000811C7" w:rsidRDefault="00AC0055" w:rsidP="00A34B0E">
      <w:pPr>
        <w:spacing w:line="580" w:lineRule="exact"/>
        <w:jc w:val="left"/>
        <w:rPr>
          <w:rStyle w:val="a3"/>
          <w:rFonts w:ascii="Times New Roman" w:eastAsia="方正小标宋_GBK" w:hAnsi="Times New Roman" w:cs="Times New Roman"/>
          <w:b w:val="0"/>
          <w:kern w:val="0"/>
          <w:sz w:val="32"/>
          <w:szCs w:val="32"/>
        </w:rPr>
      </w:pPr>
      <w:r w:rsidRPr="000811C7">
        <w:rPr>
          <w:rStyle w:val="a3"/>
          <w:rFonts w:ascii="Times New Roman" w:eastAsia="方正小标宋_GBK" w:hAnsi="Times New Roman" w:cs="Times New Roman"/>
          <w:b w:val="0"/>
          <w:sz w:val="32"/>
          <w:szCs w:val="32"/>
        </w:rPr>
        <w:br w:type="page"/>
      </w:r>
    </w:p>
    <w:p w:rsidR="003C5F51" w:rsidRPr="000811C7" w:rsidRDefault="003C5F51" w:rsidP="002208A9">
      <w:pPr>
        <w:pStyle w:val="a4"/>
        <w:widowControl w:val="0"/>
        <w:spacing w:before="0" w:after="0" w:line="579" w:lineRule="exact"/>
        <w:ind w:left="0" w:right="0"/>
        <w:contextualSpacing/>
        <w:rPr>
          <w:rStyle w:val="a3"/>
          <w:rFonts w:ascii="Times New Roman" w:eastAsia="方正小标宋_GBK" w:hAnsi="Times New Roman" w:cs="Times New Roman"/>
          <w:b w:val="0"/>
          <w:color w:val="auto"/>
          <w:sz w:val="32"/>
          <w:szCs w:val="32"/>
        </w:rPr>
      </w:pPr>
      <w:r w:rsidRPr="000811C7">
        <w:rPr>
          <w:rStyle w:val="a3"/>
          <w:rFonts w:ascii="Times New Roman" w:eastAsia="方正小标宋_GBK" w:hAnsi="Times New Roman" w:cs="Times New Roman"/>
          <w:b w:val="0"/>
          <w:color w:val="auto"/>
          <w:sz w:val="32"/>
          <w:szCs w:val="32"/>
        </w:rPr>
        <w:lastRenderedPageBreak/>
        <w:t>附件</w:t>
      </w:r>
    </w:p>
    <w:p w:rsidR="00491758" w:rsidRPr="00280515" w:rsidRDefault="00491758" w:rsidP="002208A9">
      <w:pPr>
        <w:pStyle w:val="a4"/>
        <w:widowControl w:val="0"/>
        <w:spacing w:before="0" w:after="0" w:line="579" w:lineRule="exact"/>
        <w:ind w:left="0" w:right="0"/>
        <w:contextualSpacing/>
        <w:jc w:val="center"/>
        <w:rPr>
          <w:rFonts w:ascii="Times New Roman" w:eastAsia="方正小标宋_GBK" w:hAnsi="Times New Roman" w:cs="Times New Roman"/>
          <w:b/>
          <w:color w:val="auto"/>
          <w:sz w:val="44"/>
          <w:szCs w:val="44"/>
        </w:rPr>
      </w:pPr>
      <w:r w:rsidRPr="00280515">
        <w:rPr>
          <w:rStyle w:val="a3"/>
          <w:rFonts w:ascii="Times New Roman" w:eastAsia="方正小标宋_GBK" w:hAnsi="Times New Roman" w:cs="Times New Roman"/>
          <w:b w:val="0"/>
          <w:color w:val="auto"/>
          <w:sz w:val="44"/>
          <w:szCs w:val="44"/>
        </w:rPr>
        <w:t>重庆化工职业学院</w:t>
      </w:r>
    </w:p>
    <w:p w:rsidR="00491758" w:rsidRPr="00280515" w:rsidRDefault="00491758" w:rsidP="002208A9">
      <w:pPr>
        <w:pStyle w:val="a4"/>
        <w:widowControl w:val="0"/>
        <w:spacing w:before="0" w:after="0" w:line="579" w:lineRule="exact"/>
        <w:ind w:left="0" w:right="0" w:firstLineChars="100" w:firstLine="440"/>
        <w:contextualSpacing/>
        <w:jc w:val="center"/>
        <w:rPr>
          <w:rStyle w:val="a3"/>
          <w:rFonts w:ascii="Times New Roman" w:eastAsia="方正小标宋_GBK" w:hAnsi="Times New Roman" w:cs="Times New Roman"/>
          <w:b w:val="0"/>
          <w:color w:val="auto"/>
          <w:sz w:val="44"/>
          <w:szCs w:val="44"/>
        </w:rPr>
      </w:pPr>
      <w:r w:rsidRPr="00280515">
        <w:rPr>
          <w:rStyle w:val="a3"/>
          <w:rFonts w:ascii="Times New Roman" w:eastAsia="方正小标宋_GBK" w:hAnsi="Times New Roman" w:cs="Times New Roman"/>
          <w:b w:val="0"/>
          <w:color w:val="auto"/>
          <w:sz w:val="44"/>
          <w:szCs w:val="44"/>
        </w:rPr>
        <w:t>离退休工作相关经费的标准</w:t>
      </w:r>
    </w:p>
    <w:p w:rsidR="00B906E8" w:rsidRPr="000811C7" w:rsidRDefault="00B906E8" w:rsidP="002208A9">
      <w:pPr>
        <w:pStyle w:val="a4"/>
        <w:widowControl w:val="0"/>
        <w:spacing w:before="0" w:after="0" w:line="579" w:lineRule="exact"/>
        <w:ind w:left="0" w:right="0" w:firstLineChars="200" w:firstLine="640"/>
        <w:contextualSpacing/>
        <w:jc w:val="both"/>
        <w:rPr>
          <w:rFonts w:ascii="Times New Roman" w:eastAsia="方正仿宋_GBK" w:hAnsi="Times New Roman" w:cs="Times New Roman"/>
          <w:bCs/>
          <w:color w:val="auto"/>
          <w:sz w:val="32"/>
          <w:szCs w:val="32"/>
        </w:rPr>
      </w:pPr>
    </w:p>
    <w:p w:rsidR="00491758" w:rsidRPr="000811C7" w:rsidRDefault="009F4D32" w:rsidP="002208A9">
      <w:pPr>
        <w:pStyle w:val="a4"/>
        <w:widowControl w:val="0"/>
        <w:spacing w:before="0" w:after="0" w:line="579" w:lineRule="exact"/>
        <w:ind w:left="0" w:right="0" w:firstLineChars="200" w:firstLine="640"/>
        <w:contextualSpacing/>
        <w:jc w:val="both"/>
        <w:rPr>
          <w:rFonts w:ascii="Times New Roman" w:eastAsia="方正仿宋_GBK" w:hAnsi="Times New Roman" w:cs="Times New Roman"/>
          <w:bCs/>
          <w:color w:val="auto"/>
          <w:sz w:val="32"/>
          <w:szCs w:val="32"/>
        </w:rPr>
      </w:pPr>
      <w:r w:rsidRPr="000811C7">
        <w:rPr>
          <w:rFonts w:ascii="Times New Roman" w:eastAsia="方正仿宋_GBK" w:hAnsi="Times New Roman" w:cs="Times New Roman"/>
          <w:bCs/>
          <w:color w:val="auto"/>
          <w:sz w:val="32"/>
          <w:szCs w:val="32"/>
        </w:rPr>
        <w:t>一、</w:t>
      </w:r>
      <w:r w:rsidR="00491758" w:rsidRPr="000811C7">
        <w:rPr>
          <w:rFonts w:ascii="Times New Roman" w:eastAsia="方正仿宋_GBK" w:hAnsi="Times New Roman" w:cs="Times New Roman"/>
          <w:bCs/>
          <w:color w:val="auto"/>
          <w:sz w:val="32"/>
          <w:szCs w:val="32"/>
        </w:rPr>
        <w:t>离退休职工活动费一年两次，每次</w:t>
      </w:r>
      <w:r w:rsidR="00491758" w:rsidRPr="000811C7">
        <w:rPr>
          <w:rFonts w:ascii="Times New Roman" w:eastAsia="方正仿宋_GBK" w:hAnsi="Times New Roman" w:cs="Times New Roman"/>
          <w:bCs/>
          <w:color w:val="auto"/>
          <w:sz w:val="32"/>
          <w:szCs w:val="32"/>
        </w:rPr>
        <w:t>200</w:t>
      </w:r>
      <w:r w:rsidR="00491758" w:rsidRPr="000811C7">
        <w:rPr>
          <w:rFonts w:ascii="Times New Roman" w:eastAsia="方正仿宋_GBK" w:hAnsi="Times New Roman" w:cs="Times New Roman"/>
          <w:bCs/>
          <w:color w:val="auto"/>
          <w:sz w:val="32"/>
          <w:szCs w:val="32"/>
        </w:rPr>
        <w:t>元</w:t>
      </w:r>
      <w:r w:rsidR="00491758" w:rsidRPr="000811C7">
        <w:rPr>
          <w:rFonts w:ascii="Times New Roman" w:eastAsia="方正仿宋_GBK" w:hAnsi="Times New Roman" w:cs="Times New Roman"/>
          <w:bCs/>
          <w:color w:val="auto"/>
          <w:sz w:val="32"/>
          <w:szCs w:val="32"/>
        </w:rPr>
        <w:t>/</w:t>
      </w:r>
      <w:r w:rsidR="00491758" w:rsidRPr="000811C7">
        <w:rPr>
          <w:rFonts w:ascii="Times New Roman" w:eastAsia="方正仿宋_GBK" w:hAnsi="Times New Roman" w:cs="Times New Roman"/>
          <w:bCs/>
          <w:color w:val="auto"/>
          <w:sz w:val="32"/>
          <w:szCs w:val="32"/>
        </w:rPr>
        <w:t>人，活动期间差旅费按学校标准报销</w:t>
      </w:r>
      <w:r w:rsidR="00B906E8" w:rsidRPr="000811C7">
        <w:rPr>
          <w:rFonts w:ascii="Times New Roman" w:eastAsia="方正仿宋_GBK" w:hAnsi="Times New Roman" w:cs="Times New Roman"/>
          <w:bCs/>
          <w:color w:val="auto"/>
          <w:sz w:val="32"/>
          <w:szCs w:val="32"/>
        </w:rPr>
        <w:t>。</w:t>
      </w:r>
    </w:p>
    <w:p w:rsidR="00491758" w:rsidRPr="000811C7" w:rsidRDefault="009F4D32" w:rsidP="002208A9">
      <w:pPr>
        <w:pStyle w:val="a4"/>
        <w:widowControl w:val="0"/>
        <w:spacing w:before="0" w:after="0" w:line="579" w:lineRule="exact"/>
        <w:ind w:left="0" w:right="0" w:firstLineChars="200" w:firstLine="640"/>
        <w:contextualSpacing/>
        <w:jc w:val="both"/>
        <w:rPr>
          <w:rFonts w:ascii="Times New Roman" w:eastAsia="方正仿宋_GBK" w:hAnsi="Times New Roman" w:cs="Times New Roman"/>
          <w:bCs/>
          <w:color w:val="auto"/>
          <w:sz w:val="32"/>
          <w:szCs w:val="32"/>
        </w:rPr>
      </w:pPr>
      <w:r w:rsidRPr="000811C7">
        <w:rPr>
          <w:rFonts w:ascii="Times New Roman" w:eastAsia="方正仿宋_GBK" w:hAnsi="Times New Roman" w:cs="Times New Roman"/>
          <w:bCs/>
          <w:color w:val="auto"/>
          <w:sz w:val="32"/>
          <w:szCs w:val="32"/>
        </w:rPr>
        <w:t>二、</w:t>
      </w:r>
      <w:r w:rsidR="00887B07" w:rsidRPr="000811C7">
        <w:rPr>
          <w:rFonts w:ascii="Times New Roman" w:eastAsia="方正仿宋_GBK" w:hAnsi="Times New Roman" w:cs="Times New Roman"/>
          <w:bCs/>
          <w:color w:val="auto"/>
          <w:sz w:val="32"/>
          <w:szCs w:val="32"/>
        </w:rPr>
        <w:t>交通补贴，离退休职工到校参加学校组织会议或开展工作的</w:t>
      </w:r>
      <w:r w:rsidR="00491758" w:rsidRPr="000811C7">
        <w:rPr>
          <w:rFonts w:ascii="Times New Roman" w:eastAsia="方正仿宋_GBK" w:hAnsi="Times New Roman" w:cs="Times New Roman"/>
          <w:bCs/>
          <w:color w:val="auto"/>
          <w:sz w:val="32"/>
          <w:szCs w:val="32"/>
        </w:rPr>
        <w:t>，按每次</w:t>
      </w:r>
      <w:r w:rsidR="00491758" w:rsidRPr="000811C7">
        <w:rPr>
          <w:rFonts w:ascii="Times New Roman" w:eastAsia="方正仿宋_GBK" w:hAnsi="Times New Roman" w:cs="Times New Roman"/>
          <w:bCs/>
          <w:color w:val="auto"/>
          <w:sz w:val="32"/>
          <w:szCs w:val="32"/>
        </w:rPr>
        <w:t>50</w:t>
      </w:r>
      <w:r w:rsidR="00491758" w:rsidRPr="000811C7">
        <w:rPr>
          <w:rFonts w:ascii="Times New Roman" w:eastAsia="方正仿宋_GBK" w:hAnsi="Times New Roman" w:cs="Times New Roman"/>
          <w:bCs/>
          <w:color w:val="auto"/>
          <w:sz w:val="32"/>
          <w:szCs w:val="32"/>
        </w:rPr>
        <w:t>元进行报销。</w:t>
      </w:r>
    </w:p>
    <w:p w:rsidR="00491758" w:rsidRPr="000811C7" w:rsidRDefault="009F4D32" w:rsidP="002208A9">
      <w:pPr>
        <w:pStyle w:val="a4"/>
        <w:widowControl w:val="0"/>
        <w:spacing w:before="0" w:after="0" w:line="579" w:lineRule="exact"/>
        <w:ind w:left="0" w:right="0" w:firstLineChars="200" w:firstLine="640"/>
        <w:contextualSpacing/>
        <w:jc w:val="both"/>
        <w:rPr>
          <w:rFonts w:ascii="Times New Roman" w:eastAsia="方正仿宋_GBK" w:hAnsi="Times New Roman" w:cs="Times New Roman"/>
          <w:bCs/>
          <w:color w:val="auto"/>
          <w:sz w:val="32"/>
          <w:szCs w:val="32"/>
        </w:rPr>
      </w:pPr>
      <w:r w:rsidRPr="000811C7">
        <w:rPr>
          <w:rFonts w:ascii="Times New Roman" w:eastAsia="方正仿宋_GBK" w:hAnsi="Times New Roman" w:cs="Times New Roman"/>
          <w:bCs/>
          <w:color w:val="auto"/>
          <w:sz w:val="32"/>
          <w:szCs w:val="32"/>
        </w:rPr>
        <w:t>三、</w:t>
      </w:r>
      <w:r w:rsidR="00491758" w:rsidRPr="000811C7">
        <w:rPr>
          <w:rFonts w:ascii="Times New Roman" w:eastAsia="方正仿宋_GBK" w:hAnsi="Times New Roman" w:cs="Times New Roman"/>
          <w:bCs/>
          <w:color w:val="auto"/>
          <w:sz w:val="32"/>
          <w:szCs w:val="32"/>
        </w:rPr>
        <w:t>离退休职工小组组长工作</w:t>
      </w:r>
      <w:r w:rsidR="00E02B38" w:rsidRPr="000811C7">
        <w:rPr>
          <w:rFonts w:ascii="Times New Roman" w:eastAsia="方正仿宋_GBK" w:hAnsi="Times New Roman" w:cs="Times New Roman"/>
          <w:bCs/>
          <w:color w:val="auto"/>
          <w:sz w:val="32"/>
          <w:szCs w:val="32"/>
        </w:rPr>
        <w:t>经费</w:t>
      </w:r>
      <w:r w:rsidR="00491758" w:rsidRPr="000811C7">
        <w:rPr>
          <w:rFonts w:ascii="Times New Roman" w:eastAsia="方正仿宋_GBK" w:hAnsi="Times New Roman" w:cs="Times New Roman"/>
          <w:bCs/>
          <w:color w:val="auto"/>
          <w:sz w:val="32"/>
          <w:szCs w:val="32"/>
        </w:rPr>
        <w:t>，</w:t>
      </w:r>
      <w:r w:rsidR="00E02B38" w:rsidRPr="000811C7">
        <w:rPr>
          <w:rFonts w:ascii="Times New Roman" w:eastAsia="方正仿宋_GBK" w:hAnsi="Times New Roman" w:cs="Times New Roman"/>
          <w:bCs/>
          <w:color w:val="auto"/>
          <w:sz w:val="32"/>
          <w:szCs w:val="32"/>
        </w:rPr>
        <w:t>100</w:t>
      </w:r>
      <w:r w:rsidR="00491758" w:rsidRPr="000811C7">
        <w:rPr>
          <w:rFonts w:ascii="Times New Roman" w:eastAsia="方正仿宋_GBK" w:hAnsi="Times New Roman" w:cs="Times New Roman"/>
          <w:bCs/>
          <w:color w:val="auto"/>
          <w:sz w:val="32"/>
          <w:szCs w:val="32"/>
        </w:rPr>
        <w:t>元</w:t>
      </w:r>
      <w:r w:rsidR="00491758" w:rsidRPr="000811C7">
        <w:rPr>
          <w:rFonts w:ascii="Times New Roman" w:eastAsia="方正仿宋_GBK" w:hAnsi="Times New Roman" w:cs="Times New Roman"/>
          <w:bCs/>
          <w:color w:val="auto"/>
          <w:sz w:val="32"/>
          <w:szCs w:val="32"/>
        </w:rPr>
        <w:t>/</w:t>
      </w:r>
      <w:r w:rsidR="00887B07" w:rsidRPr="000811C7">
        <w:rPr>
          <w:rFonts w:ascii="Times New Roman" w:eastAsia="方正仿宋_GBK" w:hAnsi="Times New Roman" w:cs="Times New Roman"/>
          <w:bCs/>
          <w:color w:val="auto"/>
          <w:sz w:val="32"/>
          <w:szCs w:val="32"/>
        </w:rPr>
        <w:t>月</w:t>
      </w:r>
      <w:r w:rsidR="00B906E8" w:rsidRPr="000811C7">
        <w:rPr>
          <w:rFonts w:ascii="Times New Roman" w:eastAsia="方正仿宋_GBK" w:hAnsi="Times New Roman" w:cs="Times New Roman"/>
          <w:bCs/>
          <w:color w:val="auto"/>
          <w:sz w:val="32"/>
          <w:szCs w:val="32"/>
        </w:rPr>
        <w:t>。</w:t>
      </w:r>
    </w:p>
    <w:p w:rsidR="00491758" w:rsidRPr="000811C7" w:rsidRDefault="009F4D32" w:rsidP="002208A9">
      <w:pPr>
        <w:pStyle w:val="a4"/>
        <w:widowControl w:val="0"/>
        <w:spacing w:before="0" w:after="0" w:line="579" w:lineRule="exact"/>
        <w:ind w:left="0" w:right="0" w:firstLineChars="200" w:firstLine="640"/>
        <w:contextualSpacing/>
        <w:jc w:val="both"/>
        <w:rPr>
          <w:rFonts w:ascii="Times New Roman" w:eastAsia="方正仿宋_GBK" w:hAnsi="Times New Roman" w:cs="Times New Roman"/>
          <w:bCs/>
          <w:color w:val="auto"/>
          <w:sz w:val="32"/>
          <w:szCs w:val="32"/>
        </w:rPr>
      </w:pPr>
      <w:r w:rsidRPr="000811C7">
        <w:rPr>
          <w:rFonts w:ascii="Times New Roman" w:eastAsia="方正仿宋_GBK" w:hAnsi="Times New Roman" w:cs="Times New Roman"/>
          <w:bCs/>
          <w:color w:val="auto"/>
          <w:sz w:val="32"/>
          <w:szCs w:val="32"/>
        </w:rPr>
        <w:t>四、</w:t>
      </w:r>
      <w:r w:rsidR="00491758" w:rsidRPr="000811C7">
        <w:rPr>
          <w:rFonts w:ascii="Times New Roman" w:eastAsia="方正仿宋_GBK" w:hAnsi="Times New Roman" w:cs="Times New Roman"/>
          <w:bCs/>
          <w:color w:val="auto"/>
          <w:sz w:val="32"/>
          <w:szCs w:val="32"/>
        </w:rPr>
        <w:t>体检费根据学校相关规定执行，</w:t>
      </w:r>
      <w:r w:rsidR="00D935DD" w:rsidRPr="000811C7">
        <w:rPr>
          <w:rFonts w:ascii="Times New Roman" w:eastAsia="方正仿宋_GBK" w:hAnsi="Times New Roman" w:cs="Times New Roman"/>
          <w:bCs/>
          <w:color w:val="auto"/>
          <w:sz w:val="32"/>
          <w:szCs w:val="32"/>
        </w:rPr>
        <w:t>与在职</w:t>
      </w:r>
      <w:r w:rsidR="000F7D3E" w:rsidRPr="000811C7">
        <w:rPr>
          <w:rFonts w:ascii="Times New Roman" w:eastAsia="方正仿宋_GBK" w:hAnsi="Times New Roman" w:cs="Times New Roman"/>
          <w:bCs/>
          <w:color w:val="auto"/>
          <w:sz w:val="32"/>
          <w:szCs w:val="32"/>
        </w:rPr>
        <w:t>同级别</w:t>
      </w:r>
      <w:r w:rsidR="008059ED" w:rsidRPr="000811C7">
        <w:rPr>
          <w:rFonts w:ascii="Times New Roman" w:eastAsia="方正仿宋_GBK" w:hAnsi="Times New Roman" w:cs="Times New Roman"/>
          <w:bCs/>
          <w:color w:val="auto"/>
          <w:sz w:val="32"/>
          <w:szCs w:val="32"/>
        </w:rPr>
        <w:t>人员标准一致，校级退休领导</w:t>
      </w:r>
      <w:r w:rsidR="00E02B38" w:rsidRPr="000811C7">
        <w:rPr>
          <w:rFonts w:ascii="Times New Roman" w:eastAsia="方正仿宋_GBK" w:hAnsi="Times New Roman" w:cs="Times New Roman"/>
          <w:bCs/>
          <w:color w:val="auto"/>
          <w:sz w:val="32"/>
          <w:szCs w:val="32"/>
        </w:rPr>
        <w:t>、正教授以上退休人员</w:t>
      </w:r>
      <w:r w:rsidR="008059ED" w:rsidRPr="000811C7">
        <w:rPr>
          <w:rFonts w:ascii="Times New Roman" w:eastAsia="方正仿宋_GBK" w:hAnsi="Times New Roman" w:cs="Times New Roman"/>
          <w:bCs/>
          <w:color w:val="auto"/>
          <w:sz w:val="32"/>
          <w:szCs w:val="32"/>
        </w:rPr>
        <w:t>1500</w:t>
      </w:r>
      <w:r w:rsidR="008059ED" w:rsidRPr="000811C7">
        <w:rPr>
          <w:rFonts w:ascii="Times New Roman" w:eastAsia="方正仿宋_GBK" w:hAnsi="Times New Roman" w:cs="Times New Roman"/>
          <w:bCs/>
          <w:color w:val="auto"/>
          <w:sz w:val="32"/>
          <w:szCs w:val="32"/>
        </w:rPr>
        <w:t>元</w:t>
      </w:r>
      <w:r w:rsidR="008059ED" w:rsidRPr="000811C7">
        <w:rPr>
          <w:rFonts w:ascii="Times New Roman" w:eastAsia="方正仿宋_GBK" w:hAnsi="Times New Roman" w:cs="Times New Roman"/>
          <w:bCs/>
          <w:color w:val="auto"/>
          <w:sz w:val="32"/>
          <w:szCs w:val="32"/>
        </w:rPr>
        <w:t>/</w:t>
      </w:r>
      <w:r w:rsidR="00E548AC" w:rsidRPr="000811C7">
        <w:rPr>
          <w:rFonts w:ascii="Times New Roman" w:eastAsia="方正仿宋_GBK" w:hAnsi="Times New Roman" w:cs="Times New Roman"/>
          <w:bCs/>
          <w:color w:val="auto"/>
          <w:sz w:val="32"/>
          <w:szCs w:val="32"/>
        </w:rPr>
        <w:t>人</w:t>
      </w:r>
      <w:r w:rsidR="008059ED" w:rsidRPr="000811C7">
        <w:rPr>
          <w:rFonts w:ascii="Times New Roman" w:eastAsia="方正仿宋_GBK" w:hAnsi="Times New Roman" w:cs="Times New Roman"/>
          <w:bCs/>
          <w:color w:val="auto"/>
          <w:sz w:val="32"/>
          <w:szCs w:val="32"/>
        </w:rPr>
        <w:t>，其余离退休人员</w:t>
      </w:r>
      <w:r w:rsidR="008059ED" w:rsidRPr="000811C7">
        <w:rPr>
          <w:rFonts w:ascii="Times New Roman" w:eastAsia="方正仿宋_GBK" w:hAnsi="Times New Roman" w:cs="Times New Roman"/>
          <w:bCs/>
          <w:color w:val="auto"/>
          <w:sz w:val="32"/>
          <w:szCs w:val="32"/>
        </w:rPr>
        <w:t>1000</w:t>
      </w:r>
      <w:r w:rsidR="008059ED" w:rsidRPr="000811C7">
        <w:rPr>
          <w:rFonts w:ascii="Times New Roman" w:eastAsia="方正仿宋_GBK" w:hAnsi="Times New Roman" w:cs="Times New Roman"/>
          <w:bCs/>
          <w:color w:val="auto"/>
          <w:sz w:val="32"/>
          <w:szCs w:val="32"/>
        </w:rPr>
        <w:t>元</w:t>
      </w:r>
      <w:r w:rsidR="008059ED" w:rsidRPr="000811C7">
        <w:rPr>
          <w:rFonts w:ascii="Times New Roman" w:eastAsia="方正仿宋_GBK" w:hAnsi="Times New Roman" w:cs="Times New Roman"/>
          <w:bCs/>
          <w:color w:val="auto"/>
          <w:sz w:val="32"/>
          <w:szCs w:val="32"/>
        </w:rPr>
        <w:t>/</w:t>
      </w:r>
      <w:r w:rsidR="00E548AC" w:rsidRPr="000811C7">
        <w:rPr>
          <w:rFonts w:ascii="Times New Roman" w:eastAsia="方正仿宋_GBK" w:hAnsi="Times New Roman" w:cs="Times New Roman"/>
          <w:bCs/>
          <w:color w:val="auto"/>
          <w:sz w:val="32"/>
          <w:szCs w:val="32"/>
        </w:rPr>
        <w:t>人，女退休职工每两年有专项妇科检查一次，标准为</w:t>
      </w:r>
      <w:r w:rsidR="00E548AC" w:rsidRPr="000811C7">
        <w:rPr>
          <w:rFonts w:ascii="Times New Roman" w:eastAsia="方正仿宋_GBK" w:hAnsi="Times New Roman" w:cs="Times New Roman"/>
          <w:bCs/>
          <w:color w:val="auto"/>
          <w:sz w:val="32"/>
          <w:szCs w:val="32"/>
        </w:rPr>
        <w:t>300</w:t>
      </w:r>
      <w:r w:rsidR="00E548AC" w:rsidRPr="000811C7">
        <w:rPr>
          <w:rFonts w:ascii="Times New Roman" w:eastAsia="方正仿宋_GBK" w:hAnsi="Times New Roman" w:cs="Times New Roman"/>
          <w:bCs/>
          <w:color w:val="auto"/>
          <w:sz w:val="32"/>
          <w:szCs w:val="32"/>
        </w:rPr>
        <w:t>元</w:t>
      </w:r>
      <w:r w:rsidR="00E548AC" w:rsidRPr="000811C7">
        <w:rPr>
          <w:rFonts w:ascii="Times New Roman" w:eastAsia="方正仿宋_GBK" w:hAnsi="Times New Roman" w:cs="Times New Roman"/>
          <w:bCs/>
          <w:color w:val="auto"/>
          <w:sz w:val="32"/>
          <w:szCs w:val="32"/>
        </w:rPr>
        <w:t>/</w:t>
      </w:r>
      <w:r w:rsidR="00E548AC" w:rsidRPr="000811C7">
        <w:rPr>
          <w:rFonts w:ascii="Times New Roman" w:eastAsia="方正仿宋_GBK" w:hAnsi="Times New Roman" w:cs="Times New Roman"/>
          <w:bCs/>
          <w:color w:val="auto"/>
          <w:sz w:val="32"/>
          <w:szCs w:val="32"/>
        </w:rPr>
        <w:t>人</w:t>
      </w:r>
      <w:r w:rsidR="008059ED" w:rsidRPr="000811C7">
        <w:rPr>
          <w:rFonts w:ascii="Times New Roman" w:eastAsia="方正仿宋_GBK" w:hAnsi="Times New Roman" w:cs="Times New Roman"/>
          <w:bCs/>
          <w:color w:val="auto"/>
          <w:sz w:val="32"/>
          <w:szCs w:val="32"/>
        </w:rPr>
        <w:t>。</w:t>
      </w:r>
      <w:r w:rsidR="00DC7B85" w:rsidRPr="000811C7">
        <w:rPr>
          <w:rFonts w:ascii="Times New Roman" w:eastAsia="方正仿宋_GBK" w:hAnsi="Times New Roman" w:cs="Times New Roman"/>
          <w:bCs/>
          <w:color w:val="auto"/>
          <w:sz w:val="32"/>
          <w:szCs w:val="32"/>
        </w:rPr>
        <w:t>对散居市外人员，按相应标准凭票进行报销。</w:t>
      </w:r>
    </w:p>
    <w:p w:rsidR="0097767B" w:rsidRPr="000811C7" w:rsidRDefault="0097767B" w:rsidP="002208A9">
      <w:pPr>
        <w:pStyle w:val="a4"/>
        <w:widowControl w:val="0"/>
        <w:spacing w:before="0" w:after="0" w:line="579" w:lineRule="exact"/>
        <w:ind w:left="0" w:right="0" w:firstLineChars="200" w:firstLine="640"/>
        <w:contextualSpacing/>
        <w:jc w:val="both"/>
        <w:rPr>
          <w:rFonts w:ascii="Times New Roman" w:eastAsia="方正仿宋_GBK" w:hAnsi="Times New Roman" w:cs="Times New Roman"/>
          <w:bCs/>
          <w:color w:val="auto"/>
          <w:sz w:val="32"/>
          <w:szCs w:val="32"/>
        </w:rPr>
      </w:pPr>
      <w:r w:rsidRPr="000811C7">
        <w:rPr>
          <w:rFonts w:ascii="Times New Roman" w:eastAsia="方正仿宋_GBK" w:hAnsi="Times New Roman" w:cs="Times New Roman"/>
          <w:bCs/>
          <w:color w:val="auto"/>
          <w:sz w:val="32"/>
          <w:szCs w:val="32"/>
        </w:rPr>
        <w:t>五、</w:t>
      </w:r>
      <w:r w:rsidR="00887B07" w:rsidRPr="000811C7">
        <w:rPr>
          <w:rFonts w:ascii="Times New Roman" w:eastAsia="方正仿宋_GBK" w:hAnsi="Times New Roman" w:cs="Times New Roman"/>
          <w:bCs/>
          <w:color w:val="auto"/>
          <w:sz w:val="32"/>
          <w:szCs w:val="32"/>
        </w:rPr>
        <w:t>离退休教职工生病住院，</w:t>
      </w:r>
      <w:r w:rsidRPr="000811C7">
        <w:rPr>
          <w:rFonts w:ascii="Times New Roman" w:eastAsia="方正仿宋_GBK" w:hAnsi="Times New Roman" w:cs="Times New Roman"/>
          <w:bCs/>
          <w:color w:val="auto"/>
          <w:sz w:val="32"/>
          <w:szCs w:val="32"/>
        </w:rPr>
        <w:t>每次给予不超过</w:t>
      </w:r>
      <w:r w:rsidRPr="000811C7">
        <w:rPr>
          <w:rFonts w:ascii="Times New Roman" w:eastAsia="方正仿宋_GBK" w:hAnsi="Times New Roman" w:cs="Times New Roman"/>
          <w:bCs/>
          <w:color w:val="auto"/>
          <w:sz w:val="32"/>
          <w:szCs w:val="32"/>
        </w:rPr>
        <w:t>500</w:t>
      </w:r>
      <w:r w:rsidRPr="000811C7">
        <w:rPr>
          <w:rFonts w:ascii="Times New Roman" w:eastAsia="方正仿宋_GBK" w:hAnsi="Times New Roman" w:cs="Times New Roman"/>
          <w:bCs/>
          <w:color w:val="auto"/>
          <w:sz w:val="32"/>
          <w:szCs w:val="32"/>
        </w:rPr>
        <w:t>元慰问金或慰问品，且对同一人员生病住院慰问每年不得超过</w:t>
      </w:r>
      <w:r w:rsidRPr="000811C7">
        <w:rPr>
          <w:rFonts w:ascii="Times New Roman" w:eastAsia="方正仿宋_GBK" w:hAnsi="Times New Roman" w:cs="Times New Roman"/>
          <w:bCs/>
          <w:color w:val="auto"/>
          <w:sz w:val="32"/>
          <w:szCs w:val="32"/>
        </w:rPr>
        <w:t>2</w:t>
      </w:r>
      <w:r w:rsidRPr="000811C7">
        <w:rPr>
          <w:rFonts w:ascii="Times New Roman" w:eastAsia="方正仿宋_GBK" w:hAnsi="Times New Roman" w:cs="Times New Roman"/>
          <w:bCs/>
          <w:color w:val="auto"/>
          <w:sz w:val="32"/>
          <w:szCs w:val="32"/>
        </w:rPr>
        <w:t>次。</w:t>
      </w:r>
    </w:p>
    <w:p w:rsidR="00E6642B" w:rsidRPr="000811C7" w:rsidRDefault="00DB52BA" w:rsidP="002208A9">
      <w:pPr>
        <w:pStyle w:val="a4"/>
        <w:widowControl w:val="0"/>
        <w:spacing w:before="0" w:after="0" w:line="579" w:lineRule="exact"/>
        <w:ind w:left="0" w:right="0" w:firstLineChars="200" w:firstLine="640"/>
        <w:contextualSpacing/>
        <w:jc w:val="both"/>
        <w:rPr>
          <w:rFonts w:ascii="Times New Roman" w:eastAsia="方正仿宋_GBK" w:hAnsi="Times New Roman" w:cs="Times New Roman"/>
          <w:bCs/>
          <w:color w:val="auto"/>
          <w:sz w:val="32"/>
          <w:szCs w:val="32"/>
        </w:rPr>
      </w:pPr>
      <w:r w:rsidRPr="000811C7">
        <w:rPr>
          <w:rFonts w:ascii="Times New Roman" w:eastAsia="方正仿宋_GBK" w:hAnsi="Times New Roman" w:cs="Times New Roman"/>
          <w:bCs/>
          <w:color w:val="auto"/>
          <w:sz w:val="32"/>
          <w:szCs w:val="32"/>
        </w:rPr>
        <w:t>六、</w:t>
      </w:r>
      <w:r w:rsidRPr="000811C7">
        <w:rPr>
          <w:rFonts w:ascii="Times New Roman" w:eastAsia="方正仿宋_GBK" w:hAnsi="Times New Roman" w:cs="Times New Roman"/>
          <w:bCs/>
          <w:color w:val="auto"/>
          <w:sz w:val="32"/>
          <w:szCs w:val="32"/>
        </w:rPr>
        <w:t>80</w:t>
      </w:r>
      <w:r w:rsidRPr="000811C7">
        <w:rPr>
          <w:rFonts w:ascii="Times New Roman" w:eastAsia="方正仿宋_GBK" w:hAnsi="Times New Roman" w:cs="Times New Roman"/>
          <w:bCs/>
          <w:color w:val="auto"/>
          <w:sz w:val="32"/>
          <w:szCs w:val="32"/>
        </w:rPr>
        <w:t>岁以上高龄离退休职工生日慰问金每年</w:t>
      </w:r>
      <w:r w:rsidR="00887B07" w:rsidRPr="000811C7">
        <w:rPr>
          <w:rFonts w:ascii="Times New Roman" w:eastAsia="方正仿宋_GBK" w:hAnsi="Times New Roman" w:cs="Times New Roman"/>
          <w:bCs/>
          <w:color w:val="auto"/>
          <w:sz w:val="32"/>
          <w:szCs w:val="32"/>
        </w:rPr>
        <w:t>2</w:t>
      </w:r>
      <w:r w:rsidRPr="000811C7">
        <w:rPr>
          <w:rFonts w:ascii="Times New Roman" w:eastAsia="方正仿宋_GBK" w:hAnsi="Times New Roman" w:cs="Times New Roman"/>
          <w:bCs/>
          <w:color w:val="auto"/>
          <w:sz w:val="32"/>
          <w:szCs w:val="32"/>
        </w:rPr>
        <w:t>00</w:t>
      </w:r>
      <w:r w:rsidRPr="000811C7">
        <w:rPr>
          <w:rFonts w:ascii="Times New Roman" w:eastAsia="方正仿宋_GBK" w:hAnsi="Times New Roman" w:cs="Times New Roman"/>
          <w:bCs/>
          <w:color w:val="auto"/>
          <w:sz w:val="32"/>
          <w:szCs w:val="32"/>
        </w:rPr>
        <w:t>元</w:t>
      </w:r>
      <w:r w:rsidRPr="000811C7">
        <w:rPr>
          <w:rFonts w:ascii="Times New Roman" w:eastAsia="方正仿宋_GBK" w:hAnsi="Times New Roman" w:cs="Times New Roman"/>
          <w:bCs/>
          <w:color w:val="auto"/>
          <w:sz w:val="32"/>
          <w:szCs w:val="32"/>
        </w:rPr>
        <w:t>/</w:t>
      </w:r>
      <w:r w:rsidRPr="000811C7">
        <w:rPr>
          <w:rFonts w:ascii="Times New Roman" w:eastAsia="方正仿宋_GBK" w:hAnsi="Times New Roman" w:cs="Times New Roman"/>
          <w:bCs/>
          <w:color w:val="auto"/>
          <w:sz w:val="32"/>
          <w:szCs w:val="32"/>
        </w:rPr>
        <w:t>人，</w:t>
      </w:r>
      <w:r w:rsidRPr="000811C7">
        <w:rPr>
          <w:rFonts w:ascii="Times New Roman" w:eastAsia="方正仿宋_GBK" w:hAnsi="Times New Roman" w:cs="Times New Roman"/>
          <w:bCs/>
          <w:color w:val="auto"/>
          <w:sz w:val="32"/>
          <w:szCs w:val="32"/>
        </w:rPr>
        <w:t>90</w:t>
      </w:r>
      <w:r w:rsidRPr="000811C7">
        <w:rPr>
          <w:rFonts w:ascii="Times New Roman" w:eastAsia="方正仿宋_GBK" w:hAnsi="Times New Roman" w:cs="Times New Roman"/>
          <w:bCs/>
          <w:color w:val="auto"/>
          <w:sz w:val="32"/>
          <w:szCs w:val="32"/>
        </w:rPr>
        <w:t>岁以上高龄离退休职工生日慰问金每年</w:t>
      </w:r>
      <w:r w:rsidRPr="000811C7">
        <w:rPr>
          <w:rFonts w:ascii="Times New Roman" w:eastAsia="方正仿宋_GBK" w:hAnsi="Times New Roman" w:cs="Times New Roman"/>
          <w:bCs/>
          <w:color w:val="auto"/>
          <w:sz w:val="32"/>
          <w:szCs w:val="32"/>
        </w:rPr>
        <w:t>1000</w:t>
      </w:r>
      <w:r w:rsidRPr="000811C7">
        <w:rPr>
          <w:rFonts w:ascii="Times New Roman" w:eastAsia="方正仿宋_GBK" w:hAnsi="Times New Roman" w:cs="Times New Roman"/>
          <w:bCs/>
          <w:color w:val="auto"/>
          <w:sz w:val="32"/>
          <w:szCs w:val="32"/>
        </w:rPr>
        <w:t>元</w:t>
      </w:r>
      <w:r w:rsidRPr="000811C7">
        <w:rPr>
          <w:rFonts w:ascii="Times New Roman" w:eastAsia="方正仿宋_GBK" w:hAnsi="Times New Roman" w:cs="Times New Roman"/>
          <w:bCs/>
          <w:color w:val="auto"/>
          <w:sz w:val="32"/>
          <w:szCs w:val="32"/>
        </w:rPr>
        <w:t>/</w:t>
      </w:r>
      <w:r w:rsidRPr="000811C7">
        <w:rPr>
          <w:rFonts w:ascii="Times New Roman" w:eastAsia="方正仿宋_GBK" w:hAnsi="Times New Roman" w:cs="Times New Roman"/>
          <w:bCs/>
          <w:color w:val="auto"/>
          <w:sz w:val="32"/>
          <w:szCs w:val="32"/>
        </w:rPr>
        <w:t>人</w:t>
      </w:r>
      <w:r w:rsidR="00887B07" w:rsidRPr="000811C7">
        <w:rPr>
          <w:rFonts w:ascii="Times New Roman" w:eastAsia="方正仿宋_GBK" w:hAnsi="Times New Roman" w:cs="Times New Roman"/>
          <w:bCs/>
          <w:color w:val="auto"/>
          <w:sz w:val="32"/>
          <w:szCs w:val="32"/>
        </w:rPr>
        <w:t>。</w:t>
      </w:r>
    </w:p>
    <w:p w:rsidR="00491758" w:rsidRPr="000811C7" w:rsidRDefault="00E6642B" w:rsidP="002208A9">
      <w:pPr>
        <w:pStyle w:val="a4"/>
        <w:widowControl w:val="0"/>
        <w:spacing w:before="0" w:after="0" w:line="579" w:lineRule="exact"/>
        <w:ind w:left="0" w:right="0" w:firstLineChars="200" w:firstLine="640"/>
        <w:contextualSpacing/>
        <w:jc w:val="both"/>
        <w:rPr>
          <w:rFonts w:ascii="Times New Roman" w:eastAsia="方正仿宋_GBK" w:hAnsi="Times New Roman" w:cs="Times New Roman"/>
          <w:bCs/>
          <w:color w:val="auto"/>
          <w:sz w:val="32"/>
          <w:szCs w:val="32"/>
        </w:rPr>
      </w:pPr>
      <w:r w:rsidRPr="000811C7">
        <w:rPr>
          <w:rFonts w:ascii="Times New Roman" w:eastAsia="方正仿宋_GBK" w:hAnsi="Times New Roman" w:cs="Times New Roman"/>
          <w:bCs/>
          <w:color w:val="auto"/>
          <w:sz w:val="32"/>
          <w:szCs w:val="32"/>
        </w:rPr>
        <w:t>七、</w:t>
      </w:r>
      <w:r w:rsidR="00491758" w:rsidRPr="000811C7">
        <w:rPr>
          <w:rFonts w:ascii="Times New Roman" w:eastAsia="方正仿宋_GBK" w:hAnsi="Times New Roman" w:cs="Times New Roman"/>
          <w:bCs/>
          <w:color w:val="auto"/>
          <w:sz w:val="32"/>
          <w:szCs w:val="32"/>
        </w:rPr>
        <w:t>离退休教职工</w:t>
      </w:r>
      <w:r w:rsidR="007E09AE" w:rsidRPr="000811C7">
        <w:rPr>
          <w:rFonts w:ascii="Times New Roman" w:eastAsia="方正仿宋_GBK" w:hAnsi="Times New Roman" w:cs="Times New Roman"/>
          <w:bCs/>
          <w:color w:val="auto"/>
          <w:sz w:val="32"/>
          <w:szCs w:val="32"/>
        </w:rPr>
        <w:t>重大</w:t>
      </w:r>
      <w:r w:rsidR="00E02B38" w:rsidRPr="000811C7">
        <w:rPr>
          <w:rFonts w:ascii="Times New Roman" w:eastAsia="方正仿宋_GBK" w:hAnsi="Times New Roman" w:cs="Times New Roman"/>
          <w:bCs/>
          <w:color w:val="auto"/>
          <w:sz w:val="32"/>
          <w:szCs w:val="32"/>
        </w:rPr>
        <w:t>节日慰问金全年</w:t>
      </w:r>
      <w:r w:rsidR="00E02B38" w:rsidRPr="000811C7">
        <w:rPr>
          <w:rFonts w:ascii="Times New Roman" w:eastAsia="方正仿宋_GBK" w:hAnsi="Times New Roman" w:cs="Times New Roman"/>
          <w:bCs/>
          <w:color w:val="auto"/>
          <w:sz w:val="32"/>
          <w:szCs w:val="32"/>
        </w:rPr>
        <w:t>800</w:t>
      </w:r>
      <w:r w:rsidR="00E02B38" w:rsidRPr="000811C7">
        <w:rPr>
          <w:rFonts w:ascii="Times New Roman" w:eastAsia="方正仿宋_GBK" w:hAnsi="Times New Roman" w:cs="Times New Roman"/>
          <w:bCs/>
          <w:color w:val="auto"/>
          <w:sz w:val="32"/>
          <w:szCs w:val="32"/>
        </w:rPr>
        <w:t>元</w:t>
      </w:r>
      <w:r w:rsidR="00E548AC" w:rsidRPr="000811C7">
        <w:rPr>
          <w:rFonts w:ascii="Times New Roman" w:eastAsia="方正仿宋_GBK" w:hAnsi="Times New Roman" w:cs="Times New Roman"/>
          <w:bCs/>
          <w:color w:val="auto"/>
          <w:sz w:val="32"/>
          <w:szCs w:val="32"/>
        </w:rPr>
        <w:t>/</w:t>
      </w:r>
      <w:r w:rsidR="00E02B38" w:rsidRPr="000811C7">
        <w:rPr>
          <w:rFonts w:ascii="Times New Roman" w:eastAsia="方正仿宋_GBK" w:hAnsi="Times New Roman" w:cs="Times New Roman"/>
          <w:bCs/>
          <w:color w:val="auto"/>
          <w:sz w:val="32"/>
          <w:szCs w:val="32"/>
        </w:rPr>
        <w:t>人，分别在</w:t>
      </w:r>
      <w:r w:rsidR="00491758" w:rsidRPr="000811C7">
        <w:rPr>
          <w:rFonts w:ascii="Times New Roman" w:eastAsia="方正仿宋_GBK" w:hAnsi="Times New Roman" w:cs="Times New Roman"/>
          <w:bCs/>
          <w:color w:val="auto"/>
          <w:sz w:val="32"/>
          <w:szCs w:val="32"/>
        </w:rPr>
        <w:t>春节</w:t>
      </w:r>
      <w:r w:rsidR="00E02B38" w:rsidRPr="000811C7">
        <w:rPr>
          <w:rFonts w:ascii="Times New Roman" w:eastAsia="方正仿宋_GBK" w:hAnsi="Times New Roman" w:cs="Times New Roman"/>
          <w:bCs/>
          <w:color w:val="auto"/>
          <w:sz w:val="32"/>
          <w:szCs w:val="32"/>
        </w:rPr>
        <w:t>、重阳节进行发放，每次</w:t>
      </w:r>
      <w:r w:rsidR="000B76E6" w:rsidRPr="000811C7">
        <w:rPr>
          <w:rFonts w:ascii="Times New Roman" w:eastAsia="方正仿宋_GBK" w:hAnsi="Times New Roman" w:cs="Times New Roman"/>
          <w:bCs/>
          <w:color w:val="auto"/>
          <w:sz w:val="32"/>
          <w:szCs w:val="32"/>
        </w:rPr>
        <w:t>4</w:t>
      </w:r>
      <w:r w:rsidR="009F4D32" w:rsidRPr="000811C7">
        <w:rPr>
          <w:rFonts w:ascii="Times New Roman" w:eastAsia="方正仿宋_GBK" w:hAnsi="Times New Roman" w:cs="Times New Roman"/>
          <w:bCs/>
          <w:color w:val="auto"/>
          <w:sz w:val="32"/>
          <w:szCs w:val="32"/>
        </w:rPr>
        <w:t>0</w:t>
      </w:r>
      <w:r w:rsidR="00491758" w:rsidRPr="000811C7">
        <w:rPr>
          <w:rFonts w:ascii="Times New Roman" w:eastAsia="方正仿宋_GBK" w:hAnsi="Times New Roman" w:cs="Times New Roman"/>
          <w:bCs/>
          <w:color w:val="auto"/>
          <w:sz w:val="32"/>
          <w:szCs w:val="32"/>
        </w:rPr>
        <w:t>0</w:t>
      </w:r>
      <w:r w:rsidR="00491758" w:rsidRPr="000811C7">
        <w:rPr>
          <w:rFonts w:ascii="Times New Roman" w:eastAsia="方正仿宋_GBK" w:hAnsi="Times New Roman" w:cs="Times New Roman"/>
          <w:bCs/>
          <w:color w:val="auto"/>
          <w:sz w:val="32"/>
          <w:szCs w:val="32"/>
        </w:rPr>
        <w:t>元</w:t>
      </w:r>
      <w:r w:rsidR="00491758" w:rsidRPr="000811C7">
        <w:rPr>
          <w:rFonts w:ascii="Times New Roman" w:eastAsia="方正仿宋_GBK" w:hAnsi="Times New Roman" w:cs="Times New Roman"/>
          <w:bCs/>
          <w:color w:val="auto"/>
          <w:sz w:val="32"/>
          <w:szCs w:val="32"/>
        </w:rPr>
        <w:t>/</w:t>
      </w:r>
      <w:r w:rsidR="00491758" w:rsidRPr="000811C7">
        <w:rPr>
          <w:rFonts w:ascii="Times New Roman" w:eastAsia="方正仿宋_GBK" w:hAnsi="Times New Roman" w:cs="Times New Roman"/>
          <w:bCs/>
          <w:color w:val="auto"/>
          <w:sz w:val="32"/>
          <w:szCs w:val="32"/>
        </w:rPr>
        <w:t>人</w:t>
      </w:r>
      <w:r w:rsidR="007E09AE" w:rsidRPr="000811C7">
        <w:rPr>
          <w:rFonts w:ascii="Times New Roman" w:eastAsia="方正仿宋_GBK" w:hAnsi="Times New Roman" w:cs="Times New Roman"/>
          <w:bCs/>
          <w:color w:val="auto"/>
          <w:sz w:val="32"/>
          <w:szCs w:val="32"/>
        </w:rPr>
        <w:t>。</w:t>
      </w:r>
    </w:p>
    <w:p w:rsidR="00491758" w:rsidRPr="000811C7" w:rsidRDefault="00DB52BA" w:rsidP="002208A9">
      <w:pPr>
        <w:pStyle w:val="a4"/>
        <w:widowControl w:val="0"/>
        <w:spacing w:before="0" w:after="0" w:line="579" w:lineRule="exact"/>
        <w:ind w:left="0" w:right="0" w:firstLineChars="200" w:firstLine="640"/>
        <w:contextualSpacing/>
        <w:jc w:val="both"/>
        <w:rPr>
          <w:rFonts w:ascii="Times New Roman" w:eastAsia="方正仿宋_GBK" w:hAnsi="Times New Roman" w:cs="Times New Roman"/>
          <w:bCs/>
          <w:color w:val="auto"/>
          <w:sz w:val="32"/>
          <w:szCs w:val="32"/>
        </w:rPr>
      </w:pPr>
      <w:r w:rsidRPr="000811C7">
        <w:rPr>
          <w:rFonts w:ascii="Times New Roman" w:eastAsia="方正仿宋_GBK" w:hAnsi="Times New Roman" w:cs="Times New Roman"/>
          <w:bCs/>
          <w:color w:val="auto"/>
          <w:sz w:val="32"/>
          <w:szCs w:val="32"/>
        </w:rPr>
        <w:t>八、</w:t>
      </w:r>
      <w:r w:rsidR="00491758" w:rsidRPr="000811C7">
        <w:rPr>
          <w:rFonts w:ascii="Times New Roman" w:eastAsia="方正仿宋_GBK" w:hAnsi="Times New Roman" w:cs="Times New Roman"/>
          <w:bCs/>
          <w:color w:val="auto"/>
          <w:sz w:val="32"/>
          <w:szCs w:val="32"/>
        </w:rPr>
        <w:t>离退休教职工去世慰问</w:t>
      </w:r>
      <w:r w:rsidR="00491758" w:rsidRPr="000811C7">
        <w:rPr>
          <w:rFonts w:ascii="Times New Roman" w:eastAsia="方正仿宋_GBK" w:hAnsi="Times New Roman" w:cs="Times New Roman"/>
          <w:bCs/>
          <w:color w:val="auto"/>
          <w:sz w:val="32"/>
          <w:szCs w:val="32"/>
        </w:rPr>
        <w:t>2000</w:t>
      </w:r>
      <w:r w:rsidR="00491758" w:rsidRPr="000811C7">
        <w:rPr>
          <w:rFonts w:ascii="Times New Roman" w:eastAsia="方正仿宋_GBK" w:hAnsi="Times New Roman" w:cs="Times New Roman"/>
          <w:bCs/>
          <w:color w:val="auto"/>
          <w:sz w:val="32"/>
          <w:szCs w:val="32"/>
        </w:rPr>
        <w:t>元</w:t>
      </w:r>
      <w:r w:rsidR="0039075D" w:rsidRPr="000811C7">
        <w:rPr>
          <w:rFonts w:ascii="Times New Roman" w:eastAsia="方正仿宋_GBK" w:hAnsi="Times New Roman" w:cs="Times New Roman"/>
          <w:bCs/>
          <w:color w:val="auto"/>
          <w:sz w:val="32"/>
          <w:szCs w:val="32"/>
        </w:rPr>
        <w:t>、</w:t>
      </w:r>
      <w:r w:rsidR="00491758" w:rsidRPr="000811C7">
        <w:rPr>
          <w:rFonts w:ascii="Times New Roman" w:eastAsia="方正仿宋_GBK" w:hAnsi="Times New Roman" w:cs="Times New Roman"/>
          <w:bCs/>
          <w:color w:val="auto"/>
          <w:sz w:val="32"/>
          <w:szCs w:val="32"/>
        </w:rPr>
        <w:t>直系亲属（仅限于其配偶、父母、子女）去世</w:t>
      </w:r>
      <w:r w:rsidR="00491758" w:rsidRPr="000811C7">
        <w:rPr>
          <w:rFonts w:ascii="Times New Roman" w:eastAsia="方正仿宋_GBK" w:hAnsi="Times New Roman" w:cs="Times New Roman"/>
          <w:bCs/>
          <w:color w:val="auto"/>
          <w:sz w:val="32"/>
          <w:szCs w:val="32"/>
        </w:rPr>
        <w:t>1000</w:t>
      </w:r>
      <w:r w:rsidR="00491758" w:rsidRPr="000811C7">
        <w:rPr>
          <w:rFonts w:ascii="Times New Roman" w:eastAsia="方正仿宋_GBK" w:hAnsi="Times New Roman" w:cs="Times New Roman"/>
          <w:bCs/>
          <w:color w:val="auto"/>
          <w:sz w:val="32"/>
          <w:szCs w:val="32"/>
        </w:rPr>
        <w:t>元慰问金，</w:t>
      </w:r>
      <w:r w:rsidR="00491758" w:rsidRPr="000811C7">
        <w:rPr>
          <w:rFonts w:ascii="Times New Roman" w:eastAsia="方正仿宋_GBK" w:hAnsi="Times New Roman" w:cs="Times New Roman"/>
          <w:bCs/>
          <w:color w:val="auto"/>
          <w:sz w:val="32"/>
          <w:szCs w:val="32"/>
        </w:rPr>
        <w:t>200</w:t>
      </w:r>
      <w:r w:rsidR="00491758" w:rsidRPr="000811C7">
        <w:rPr>
          <w:rFonts w:ascii="Times New Roman" w:eastAsia="方正仿宋_GBK" w:hAnsi="Times New Roman" w:cs="Times New Roman"/>
          <w:bCs/>
          <w:color w:val="auto"/>
          <w:sz w:val="32"/>
          <w:szCs w:val="32"/>
        </w:rPr>
        <w:t>元丧葬品</w:t>
      </w:r>
      <w:r w:rsidR="00BD7E25" w:rsidRPr="000811C7">
        <w:rPr>
          <w:rFonts w:ascii="Times New Roman" w:eastAsia="方正仿宋_GBK" w:hAnsi="Times New Roman" w:cs="Times New Roman"/>
          <w:bCs/>
          <w:color w:val="auto"/>
          <w:sz w:val="32"/>
          <w:szCs w:val="32"/>
        </w:rPr>
        <w:t>。</w:t>
      </w:r>
    </w:p>
    <w:p w:rsidR="00491758" w:rsidRPr="000811C7" w:rsidRDefault="00DB52BA" w:rsidP="002208A9">
      <w:pPr>
        <w:pStyle w:val="a4"/>
        <w:widowControl w:val="0"/>
        <w:spacing w:before="0" w:after="0" w:line="579" w:lineRule="exact"/>
        <w:ind w:left="0" w:right="0" w:firstLineChars="200" w:firstLine="640"/>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color w:val="auto"/>
          <w:sz w:val="32"/>
          <w:szCs w:val="32"/>
        </w:rPr>
        <w:t>九、</w:t>
      </w:r>
      <w:r w:rsidR="00491758" w:rsidRPr="000811C7">
        <w:rPr>
          <w:rFonts w:ascii="Times New Roman" w:eastAsia="方正仿宋_GBK" w:hAnsi="Times New Roman" w:cs="Times New Roman"/>
          <w:color w:val="auto"/>
          <w:sz w:val="32"/>
          <w:szCs w:val="32"/>
        </w:rPr>
        <w:t>离退休职工发生重特大疾病，且其</w:t>
      </w:r>
      <w:r w:rsidR="00887B07" w:rsidRPr="000811C7">
        <w:rPr>
          <w:rFonts w:ascii="Times New Roman" w:eastAsia="方正仿宋_GBK" w:hAnsi="Times New Roman" w:cs="Times New Roman"/>
          <w:color w:val="auto"/>
          <w:sz w:val="32"/>
          <w:szCs w:val="32"/>
        </w:rPr>
        <w:t>单次</w:t>
      </w:r>
      <w:r w:rsidR="00491758" w:rsidRPr="000811C7">
        <w:rPr>
          <w:rFonts w:ascii="Times New Roman" w:eastAsia="方正仿宋_GBK" w:hAnsi="Times New Roman" w:cs="Times New Roman"/>
          <w:color w:val="auto"/>
          <w:sz w:val="32"/>
          <w:szCs w:val="32"/>
        </w:rPr>
        <w:t>医疗费自费部分</w:t>
      </w:r>
      <w:r w:rsidR="00491758" w:rsidRPr="000811C7">
        <w:rPr>
          <w:rFonts w:ascii="Times New Roman" w:eastAsia="方正仿宋_GBK" w:hAnsi="Times New Roman" w:cs="Times New Roman"/>
          <w:color w:val="auto"/>
          <w:sz w:val="32"/>
          <w:szCs w:val="32"/>
        </w:rPr>
        <w:lastRenderedPageBreak/>
        <w:t>达</w:t>
      </w:r>
      <w:r w:rsidR="00491758" w:rsidRPr="000811C7">
        <w:rPr>
          <w:rFonts w:ascii="Times New Roman" w:eastAsia="方正仿宋_GBK" w:hAnsi="Times New Roman" w:cs="Times New Roman"/>
          <w:color w:val="auto"/>
          <w:sz w:val="32"/>
          <w:szCs w:val="32"/>
        </w:rPr>
        <w:t>2</w:t>
      </w:r>
      <w:r w:rsidR="00491758" w:rsidRPr="000811C7">
        <w:rPr>
          <w:rFonts w:ascii="Times New Roman" w:eastAsia="方正仿宋_GBK" w:hAnsi="Times New Roman" w:cs="Times New Roman"/>
          <w:color w:val="auto"/>
          <w:sz w:val="32"/>
          <w:szCs w:val="32"/>
        </w:rPr>
        <w:t>万元以上的，</w:t>
      </w:r>
      <w:r w:rsidR="00887B07" w:rsidRPr="000811C7">
        <w:rPr>
          <w:rFonts w:ascii="Times New Roman" w:eastAsia="方正仿宋_GBK" w:hAnsi="Times New Roman" w:cs="Times New Roman"/>
          <w:color w:val="auto"/>
          <w:sz w:val="32"/>
          <w:szCs w:val="32"/>
        </w:rPr>
        <w:t>学校每年度进行</w:t>
      </w:r>
      <w:r w:rsidR="00887B07" w:rsidRPr="000811C7">
        <w:rPr>
          <w:rFonts w:ascii="Times New Roman" w:eastAsia="方正仿宋_GBK" w:hAnsi="Times New Roman" w:cs="Times New Roman"/>
          <w:color w:val="auto"/>
          <w:sz w:val="32"/>
          <w:szCs w:val="32"/>
        </w:rPr>
        <w:t>1</w:t>
      </w:r>
      <w:r w:rsidR="00887B07" w:rsidRPr="000811C7">
        <w:rPr>
          <w:rFonts w:ascii="Times New Roman" w:eastAsia="方正仿宋_GBK" w:hAnsi="Times New Roman" w:cs="Times New Roman"/>
          <w:color w:val="auto"/>
          <w:sz w:val="32"/>
          <w:szCs w:val="32"/>
        </w:rPr>
        <w:t>次慰问，慰问金</w:t>
      </w:r>
      <w:r w:rsidR="00887B07" w:rsidRPr="000811C7">
        <w:rPr>
          <w:rFonts w:ascii="Times New Roman" w:eastAsia="方正仿宋_GBK" w:hAnsi="Times New Roman" w:cs="Times New Roman"/>
          <w:color w:val="auto"/>
          <w:sz w:val="32"/>
          <w:szCs w:val="32"/>
        </w:rPr>
        <w:t>2000</w:t>
      </w:r>
      <w:r w:rsidR="00887B07" w:rsidRPr="000811C7">
        <w:rPr>
          <w:rFonts w:ascii="Times New Roman" w:eastAsia="方正仿宋_GBK" w:hAnsi="Times New Roman" w:cs="Times New Roman"/>
          <w:color w:val="auto"/>
          <w:sz w:val="32"/>
          <w:szCs w:val="32"/>
        </w:rPr>
        <w:t>元</w:t>
      </w:r>
      <w:r w:rsidR="00887B07" w:rsidRPr="000811C7">
        <w:rPr>
          <w:rFonts w:ascii="Times New Roman" w:eastAsia="方正仿宋_GBK" w:hAnsi="Times New Roman" w:cs="Times New Roman"/>
          <w:color w:val="auto"/>
          <w:sz w:val="32"/>
          <w:szCs w:val="32"/>
        </w:rPr>
        <w:t>/</w:t>
      </w:r>
      <w:r w:rsidR="00887B07" w:rsidRPr="000811C7">
        <w:rPr>
          <w:rFonts w:ascii="Times New Roman" w:eastAsia="方正仿宋_GBK" w:hAnsi="Times New Roman" w:cs="Times New Roman"/>
          <w:color w:val="auto"/>
          <w:sz w:val="32"/>
          <w:szCs w:val="32"/>
        </w:rPr>
        <w:t>人次。</w:t>
      </w:r>
    </w:p>
    <w:p w:rsidR="00DC7B85" w:rsidRPr="000811C7" w:rsidRDefault="00DB52BA" w:rsidP="002208A9">
      <w:pPr>
        <w:pStyle w:val="a4"/>
        <w:widowControl w:val="0"/>
        <w:spacing w:before="0" w:after="0" w:line="579" w:lineRule="exact"/>
        <w:ind w:left="0" w:right="0" w:firstLineChars="200" w:firstLine="640"/>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color w:val="auto"/>
          <w:sz w:val="32"/>
          <w:szCs w:val="32"/>
        </w:rPr>
        <w:t>十、</w:t>
      </w:r>
      <w:r w:rsidR="00DC7B85" w:rsidRPr="000811C7">
        <w:rPr>
          <w:rFonts w:ascii="Times New Roman" w:eastAsia="方正仿宋_GBK" w:hAnsi="Times New Roman" w:cs="Times New Roman"/>
          <w:color w:val="auto"/>
          <w:sz w:val="32"/>
          <w:szCs w:val="32"/>
        </w:rPr>
        <w:t>离退休管理服务中心应随时掌握离退休职工动态，根据工作需要，可以安排日常上门走访慰问，走访时可以购买</w:t>
      </w:r>
      <w:r w:rsidR="00DC7B85" w:rsidRPr="000811C7">
        <w:rPr>
          <w:rFonts w:ascii="Times New Roman" w:eastAsia="方正仿宋_GBK" w:hAnsi="Times New Roman" w:cs="Times New Roman"/>
          <w:color w:val="auto"/>
          <w:sz w:val="32"/>
          <w:szCs w:val="32"/>
        </w:rPr>
        <w:t>200</w:t>
      </w:r>
      <w:r w:rsidR="00DC7B85" w:rsidRPr="000811C7">
        <w:rPr>
          <w:rFonts w:ascii="Times New Roman" w:eastAsia="方正仿宋_GBK" w:hAnsi="Times New Roman" w:cs="Times New Roman"/>
          <w:color w:val="auto"/>
          <w:sz w:val="32"/>
          <w:szCs w:val="32"/>
        </w:rPr>
        <w:t>元以内慰问品。</w:t>
      </w:r>
    </w:p>
    <w:p w:rsidR="00491758" w:rsidRPr="000811C7" w:rsidRDefault="00DC7B85" w:rsidP="002208A9">
      <w:pPr>
        <w:pStyle w:val="a4"/>
        <w:widowControl w:val="0"/>
        <w:spacing w:before="0" w:after="0" w:line="579" w:lineRule="exact"/>
        <w:ind w:left="0" w:right="0" w:firstLineChars="200" w:firstLine="640"/>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color w:val="auto"/>
          <w:sz w:val="32"/>
          <w:szCs w:val="32"/>
        </w:rPr>
        <w:t>十一、</w:t>
      </w:r>
      <w:r w:rsidR="00491758" w:rsidRPr="000811C7">
        <w:rPr>
          <w:rFonts w:ascii="Times New Roman" w:eastAsia="方正仿宋_GBK" w:hAnsi="Times New Roman" w:cs="Times New Roman"/>
          <w:color w:val="auto"/>
          <w:sz w:val="32"/>
          <w:szCs w:val="32"/>
        </w:rPr>
        <w:t>离退休校级老干部</w:t>
      </w:r>
      <w:r w:rsidR="00491758" w:rsidRPr="000811C7">
        <w:rPr>
          <w:rFonts w:ascii="Times New Roman" w:eastAsia="方正仿宋_GBK" w:hAnsi="Times New Roman" w:cs="Times New Roman"/>
          <w:bCs/>
          <w:color w:val="auto"/>
          <w:sz w:val="32"/>
          <w:szCs w:val="32"/>
        </w:rPr>
        <w:t>春节节日慰问标准：</w:t>
      </w:r>
      <w:r w:rsidR="007E09AE" w:rsidRPr="000811C7">
        <w:rPr>
          <w:rFonts w:ascii="Times New Roman" w:eastAsia="方正仿宋_GBK" w:hAnsi="Times New Roman" w:cs="Times New Roman"/>
          <w:bCs/>
          <w:color w:val="auto"/>
          <w:sz w:val="32"/>
          <w:szCs w:val="32"/>
        </w:rPr>
        <w:t>10</w:t>
      </w:r>
      <w:r w:rsidRPr="000811C7">
        <w:rPr>
          <w:rFonts w:ascii="Times New Roman" w:eastAsia="方正仿宋_GBK" w:hAnsi="Times New Roman" w:cs="Times New Roman"/>
          <w:bCs/>
          <w:color w:val="auto"/>
          <w:sz w:val="32"/>
          <w:szCs w:val="32"/>
        </w:rPr>
        <w:t>00</w:t>
      </w:r>
      <w:r w:rsidR="00491758" w:rsidRPr="000811C7">
        <w:rPr>
          <w:rFonts w:ascii="Times New Roman" w:eastAsia="方正仿宋_GBK" w:hAnsi="Times New Roman" w:cs="Times New Roman"/>
          <w:bCs/>
          <w:color w:val="auto"/>
          <w:sz w:val="32"/>
          <w:szCs w:val="32"/>
        </w:rPr>
        <w:t>元慰问金</w:t>
      </w:r>
      <w:r w:rsidR="00DB52BA" w:rsidRPr="000811C7">
        <w:rPr>
          <w:rFonts w:ascii="Times New Roman" w:eastAsia="方正仿宋_GBK" w:hAnsi="Times New Roman" w:cs="Times New Roman"/>
          <w:bCs/>
          <w:color w:val="auto"/>
          <w:sz w:val="32"/>
          <w:szCs w:val="32"/>
        </w:rPr>
        <w:t>、</w:t>
      </w:r>
      <w:r w:rsidR="00887B07" w:rsidRPr="000811C7">
        <w:rPr>
          <w:rFonts w:ascii="Times New Roman" w:eastAsia="方正仿宋_GBK" w:hAnsi="Times New Roman" w:cs="Times New Roman"/>
          <w:bCs/>
          <w:color w:val="auto"/>
          <w:sz w:val="32"/>
          <w:szCs w:val="32"/>
        </w:rPr>
        <w:t>3</w:t>
      </w:r>
      <w:r w:rsidR="00491758" w:rsidRPr="000811C7">
        <w:rPr>
          <w:rFonts w:ascii="Times New Roman" w:eastAsia="方正仿宋_GBK" w:hAnsi="Times New Roman" w:cs="Times New Roman"/>
          <w:bCs/>
          <w:color w:val="auto"/>
          <w:sz w:val="32"/>
          <w:szCs w:val="32"/>
        </w:rPr>
        <w:t>00</w:t>
      </w:r>
      <w:r w:rsidR="00491758" w:rsidRPr="000811C7">
        <w:rPr>
          <w:rFonts w:ascii="Times New Roman" w:eastAsia="方正仿宋_GBK" w:hAnsi="Times New Roman" w:cs="Times New Roman"/>
          <w:bCs/>
          <w:color w:val="auto"/>
          <w:sz w:val="32"/>
          <w:szCs w:val="32"/>
        </w:rPr>
        <w:t>元慰问品。</w:t>
      </w:r>
    </w:p>
    <w:p w:rsidR="00491758" w:rsidRPr="000811C7" w:rsidRDefault="00DB52BA" w:rsidP="002208A9">
      <w:pPr>
        <w:pStyle w:val="a4"/>
        <w:widowControl w:val="0"/>
        <w:spacing w:before="0" w:after="0" w:line="579" w:lineRule="exact"/>
        <w:ind w:left="0" w:right="0" w:firstLineChars="200" w:firstLine="640"/>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bCs/>
          <w:color w:val="auto"/>
          <w:sz w:val="32"/>
          <w:szCs w:val="32"/>
        </w:rPr>
        <w:t>十</w:t>
      </w:r>
      <w:r w:rsidR="00DC7B85" w:rsidRPr="000811C7">
        <w:rPr>
          <w:rFonts w:ascii="Times New Roman" w:eastAsia="方正仿宋_GBK" w:hAnsi="Times New Roman" w:cs="Times New Roman"/>
          <w:bCs/>
          <w:color w:val="auto"/>
          <w:sz w:val="32"/>
          <w:szCs w:val="32"/>
        </w:rPr>
        <w:t>二</w:t>
      </w:r>
      <w:r w:rsidRPr="000811C7">
        <w:rPr>
          <w:rFonts w:ascii="Times New Roman" w:eastAsia="方正仿宋_GBK" w:hAnsi="Times New Roman" w:cs="Times New Roman"/>
          <w:bCs/>
          <w:color w:val="auto"/>
          <w:sz w:val="32"/>
          <w:szCs w:val="32"/>
        </w:rPr>
        <w:t>、</w:t>
      </w:r>
      <w:r w:rsidR="00491758" w:rsidRPr="000811C7">
        <w:rPr>
          <w:rFonts w:ascii="Times New Roman" w:eastAsia="方正仿宋_GBK" w:hAnsi="Times New Roman" w:cs="Times New Roman"/>
          <w:bCs/>
          <w:color w:val="auto"/>
          <w:sz w:val="32"/>
          <w:szCs w:val="32"/>
        </w:rPr>
        <w:t>副厅级以上离退休老干部每年活动费</w:t>
      </w:r>
      <w:r w:rsidR="00491758" w:rsidRPr="000811C7">
        <w:rPr>
          <w:rFonts w:ascii="Times New Roman" w:eastAsia="方正仿宋_GBK" w:hAnsi="Times New Roman" w:cs="Times New Roman"/>
          <w:bCs/>
          <w:color w:val="auto"/>
          <w:sz w:val="32"/>
          <w:szCs w:val="32"/>
        </w:rPr>
        <w:t>800</w:t>
      </w:r>
      <w:r w:rsidR="00491758" w:rsidRPr="000811C7">
        <w:rPr>
          <w:rFonts w:ascii="Times New Roman" w:eastAsia="方正仿宋_GBK" w:hAnsi="Times New Roman" w:cs="Times New Roman"/>
          <w:bCs/>
          <w:color w:val="auto"/>
          <w:sz w:val="32"/>
          <w:szCs w:val="32"/>
        </w:rPr>
        <w:t>元，副处级以上每年活动费</w:t>
      </w:r>
      <w:r w:rsidR="00491758" w:rsidRPr="000811C7">
        <w:rPr>
          <w:rFonts w:ascii="Times New Roman" w:eastAsia="方正仿宋_GBK" w:hAnsi="Times New Roman" w:cs="Times New Roman"/>
          <w:bCs/>
          <w:color w:val="auto"/>
          <w:sz w:val="32"/>
          <w:szCs w:val="32"/>
        </w:rPr>
        <w:t>500</w:t>
      </w:r>
      <w:r w:rsidR="00491758" w:rsidRPr="000811C7">
        <w:rPr>
          <w:rFonts w:ascii="Times New Roman" w:eastAsia="方正仿宋_GBK" w:hAnsi="Times New Roman" w:cs="Times New Roman"/>
          <w:bCs/>
          <w:color w:val="auto"/>
          <w:sz w:val="32"/>
          <w:szCs w:val="32"/>
        </w:rPr>
        <w:t>元，该笔费用不发放</w:t>
      </w:r>
      <w:r w:rsidRPr="000811C7">
        <w:rPr>
          <w:rFonts w:ascii="Times New Roman" w:eastAsia="方正仿宋_GBK" w:hAnsi="Times New Roman" w:cs="Times New Roman"/>
          <w:bCs/>
          <w:color w:val="auto"/>
          <w:sz w:val="32"/>
          <w:szCs w:val="32"/>
        </w:rPr>
        <w:t>现金</w:t>
      </w:r>
      <w:r w:rsidR="00491758" w:rsidRPr="000811C7">
        <w:rPr>
          <w:rFonts w:ascii="Times New Roman" w:eastAsia="方正仿宋_GBK" w:hAnsi="Times New Roman" w:cs="Times New Roman"/>
          <w:bCs/>
          <w:color w:val="auto"/>
          <w:sz w:val="32"/>
          <w:szCs w:val="32"/>
        </w:rPr>
        <w:t>，由离退休管理服务中心组织相关考察活动使用，如有结余可以结转到下一年。</w:t>
      </w:r>
    </w:p>
    <w:p w:rsidR="00491758" w:rsidRPr="000811C7" w:rsidRDefault="00DB52BA" w:rsidP="002208A9">
      <w:pPr>
        <w:pStyle w:val="a4"/>
        <w:widowControl w:val="0"/>
        <w:spacing w:before="0" w:after="0" w:line="579" w:lineRule="exact"/>
        <w:ind w:left="0" w:right="0" w:firstLineChars="200" w:firstLine="640"/>
        <w:contextualSpacing/>
        <w:jc w:val="both"/>
        <w:rPr>
          <w:rFonts w:ascii="Times New Roman" w:eastAsia="方正仿宋_GBK" w:hAnsi="Times New Roman" w:cs="Times New Roman"/>
          <w:bCs/>
          <w:color w:val="auto"/>
          <w:sz w:val="32"/>
          <w:szCs w:val="32"/>
        </w:rPr>
      </w:pPr>
      <w:r w:rsidRPr="000811C7">
        <w:rPr>
          <w:rFonts w:ascii="Times New Roman" w:eastAsia="方正仿宋_GBK" w:hAnsi="Times New Roman" w:cs="Times New Roman"/>
          <w:bCs/>
          <w:color w:val="auto"/>
          <w:sz w:val="32"/>
          <w:szCs w:val="32"/>
        </w:rPr>
        <w:t>十</w:t>
      </w:r>
      <w:r w:rsidR="00DC7B85" w:rsidRPr="000811C7">
        <w:rPr>
          <w:rFonts w:ascii="Times New Roman" w:eastAsia="方正仿宋_GBK" w:hAnsi="Times New Roman" w:cs="Times New Roman"/>
          <w:bCs/>
          <w:color w:val="auto"/>
          <w:sz w:val="32"/>
          <w:szCs w:val="32"/>
        </w:rPr>
        <w:t>三</w:t>
      </w:r>
      <w:r w:rsidRPr="000811C7">
        <w:rPr>
          <w:rFonts w:ascii="Times New Roman" w:eastAsia="方正仿宋_GBK" w:hAnsi="Times New Roman" w:cs="Times New Roman"/>
          <w:bCs/>
          <w:color w:val="auto"/>
          <w:sz w:val="32"/>
          <w:szCs w:val="32"/>
        </w:rPr>
        <w:t>、</w:t>
      </w:r>
      <w:r w:rsidR="00491758" w:rsidRPr="000811C7">
        <w:rPr>
          <w:rFonts w:ascii="Times New Roman" w:eastAsia="方正仿宋_GBK" w:hAnsi="Times New Roman" w:cs="Times New Roman"/>
          <w:bCs/>
          <w:color w:val="auto"/>
          <w:sz w:val="32"/>
          <w:szCs w:val="32"/>
        </w:rPr>
        <w:t>副处级以上离退休干部可以凭票报销</w:t>
      </w:r>
      <w:r w:rsidR="00491758" w:rsidRPr="000811C7">
        <w:rPr>
          <w:rFonts w:ascii="Times New Roman" w:eastAsia="方正仿宋_GBK" w:hAnsi="Times New Roman" w:cs="Times New Roman"/>
          <w:bCs/>
          <w:color w:val="auto"/>
          <w:sz w:val="32"/>
          <w:szCs w:val="32"/>
        </w:rPr>
        <w:t>300</w:t>
      </w:r>
      <w:r w:rsidR="00491758" w:rsidRPr="000811C7">
        <w:rPr>
          <w:rFonts w:ascii="Times New Roman" w:eastAsia="方正仿宋_GBK" w:hAnsi="Times New Roman" w:cs="Times New Roman"/>
          <w:bCs/>
          <w:color w:val="auto"/>
          <w:sz w:val="32"/>
          <w:szCs w:val="32"/>
        </w:rPr>
        <w:t>元书报费。</w:t>
      </w:r>
    </w:p>
    <w:p w:rsidR="00491758" w:rsidRPr="000811C7" w:rsidRDefault="00DB52BA" w:rsidP="002208A9">
      <w:pPr>
        <w:pStyle w:val="a4"/>
        <w:widowControl w:val="0"/>
        <w:spacing w:before="0" w:after="0" w:line="579" w:lineRule="exact"/>
        <w:ind w:left="0" w:right="0" w:firstLineChars="200" w:firstLine="640"/>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bCs/>
          <w:color w:val="auto"/>
          <w:sz w:val="32"/>
          <w:szCs w:val="32"/>
        </w:rPr>
        <w:t>十</w:t>
      </w:r>
      <w:r w:rsidR="00DC7B85" w:rsidRPr="000811C7">
        <w:rPr>
          <w:rFonts w:ascii="Times New Roman" w:eastAsia="方正仿宋_GBK" w:hAnsi="Times New Roman" w:cs="Times New Roman"/>
          <w:bCs/>
          <w:color w:val="auto"/>
          <w:sz w:val="32"/>
          <w:szCs w:val="32"/>
        </w:rPr>
        <w:t>四</w:t>
      </w:r>
      <w:r w:rsidRPr="000811C7">
        <w:rPr>
          <w:rFonts w:ascii="Times New Roman" w:eastAsia="方正仿宋_GBK" w:hAnsi="Times New Roman" w:cs="Times New Roman"/>
          <w:bCs/>
          <w:color w:val="auto"/>
          <w:sz w:val="32"/>
          <w:szCs w:val="32"/>
        </w:rPr>
        <w:t>、</w:t>
      </w:r>
      <w:r w:rsidR="00491758" w:rsidRPr="000811C7">
        <w:rPr>
          <w:rFonts w:ascii="Times New Roman" w:eastAsia="方正仿宋_GBK" w:hAnsi="Times New Roman" w:cs="Times New Roman"/>
          <w:bCs/>
          <w:color w:val="auto"/>
          <w:sz w:val="32"/>
          <w:szCs w:val="32"/>
        </w:rPr>
        <w:t>国家对离退休教职工、离退休老干部有其它政策的，按相关政策执行。</w:t>
      </w:r>
    </w:p>
    <w:p w:rsidR="00491758" w:rsidRPr="000811C7" w:rsidRDefault="00DC7B85" w:rsidP="002208A9">
      <w:pPr>
        <w:pStyle w:val="a4"/>
        <w:widowControl w:val="0"/>
        <w:spacing w:before="0" w:after="0" w:line="579" w:lineRule="exact"/>
        <w:ind w:left="0" w:right="0" w:firstLineChars="200" w:firstLine="640"/>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color w:val="auto"/>
          <w:sz w:val="32"/>
          <w:szCs w:val="32"/>
        </w:rPr>
        <w:t>十五、学校离退休职工活动室安排专人进行清洁维护，根据需要完善相关设备，发生相关费用据实报销。</w:t>
      </w:r>
    </w:p>
    <w:p w:rsidR="00BC19CE" w:rsidRPr="000811C7" w:rsidRDefault="00BC19CE" w:rsidP="002208A9">
      <w:pPr>
        <w:pStyle w:val="a4"/>
        <w:widowControl w:val="0"/>
        <w:spacing w:before="0" w:after="0" w:line="579" w:lineRule="exact"/>
        <w:ind w:left="0" w:right="0" w:firstLineChars="200" w:firstLine="640"/>
        <w:contextualSpacing/>
        <w:jc w:val="both"/>
        <w:rPr>
          <w:rFonts w:ascii="Times New Roman" w:eastAsia="方正仿宋_GBK" w:hAnsi="Times New Roman" w:cs="Times New Roman"/>
          <w:color w:val="auto"/>
          <w:sz w:val="32"/>
          <w:szCs w:val="32"/>
        </w:rPr>
      </w:pPr>
      <w:r w:rsidRPr="000811C7">
        <w:rPr>
          <w:rFonts w:ascii="Times New Roman" w:eastAsia="方正仿宋_GBK" w:hAnsi="Times New Roman" w:cs="Times New Roman"/>
          <w:color w:val="auto"/>
          <w:sz w:val="32"/>
          <w:szCs w:val="32"/>
        </w:rPr>
        <w:t>十六、</w:t>
      </w:r>
      <w:r w:rsidR="00D03A10" w:rsidRPr="000811C7">
        <w:rPr>
          <w:rFonts w:ascii="Times New Roman" w:eastAsia="方正仿宋_GBK" w:hAnsi="Times New Roman" w:cs="Times New Roman"/>
          <w:color w:val="auto"/>
          <w:sz w:val="32"/>
          <w:szCs w:val="32"/>
        </w:rPr>
        <w:t>以上费用在学校离退休工作公用经费中列支，本办法从</w:t>
      </w:r>
      <w:r w:rsidR="00700DB1" w:rsidRPr="000811C7">
        <w:rPr>
          <w:rFonts w:ascii="Times New Roman" w:eastAsia="方正仿宋_GBK" w:hAnsi="Times New Roman" w:cs="Times New Roman"/>
          <w:color w:val="auto"/>
          <w:sz w:val="32"/>
          <w:szCs w:val="32"/>
        </w:rPr>
        <w:t>2024</w:t>
      </w:r>
      <w:r w:rsidR="009A240E" w:rsidRPr="000811C7">
        <w:rPr>
          <w:rFonts w:ascii="Times New Roman" w:eastAsia="方正仿宋_GBK" w:hAnsi="Times New Roman" w:cs="Times New Roman"/>
          <w:color w:val="auto"/>
          <w:sz w:val="32"/>
          <w:szCs w:val="32"/>
        </w:rPr>
        <w:t>年</w:t>
      </w:r>
      <w:r w:rsidR="00700DB1" w:rsidRPr="000811C7">
        <w:rPr>
          <w:rFonts w:ascii="Times New Roman" w:eastAsia="方正仿宋_GBK" w:hAnsi="Times New Roman" w:cs="Times New Roman"/>
          <w:color w:val="auto"/>
          <w:sz w:val="32"/>
          <w:szCs w:val="32"/>
        </w:rPr>
        <w:t>1</w:t>
      </w:r>
      <w:r w:rsidR="009A240E" w:rsidRPr="000811C7">
        <w:rPr>
          <w:rFonts w:ascii="Times New Roman" w:eastAsia="方正仿宋_GBK" w:hAnsi="Times New Roman" w:cs="Times New Roman"/>
          <w:color w:val="auto"/>
          <w:sz w:val="32"/>
          <w:szCs w:val="32"/>
        </w:rPr>
        <w:t>月</w:t>
      </w:r>
      <w:r w:rsidR="00D03A10" w:rsidRPr="000811C7">
        <w:rPr>
          <w:rFonts w:ascii="Times New Roman" w:eastAsia="方正仿宋_GBK" w:hAnsi="Times New Roman" w:cs="Times New Roman"/>
          <w:color w:val="auto"/>
          <w:sz w:val="32"/>
          <w:szCs w:val="32"/>
        </w:rPr>
        <w:t>开始实施。</w:t>
      </w:r>
    </w:p>
    <w:p w:rsidR="000811C7" w:rsidRPr="000811C7" w:rsidRDefault="000811C7" w:rsidP="000811C7">
      <w:pPr>
        <w:pStyle w:val="ad"/>
      </w:pPr>
    </w:p>
    <w:p w:rsidR="000811C7" w:rsidRPr="000811C7" w:rsidRDefault="000811C7" w:rsidP="000811C7">
      <w:pPr>
        <w:pStyle w:val="ad"/>
      </w:pPr>
    </w:p>
    <w:tbl>
      <w:tblPr>
        <w:tblW w:w="8820" w:type="dxa"/>
        <w:tblInd w:w="108" w:type="dxa"/>
        <w:tblBorders>
          <w:top w:val="single" w:sz="4" w:space="0" w:color="auto"/>
          <w:bottom w:val="single" w:sz="4" w:space="0" w:color="auto"/>
        </w:tblBorders>
        <w:tblLayout w:type="fixed"/>
        <w:tblLook w:val="04A0" w:firstRow="1" w:lastRow="0" w:firstColumn="1" w:lastColumn="0" w:noHBand="0" w:noVBand="1"/>
      </w:tblPr>
      <w:tblGrid>
        <w:gridCol w:w="4331"/>
        <w:gridCol w:w="4489"/>
      </w:tblGrid>
      <w:tr w:rsidR="000811C7" w:rsidRPr="000811C7" w:rsidTr="00E57548">
        <w:trPr>
          <w:trHeight w:val="591"/>
        </w:trPr>
        <w:tc>
          <w:tcPr>
            <w:tcW w:w="4331" w:type="dxa"/>
            <w:tcBorders>
              <w:top w:val="single" w:sz="4" w:space="0" w:color="auto"/>
            </w:tcBorders>
            <w:vAlign w:val="center"/>
          </w:tcPr>
          <w:p w:rsidR="000811C7" w:rsidRPr="000811C7" w:rsidRDefault="000811C7" w:rsidP="00E57548">
            <w:pPr>
              <w:ind w:firstLineChars="100" w:firstLine="280"/>
              <w:rPr>
                <w:rFonts w:ascii="Times New Roman" w:eastAsia="方正仿宋_GBK" w:hAnsi="Times New Roman" w:cs="Times New Roman"/>
                <w:sz w:val="28"/>
                <w:szCs w:val="28"/>
              </w:rPr>
            </w:pPr>
            <w:r w:rsidRPr="000811C7">
              <w:rPr>
                <w:rFonts w:ascii="Times New Roman" w:eastAsia="方正仿宋_GBK" w:hAnsi="Times New Roman" w:cs="Times New Roman"/>
                <w:sz w:val="28"/>
                <w:szCs w:val="28"/>
              </w:rPr>
              <w:t>重庆化工职业学院党政办公室</w:t>
            </w:r>
          </w:p>
        </w:tc>
        <w:tc>
          <w:tcPr>
            <w:tcW w:w="4489" w:type="dxa"/>
            <w:tcBorders>
              <w:top w:val="single" w:sz="4" w:space="0" w:color="auto"/>
            </w:tcBorders>
            <w:vAlign w:val="center"/>
          </w:tcPr>
          <w:p w:rsidR="000811C7" w:rsidRPr="000811C7" w:rsidRDefault="000811C7" w:rsidP="000811C7">
            <w:pPr>
              <w:ind w:right="276" w:firstLine="560"/>
              <w:jc w:val="right"/>
              <w:rPr>
                <w:rFonts w:ascii="Times New Roman" w:eastAsia="方正仿宋_GBK" w:hAnsi="Times New Roman" w:cs="Times New Roman"/>
                <w:sz w:val="28"/>
                <w:szCs w:val="28"/>
              </w:rPr>
            </w:pPr>
            <w:r w:rsidRPr="000811C7">
              <w:rPr>
                <w:rFonts w:ascii="Times New Roman" w:eastAsia="方正仿宋_GBK" w:hAnsi="Times New Roman" w:cs="Times New Roman"/>
                <w:sz w:val="28"/>
                <w:szCs w:val="28"/>
              </w:rPr>
              <w:t>2024</w:t>
            </w:r>
            <w:r w:rsidRPr="000811C7">
              <w:rPr>
                <w:rFonts w:ascii="Times New Roman" w:eastAsia="方正仿宋_GBK" w:hAnsi="Times New Roman" w:cs="Times New Roman"/>
                <w:sz w:val="28"/>
                <w:szCs w:val="28"/>
              </w:rPr>
              <w:t>年</w:t>
            </w:r>
            <w:r w:rsidRPr="000811C7">
              <w:rPr>
                <w:rFonts w:ascii="Times New Roman" w:eastAsia="方正仿宋_GBK" w:hAnsi="Times New Roman" w:cs="Times New Roman"/>
                <w:sz w:val="28"/>
                <w:szCs w:val="28"/>
              </w:rPr>
              <w:t>1</w:t>
            </w:r>
            <w:r w:rsidRPr="000811C7">
              <w:rPr>
                <w:rFonts w:ascii="Times New Roman" w:eastAsia="方正仿宋_GBK" w:hAnsi="Times New Roman" w:cs="Times New Roman"/>
                <w:sz w:val="28"/>
                <w:szCs w:val="28"/>
              </w:rPr>
              <w:t>月</w:t>
            </w:r>
            <w:r w:rsidRPr="000811C7">
              <w:rPr>
                <w:rFonts w:ascii="Times New Roman" w:eastAsia="方正仿宋_GBK" w:hAnsi="Times New Roman" w:cs="Times New Roman"/>
                <w:sz w:val="28"/>
                <w:szCs w:val="28"/>
              </w:rPr>
              <w:t>1</w:t>
            </w:r>
            <w:r w:rsidRPr="000811C7">
              <w:rPr>
                <w:rFonts w:ascii="Times New Roman" w:eastAsia="方正仿宋_GBK" w:hAnsi="Times New Roman" w:cs="Times New Roman"/>
                <w:sz w:val="28"/>
                <w:szCs w:val="28"/>
              </w:rPr>
              <w:t>7</w:t>
            </w:r>
            <w:r w:rsidRPr="000811C7">
              <w:rPr>
                <w:rFonts w:ascii="Times New Roman" w:eastAsia="方正仿宋_GBK" w:hAnsi="Times New Roman" w:cs="Times New Roman"/>
                <w:sz w:val="28"/>
                <w:szCs w:val="28"/>
              </w:rPr>
              <w:t>日印发</w:t>
            </w:r>
          </w:p>
        </w:tc>
      </w:tr>
    </w:tbl>
    <w:p w:rsidR="000811C7" w:rsidRPr="000811C7" w:rsidRDefault="000811C7" w:rsidP="000811C7">
      <w:pPr>
        <w:pStyle w:val="a4"/>
        <w:widowControl w:val="0"/>
        <w:spacing w:before="0" w:after="0" w:line="579" w:lineRule="exact"/>
        <w:ind w:left="0" w:right="0" w:firstLineChars="200" w:firstLine="640"/>
        <w:contextualSpacing/>
        <w:jc w:val="both"/>
        <w:rPr>
          <w:rFonts w:ascii="Times New Roman" w:eastAsia="方正仿宋_GBK" w:hAnsi="Times New Roman" w:cs="Times New Roman"/>
          <w:color w:val="auto"/>
          <w:sz w:val="32"/>
          <w:szCs w:val="32"/>
        </w:rPr>
      </w:pPr>
    </w:p>
    <w:sectPr w:rsidR="000811C7" w:rsidRPr="000811C7" w:rsidSect="00557407">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F50" w:rsidRDefault="00073F50" w:rsidP="001E28DD">
      <w:r>
        <w:separator/>
      </w:r>
    </w:p>
  </w:endnote>
  <w:endnote w:type="continuationSeparator" w:id="0">
    <w:p w:rsidR="00073F50" w:rsidRDefault="00073F50" w:rsidP="001E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hAnsiTheme="minorEastAsia"/>
        <w:sz w:val="28"/>
        <w:szCs w:val="28"/>
      </w:rPr>
      <w:id w:val="-2103646336"/>
      <w:docPartObj>
        <w:docPartGallery w:val="Page Numbers (Bottom of Page)"/>
        <w:docPartUnique/>
      </w:docPartObj>
    </w:sdtPr>
    <w:sdtEndPr/>
    <w:sdtContent>
      <w:p w:rsidR="00456A17" w:rsidRPr="00456A17" w:rsidRDefault="00456A17">
        <w:pPr>
          <w:pStyle w:val="a7"/>
          <w:rPr>
            <w:rFonts w:asciiTheme="minorEastAsia" w:hAnsiTheme="minorEastAsia"/>
            <w:sz w:val="28"/>
            <w:szCs w:val="28"/>
          </w:rPr>
        </w:pPr>
        <w:r w:rsidRPr="00456A17">
          <w:rPr>
            <w:rFonts w:asciiTheme="minorEastAsia" w:hAnsiTheme="minorEastAsia"/>
            <w:sz w:val="28"/>
            <w:szCs w:val="28"/>
          </w:rPr>
          <w:fldChar w:fldCharType="begin"/>
        </w:r>
        <w:r w:rsidRPr="00456A17">
          <w:rPr>
            <w:rFonts w:asciiTheme="minorEastAsia" w:hAnsiTheme="minorEastAsia"/>
            <w:sz w:val="28"/>
            <w:szCs w:val="28"/>
          </w:rPr>
          <w:instrText>PAGE   \* MERGEFORMAT</w:instrText>
        </w:r>
        <w:r w:rsidRPr="00456A17">
          <w:rPr>
            <w:rFonts w:asciiTheme="minorEastAsia" w:hAnsiTheme="minorEastAsia"/>
            <w:sz w:val="28"/>
            <w:szCs w:val="28"/>
          </w:rPr>
          <w:fldChar w:fldCharType="separate"/>
        </w:r>
        <w:r w:rsidR="00A34B0E" w:rsidRPr="00A34B0E">
          <w:rPr>
            <w:rFonts w:asciiTheme="minorEastAsia" w:hAnsiTheme="minorEastAsia"/>
            <w:noProof/>
            <w:sz w:val="28"/>
            <w:szCs w:val="28"/>
            <w:lang w:val="zh-CN"/>
          </w:rPr>
          <w:t>-</w:t>
        </w:r>
        <w:r w:rsidR="00A34B0E">
          <w:rPr>
            <w:rFonts w:asciiTheme="minorEastAsia" w:hAnsiTheme="minorEastAsia"/>
            <w:noProof/>
            <w:sz w:val="28"/>
            <w:szCs w:val="28"/>
          </w:rPr>
          <w:t xml:space="preserve"> 6 -</w:t>
        </w:r>
        <w:r w:rsidRPr="00456A17">
          <w:rPr>
            <w:rFonts w:asciiTheme="minorEastAsia" w:hAnsiTheme="minorEastAsia"/>
            <w:sz w:val="28"/>
            <w:szCs w:val="28"/>
          </w:rPr>
          <w:fldChar w:fldCharType="end"/>
        </w:r>
      </w:p>
    </w:sdtContent>
  </w:sdt>
  <w:p w:rsidR="00456A17" w:rsidRPr="00456A17" w:rsidRDefault="00456A17">
    <w:pPr>
      <w:pStyle w:val="a7"/>
      <w:rPr>
        <w:rFonts w:asciiTheme="minorEastAsia" w:hAnsiTheme="minorEastAsia"/>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28"/>
        <w:szCs w:val="28"/>
      </w:rPr>
      <w:id w:val="246077558"/>
      <w:docPartObj>
        <w:docPartGallery w:val="Page Numbers (Bottom of Page)"/>
        <w:docPartUnique/>
      </w:docPartObj>
    </w:sdtPr>
    <w:sdtEndPr/>
    <w:sdtContent>
      <w:p w:rsidR="00456A17" w:rsidRPr="00456A17" w:rsidRDefault="00456A17" w:rsidP="00456A17">
        <w:pPr>
          <w:pStyle w:val="a7"/>
          <w:jc w:val="right"/>
          <w:rPr>
            <w:rFonts w:ascii="宋体" w:eastAsia="宋体" w:hAnsi="宋体"/>
            <w:sz w:val="28"/>
            <w:szCs w:val="28"/>
          </w:rPr>
        </w:pPr>
        <w:r w:rsidRPr="00456A17">
          <w:rPr>
            <w:rFonts w:ascii="宋体" w:eastAsia="宋体" w:hAnsi="宋体"/>
            <w:sz w:val="28"/>
            <w:szCs w:val="28"/>
          </w:rPr>
          <w:fldChar w:fldCharType="begin"/>
        </w:r>
        <w:r w:rsidRPr="00456A17">
          <w:rPr>
            <w:rFonts w:ascii="宋体" w:eastAsia="宋体" w:hAnsi="宋体"/>
            <w:sz w:val="28"/>
            <w:szCs w:val="28"/>
          </w:rPr>
          <w:instrText>PAGE   \* MERGEFORMAT</w:instrText>
        </w:r>
        <w:r w:rsidRPr="00456A17">
          <w:rPr>
            <w:rFonts w:ascii="宋体" w:eastAsia="宋体" w:hAnsi="宋体"/>
            <w:sz w:val="28"/>
            <w:szCs w:val="28"/>
          </w:rPr>
          <w:fldChar w:fldCharType="separate"/>
        </w:r>
        <w:r w:rsidR="00A34B0E" w:rsidRPr="00A34B0E">
          <w:rPr>
            <w:rFonts w:ascii="宋体" w:eastAsia="宋体" w:hAnsi="宋体"/>
            <w:noProof/>
            <w:sz w:val="28"/>
            <w:szCs w:val="28"/>
            <w:lang w:val="zh-CN"/>
          </w:rPr>
          <w:t>-</w:t>
        </w:r>
        <w:r w:rsidR="00A34B0E">
          <w:rPr>
            <w:rFonts w:ascii="宋体" w:eastAsia="宋体" w:hAnsi="宋体"/>
            <w:noProof/>
            <w:sz w:val="28"/>
            <w:szCs w:val="28"/>
          </w:rPr>
          <w:t xml:space="preserve"> 5 -</w:t>
        </w:r>
        <w:r w:rsidRPr="00456A17">
          <w:rPr>
            <w:rFonts w:ascii="宋体" w:eastAsia="宋体" w:hAnsi="宋体"/>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A17" w:rsidRDefault="00456A1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F50" w:rsidRDefault="00073F50" w:rsidP="001E28DD">
      <w:r>
        <w:separator/>
      </w:r>
    </w:p>
  </w:footnote>
  <w:footnote w:type="continuationSeparator" w:id="0">
    <w:p w:rsidR="00073F50" w:rsidRDefault="00073F50" w:rsidP="001E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A17" w:rsidRDefault="00456A17" w:rsidP="00456A17">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A17" w:rsidRDefault="00456A17" w:rsidP="00B91127">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A17" w:rsidRDefault="00456A1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37615"/>
    <w:multiLevelType w:val="hybridMultilevel"/>
    <w:tmpl w:val="EEA82686"/>
    <w:lvl w:ilvl="0" w:tplc="42286DCE">
      <w:start w:val="7"/>
      <w:numFmt w:val="japaneseCounting"/>
      <w:lvlText w:val="%1、"/>
      <w:lvlJc w:val="left"/>
      <w:pPr>
        <w:ind w:left="1450" w:hanging="660"/>
      </w:pPr>
      <w:rPr>
        <w:rFonts w:hint="default"/>
        <w:sz w:val="32"/>
      </w:rPr>
    </w:lvl>
    <w:lvl w:ilvl="1" w:tplc="04090019" w:tentative="1">
      <w:start w:val="1"/>
      <w:numFmt w:val="lowerLetter"/>
      <w:lvlText w:val="%2)"/>
      <w:lvlJc w:val="left"/>
      <w:pPr>
        <w:ind w:left="1630" w:hanging="420"/>
      </w:pPr>
    </w:lvl>
    <w:lvl w:ilvl="2" w:tplc="0409001B" w:tentative="1">
      <w:start w:val="1"/>
      <w:numFmt w:val="lowerRoman"/>
      <w:lvlText w:val="%3."/>
      <w:lvlJc w:val="right"/>
      <w:pPr>
        <w:ind w:left="2050" w:hanging="420"/>
      </w:pPr>
    </w:lvl>
    <w:lvl w:ilvl="3" w:tplc="0409000F" w:tentative="1">
      <w:start w:val="1"/>
      <w:numFmt w:val="decimal"/>
      <w:lvlText w:val="%4."/>
      <w:lvlJc w:val="left"/>
      <w:pPr>
        <w:ind w:left="2470" w:hanging="420"/>
      </w:pPr>
    </w:lvl>
    <w:lvl w:ilvl="4" w:tplc="04090019" w:tentative="1">
      <w:start w:val="1"/>
      <w:numFmt w:val="lowerLetter"/>
      <w:lvlText w:val="%5)"/>
      <w:lvlJc w:val="left"/>
      <w:pPr>
        <w:ind w:left="2890" w:hanging="420"/>
      </w:pPr>
    </w:lvl>
    <w:lvl w:ilvl="5" w:tplc="0409001B" w:tentative="1">
      <w:start w:val="1"/>
      <w:numFmt w:val="lowerRoman"/>
      <w:lvlText w:val="%6."/>
      <w:lvlJc w:val="right"/>
      <w:pPr>
        <w:ind w:left="3310" w:hanging="420"/>
      </w:pPr>
    </w:lvl>
    <w:lvl w:ilvl="6" w:tplc="0409000F" w:tentative="1">
      <w:start w:val="1"/>
      <w:numFmt w:val="decimal"/>
      <w:lvlText w:val="%7."/>
      <w:lvlJc w:val="left"/>
      <w:pPr>
        <w:ind w:left="3730" w:hanging="420"/>
      </w:pPr>
    </w:lvl>
    <w:lvl w:ilvl="7" w:tplc="04090019" w:tentative="1">
      <w:start w:val="1"/>
      <w:numFmt w:val="lowerLetter"/>
      <w:lvlText w:val="%8)"/>
      <w:lvlJc w:val="left"/>
      <w:pPr>
        <w:ind w:left="4150" w:hanging="420"/>
      </w:pPr>
    </w:lvl>
    <w:lvl w:ilvl="8" w:tplc="0409001B" w:tentative="1">
      <w:start w:val="1"/>
      <w:numFmt w:val="lowerRoman"/>
      <w:lvlText w:val="%9."/>
      <w:lvlJc w:val="right"/>
      <w:pPr>
        <w:ind w:left="4570" w:hanging="420"/>
      </w:pPr>
    </w:lvl>
  </w:abstractNum>
  <w:abstractNum w:abstractNumId="1" w15:restartNumberingAfterBreak="0">
    <w:nsid w:val="0B363C3F"/>
    <w:multiLevelType w:val="hybridMultilevel"/>
    <w:tmpl w:val="36F01F60"/>
    <w:lvl w:ilvl="0" w:tplc="5144F9D6">
      <w:start w:val="1"/>
      <w:numFmt w:val="japaneseCounting"/>
      <w:lvlText w:val="（%1）"/>
      <w:lvlJc w:val="left"/>
      <w:pPr>
        <w:ind w:left="1789" w:hanging="1080"/>
      </w:pPr>
      <w:rPr>
        <w:rFonts w:hint="default"/>
      </w:rPr>
    </w:lvl>
    <w:lvl w:ilvl="1" w:tplc="04090019" w:tentative="1">
      <w:start w:val="1"/>
      <w:numFmt w:val="lowerLetter"/>
      <w:lvlText w:val="%2)"/>
      <w:lvlJc w:val="left"/>
      <w:pPr>
        <w:ind w:left="1635" w:hanging="420"/>
      </w:pPr>
    </w:lvl>
    <w:lvl w:ilvl="2" w:tplc="0409001B" w:tentative="1">
      <w:start w:val="1"/>
      <w:numFmt w:val="lowerRoman"/>
      <w:lvlText w:val="%3."/>
      <w:lvlJc w:val="right"/>
      <w:pPr>
        <w:ind w:left="2055" w:hanging="420"/>
      </w:pPr>
    </w:lvl>
    <w:lvl w:ilvl="3" w:tplc="0409000F" w:tentative="1">
      <w:start w:val="1"/>
      <w:numFmt w:val="decimal"/>
      <w:lvlText w:val="%4."/>
      <w:lvlJc w:val="left"/>
      <w:pPr>
        <w:ind w:left="2475" w:hanging="420"/>
      </w:pPr>
    </w:lvl>
    <w:lvl w:ilvl="4" w:tplc="04090019" w:tentative="1">
      <w:start w:val="1"/>
      <w:numFmt w:val="lowerLetter"/>
      <w:lvlText w:val="%5)"/>
      <w:lvlJc w:val="left"/>
      <w:pPr>
        <w:ind w:left="2895" w:hanging="420"/>
      </w:pPr>
    </w:lvl>
    <w:lvl w:ilvl="5" w:tplc="0409001B" w:tentative="1">
      <w:start w:val="1"/>
      <w:numFmt w:val="lowerRoman"/>
      <w:lvlText w:val="%6."/>
      <w:lvlJc w:val="right"/>
      <w:pPr>
        <w:ind w:left="3315" w:hanging="420"/>
      </w:pPr>
    </w:lvl>
    <w:lvl w:ilvl="6" w:tplc="0409000F" w:tentative="1">
      <w:start w:val="1"/>
      <w:numFmt w:val="decimal"/>
      <w:lvlText w:val="%7."/>
      <w:lvlJc w:val="left"/>
      <w:pPr>
        <w:ind w:left="3735" w:hanging="420"/>
      </w:pPr>
    </w:lvl>
    <w:lvl w:ilvl="7" w:tplc="04090019" w:tentative="1">
      <w:start w:val="1"/>
      <w:numFmt w:val="lowerLetter"/>
      <w:lvlText w:val="%8)"/>
      <w:lvlJc w:val="left"/>
      <w:pPr>
        <w:ind w:left="4155" w:hanging="420"/>
      </w:pPr>
    </w:lvl>
    <w:lvl w:ilvl="8" w:tplc="0409001B" w:tentative="1">
      <w:start w:val="1"/>
      <w:numFmt w:val="lowerRoman"/>
      <w:lvlText w:val="%9."/>
      <w:lvlJc w:val="right"/>
      <w:pPr>
        <w:ind w:left="4575" w:hanging="420"/>
      </w:pPr>
    </w:lvl>
  </w:abstractNum>
  <w:abstractNum w:abstractNumId="2" w15:restartNumberingAfterBreak="0">
    <w:nsid w:val="1506420E"/>
    <w:multiLevelType w:val="hybridMultilevel"/>
    <w:tmpl w:val="2DFEF5FC"/>
    <w:lvl w:ilvl="0" w:tplc="76FE58AA">
      <w:start w:val="6"/>
      <w:numFmt w:val="japaneseCounting"/>
      <w:lvlText w:val="%1、"/>
      <w:lvlJc w:val="left"/>
      <w:pPr>
        <w:ind w:left="645" w:hanging="495"/>
      </w:pPr>
      <w:rPr>
        <w:rFonts w:hint="default"/>
        <w:sz w:val="32"/>
        <w:lang w:val="en-US"/>
      </w:r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3" w15:restartNumberingAfterBreak="0">
    <w:nsid w:val="29F44191"/>
    <w:multiLevelType w:val="hybridMultilevel"/>
    <w:tmpl w:val="D7A2D8C4"/>
    <w:lvl w:ilvl="0" w:tplc="6CCAF94C">
      <w:start w:val="5"/>
      <w:numFmt w:val="japaneseCounting"/>
      <w:lvlText w:val="%1、"/>
      <w:lvlJc w:val="left"/>
      <w:pPr>
        <w:ind w:left="810" w:hanging="660"/>
      </w:pPr>
      <w:rPr>
        <w:rFonts w:hint="default"/>
        <w:sz w:val="32"/>
        <w:lang w:val="en-US"/>
      </w:r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4" w15:restartNumberingAfterBreak="0">
    <w:nsid w:val="2EDC6271"/>
    <w:multiLevelType w:val="hybridMultilevel"/>
    <w:tmpl w:val="CE985C44"/>
    <w:lvl w:ilvl="0" w:tplc="8324668E">
      <w:start w:val="7"/>
      <w:numFmt w:val="japaneseCounting"/>
      <w:lvlText w:val="%1、"/>
      <w:lvlJc w:val="left"/>
      <w:pPr>
        <w:ind w:left="1510" w:hanging="720"/>
      </w:pPr>
      <w:rPr>
        <w:rFonts w:hint="default"/>
      </w:rPr>
    </w:lvl>
    <w:lvl w:ilvl="1" w:tplc="04090019" w:tentative="1">
      <w:start w:val="1"/>
      <w:numFmt w:val="lowerLetter"/>
      <w:lvlText w:val="%2)"/>
      <w:lvlJc w:val="left"/>
      <w:pPr>
        <w:ind w:left="1630" w:hanging="420"/>
      </w:pPr>
    </w:lvl>
    <w:lvl w:ilvl="2" w:tplc="0409001B" w:tentative="1">
      <w:start w:val="1"/>
      <w:numFmt w:val="lowerRoman"/>
      <w:lvlText w:val="%3."/>
      <w:lvlJc w:val="right"/>
      <w:pPr>
        <w:ind w:left="2050" w:hanging="420"/>
      </w:pPr>
    </w:lvl>
    <w:lvl w:ilvl="3" w:tplc="0409000F" w:tentative="1">
      <w:start w:val="1"/>
      <w:numFmt w:val="decimal"/>
      <w:lvlText w:val="%4."/>
      <w:lvlJc w:val="left"/>
      <w:pPr>
        <w:ind w:left="2470" w:hanging="420"/>
      </w:pPr>
    </w:lvl>
    <w:lvl w:ilvl="4" w:tplc="04090019" w:tentative="1">
      <w:start w:val="1"/>
      <w:numFmt w:val="lowerLetter"/>
      <w:lvlText w:val="%5)"/>
      <w:lvlJc w:val="left"/>
      <w:pPr>
        <w:ind w:left="2890" w:hanging="420"/>
      </w:pPr>
    </w:lvl>
    <w:lvl w:ilvl="5" w:tplc="0409001B" w:tentative="1">
      <w:start w:val="1"/>
      <w:numFmt w:val="lowerRoman"/>
      <w:lvlText w:val="%6."/>
      <w:lvlJc w:val="right"/>
      <w:pPr>
        <w:ind w:left="3310" w:hanging="420"/>
      </w:pPr>
    </w:lvl>
    <w:lvl w:ilvl="6" w:tplc="0409000F" w:tentative="1">
      <w:start w:val="1"/>
      <w:numFmt w:val="decimal"/>
      <w:lvlText w:val="%7."/>
      <w:lvlJc w:val="left"/>
      <w:pPr>
        <w:ind w:left="3730" w:hanging="420"/>
      </w:pPr>
    </w:lvl>
    <w:lvl w:ilvl="7" w:tplc="04090019" w:tentative="1">
      <w:start w:val="1"/>
      <w:numFmt w:val="lowerLetter"/>
      <w:lvlText w:val="%8)"/>
      <w:lvlJc w:val="left"/>
      <w:pPr>
        <w:ind w:left="4150" w:hanging="420"/>
      </w:pPr>
    </w:lvl>
    <w:lvl w:ilvl="8" w:tplc="0409001B" w:tentative="1">
      <w:start w:val="1"/>
      <w:numFmt w:val="lowerRoman"/>
      <w:lvlText w:val="%9."/>
      <w:lvlJc w:val="right"/>
      <w:pPr>
        <w:ind w:left="4570" w:hanging="420"/>
      </w:pPr>
    </w:lvl>
  </w:abstractNum>
  <w:abstractNum w:abstractNumId="5" w15:restartNumberingAfterBreak="0">
    <w:nsid w:val="66261440"/>
    <w:multiLevelType w:val="hybridMultilevel"/>
    <w:tmpl w:val="8BD6F2C6"/>
    <w:lvl w:ilvl="0" w:tplc="3080E468">
      <w:start w:val="1"/>
      <w:numFmt w:val="japaneseCounting"/>
      <w:lvlText w:val="%1、"/>
      <w:lvlJc w:val="left"/>
      <w:pPr>
        <w:ind w:left="870" w:hanging="720"/>
      </w:pPr>
      <w:rPr>
        <w:rFonts w:hint="default"/>
        <w:lang w:val="en-US"/>
      </w:r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6" w15:restartNumberingAfterBreak="0">
    <w:nsid w:val="78022C28"/>
    <w:multiLevelType w:val="hybridMultilevel"/>
    <w:tmpl w:val="53C8B86E"/>
    <w:lvl w:ilvl="0" w:tplc="A0320AD2">
      <w:start w:val="7"/>
      <w:numFmt w:val="japaneseCounting"/>
      <w:lvlText w:val="%1、"/>
      <w:lvlJc w:val="left"/>
      <w:pPr>
        <w:ind w:left="1510" w:hanging="720"/>
      </w:pPr>
      <w:rPr>
        <w:rFonts w:hint="default"/>
      </w:rPr>
    </w:lvl>
    <w:lvl w:ilvl="1" w:tplc="04090019" w:tentative="1">
      <w:start w:val="1"/>
      <w:numFmt w:val="lowerLetter"/>
      <w:lvlText w:val="%2)"/>
      <w:lvlJc w:val="left"/>
      <w:pPr>
        <w:ind w:left="1630" w:hanging="420"/>
      </w:pPr>
    </w:lvl>
    <w:lvl w:ilvl="2" w:tplc="0409001B" w:tentative="1">
      <w:start w:val="1"/>
      <w:numFmt w:val="lowerRoman"/>
      <w:lvlText w:val="%3."/>
      <w:lvlJc w:val="right"/>
      <w:pPr>
        <w:ind w:left="2050" w:hanging="420"/>
      </w:pPr>
    </w:lvl>
    <w:lvl w:ilvl="3" w:tplc="0409000F" w:tentative="1">
      <w:start w:val="1"/>
      <w:numFmt w:val="decimal"/>
      <w:lvlText w:val="%4."/>
      <w:lvlJc w:val="left"/>
      <w:pPr>
        <w:ind w:left="2470" w:hanging="420"/>
      </w:pPr>
    </w:lvl>
    <w:lvl w:ilvl="4" w:tplc="04090019" w:tentative="1">
      <w:start w:val="1"/>
      <w:numFmt w:val="lowerLetter"/>
      <w:lvlText w:val="%5)"/>
      <w:lvlJc w:val="left"/>
      <w:pPr>
        <w:ind w:left="2890" w:hanging="420"/>
      </w:pPr>
    </w:lvl>
    <w:lvl w:ilvl="5" w:tplc="0409001B" w:tentative="1">
      <w:start w:val="1"/>
      <w:numFmt w:val="lowerRoman"/>
      <w:lvlText w:val="%6."/>
      <w:lvlJc w:val="right"/>
      <w:pPr>
        <w:ind w:left="3310" w:hanging="420"/>
      </w:pPr>
    </w:lvl>
    <w:lvl w:ilvl="6" w:tplc="0409000F" w:tentative="1">
      <w:start w:val="1"/>
      <w:numFmt w:val="decimal"/>
      <w:lvlText w:val="%7."/>
      <w:lvlJc w:val="left"/>
      <w:pPr>
        <w:ind w:left="3730" w:hanging="420"/>
      </w:pPr>
    </w:lvl>
    <w:lvl w:ilvl="7" w:tplc="04090019" w:tentative="1">
      <w:start w:val="1"/>
      <w:numFmt w:val="lowerLetter"/>
      <w:lvlText w:val="%8)"/>
      <w:lvlJc w:val="left"/>
      <w:pPr>
        <w:ind w:left="4150" w:hanging="420"/>
      </w:pPr>
    </w:lvl>
    <w:lvl w:ilvl="8" w:tplc="0409001B" w:tentative="1">
      <w:start w:val="1"/>
      <w:numFmt w:val="lowerRoman"/>
      <w:lvlText w:val="%9."/>
      <w:lvlJc w:val="right"/>
      <w:pPr>
        <w:ind w:left="4570" w:hanging="420"/>
      </w:pPr>
    </w:lvl>
  </w:abstractNum>
  <w:num w:numId="1">
    <w:abstractNumId w:val="1"/>
  </w:num>
  <w:num w:numId="2">
    <w:abstractNumId w:val="5"/>
  </w:num>
  <w:num w:numId="3">
    <w:abstractNumId w:val="3"/>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56F"/>
    <w:rsid w:val="0000509F"/>
    <w:rsid w:val="00005BB6"/>
    <w:rsid w:val="00021807"/>
    <w:rsid w:val="00073F50"/>
    <w:rsid w:val="000811C7"/>
    <w:rsid w:val="000A10AC"/>
    <w:rsid w:val="000B76E6"/>
    <w:rsid w:val="000E34FA"/>
    <w:rsid w:val="000F3181"/>
    <w:rsid w:val="000F7D3E"/>
    <w:rsid w:val="0010034E"/>
    <w:rsid w:val="0012710A"/>
    <w:rsid w:val="00133819"/>
    <w:rsid w:val="001407D6"/>
    <w:rsid w:val="0018218B"/>
    <w:rsid w:val="0019611A"/>
    <w:rsid w:val="001D6C06"/>
    <w:rsid w:val="001E28DD"/>
    <w:rsid w:val="001F0D69"/>
    <w:rsid w:val="00213C46"/>
    <w:rsid w:val="002208A9"/>
    <w:rsid w:val="00232F3E"/>
    <w:rsid w:val="00236229"/>
    <w:rsid w:val="0024361E"/>
    <w:rsid w:val="00280515"/>
    <w:rsid w:val="002875F0"/>
    <w:rsid w:val="002C283B"/>
    <w:rsid w:val="002F4D05"/>
    <w:rsid w:val="003639F9"/>
    <w:rsid w:val="003738DE"/>
    <w:rsid w:val="00375F0B"/>
    <w:rsid w:val="0039075D"/>
    <w:rsid w:val="003A1E59"/>
    <w:rsid w:val="003B38AD"/>
    <w:rsid w:val="003C5F51"/>
    <w:rsid w:val="003E3E42"/>
    <w:rsid w:val="003E52FC"/>
    <w:rsid w:val="00413BCB"/>
    <w:rsid w:val="004413C6"/>
    <w:rsid w:val="004528A2"/>
    <w:rsid w:val="00456A17"/>
    <w:rsid w:val="0046467C"/>
    <w:rsid w:val="00491758"/>
    <w:rsid w:val="004D4BA4"/>
    <w:rsid w:val="00500B50"/>
    <w:rsid w:val="005152DF"/>
    <w:rsid w:val="00523ADC"/>
    <w:rsid w:val="00557407"/>
    <w:rsid w:val="00583FC5"/>
    <w:rsid w:val="005A3EEE"/>
    <w:rsid w:val="005A475B"/>
    <w:rsid w:val="005D3B35"/>
    <w:rsid w:val="005E0981"/>
    <w:rsid w:val="005F1D93"/>
    <w:rsid w:val="0060142D"/>
    <w:rsid w:val="00627F68"/>
    <w:rsid w:val="00635F2C"/>
    <w:rsid w:val="00645428"/>
    <w:rsid w:val="00655D14"/>
    <w:rsid w:val="00683739"/>
    <w:rsid w:val="00700DB1"/>
    <w:rsid w:val="00706381"/>
    <w:rsid w:val="007071EE"/>
    <w:rsid w:val="00732968"/>
    <w:rsid w:val="00766545"/>
    <w:rsid w:val="0079646C"/>
    <w:rsid w:val="007E09AE"/>
    <w:rsid w:val="008059ED"/>
    <w:rsid w:val="008121B3"/>
    <w:rsid w:val="00844ED5"/>
    <w:rsid w:val="00846764"/>
    <w:rsid w:val="00847E35"/>
    <w:rsid w:val="00851558"/>
    <w:rsid w:val="00873224"/>
    <w:rsid w:val="00882155"/>
    <w:rsid w:val="00887B07"/>
    <w:rsid w:val="00893219"/>
    <w:rsid w:val="0089661B"/>
    <w:rsid w:val="008C5909"/>
    <w:rsid w:val="008D75AF"/>
    <w:rsid w:val="008F06B7"/>
    <w:rsid w:val="009007CA"/>
    <w:rsid w:val="009212A9"/>
    <w:rsid w:val="009317EF"/>
    <w:rsid w:val="00977489"/>
    <w:rsid w:val="0097767B"/>
    <w:rsid w:val="00997BB8"/>
    <w:rsid w:val="009A240E"/>
    <w:rsid w:val="009B2F1C"/>
    <w:rsid w:val="009D456A"/>
    <w:rsid w:val="009E2196"/>
    <w:rsid w:val="009E4586"/>
    <w:rsid w:val="009F4D32"/>
    <w:rsid w:val="009F678B"/>
    <w:rsid w:val="00A155BE"/>
    <w:rsid w:val="00A34B0E"/>
    <w:rsid w:val="00A42785"/>
    <w:rsid w:val="00A60A09"/>
    <w:rsid w:val="00A66683"/>
    <w:rsid w:val="00A840B5"/>
    <w:rsid w:val="00AC0055"/>
    <w:rsid w:val="00AE1B88"/>
    <w:rsid w:val="00AE3084"/>
    <w:rsid w:val="00B150A5"/>
    <w:rsid w:val="00B229A2"/>
    <w:rsid w:val="00B30F5D"/>
    <w:rsid w:val="00B5029E"/>
    <w:rsid w:val="00B513A0"/>
    <w:rsid w:val="00B55156"/>
    <w:rsid w:val="00B6673E"/>
    <w:rsid w:val="00B84BB8"/>
    <w:rsid w:val="00B906E8"/>
    <w:rsid w:val="00B91127"/>
    <w:rsid w:val="00BC19CE"/>
    <w:rsid w:val="00BC59BF"/>
    <w:rsid w:val="00BD362C"/>
    <w:rsid w:val="00BD3829"/>
    <w:rsid w:val="00BD7E25"/>
    <w:rsid w:val="00C2527D"/>
    <w:rsid w:val="00C2756F"/>
    <w:rsid w:val="00C4062B"/>
    <w:rsid w:val="00C87232"/>
    <w:rsid w:val="00CA13A7"/>
    <w:rsid w:val="00CA535F"/>
    <w:rsid w:val="00CE7AA6"/>
    <w:rsid w:val="00CF6BC8"/>
    <w:rsid w:val="00D03A10"/>
    <w:rsid w:val="00D313DC"/>
    <w:rsid w:val="00D91A5A"/>
    <w:rsid w:val="00D935DD"/>
    <w:rsid w:val="00DB52BA"/>
    <w:rsid w:val="00DC21C3"/>
    <w:rsid w:val="00DC67C9"/>
    <w:rsid w:val="00DC7B85"/>
    <w:rsid w:val="00DD072B"/>
    <w:rsid w:val="00DF016B"/>
    <w:rsid w:val="00E01729"/>
    <w:rsid w:val="00E02B38"/>
    <w:rsid w:val="00E0628D"/>
    <w:rsid w:val="00E548AC"/>
    <w:rsid w:val="00E6007B"/>
    <w:rsid w:val="00E6220D"/>
    <w:rsid w:val="00E6642B"/>
    <w:rsid w:val="00E94862"/>
    <w:rsid w:val="00EA576F"/>
    <w:rsid w:val="00EC05B9"/>
    <w:rsid w:val="00EC1D6B"/>
    <w:rsid w:val="00EC4EE5"/>
    <w:rsid w:val="00EE6986"/>
    <w:rsid w:val="00EF0253"/>
    <w:rsid w:val="00F07CE9"/>
    <w:rsid w:val="00F22831"/>
    <w:rsid w:val="00F24BEA"/>
    <w:rsid w:val="00F94922"/>
    <w:rsid w:val="00FC2AF9"/>
    <w:rsid w:val="00FD207F"/>
    <w:rsid w:val="00FE4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D93B9"/>
  <w15:docId w15:val="{F64C9618-C96D-4C40-AE0F-EB04AFCAF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9112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4361E"/>
    <w:rPr>
      <w:b/>
      <w:bCs/>
    </w:rPr>
  </w:style>
  <w:style w:type="paragraph" w:styleId="a4">
    <w:name w:val="Normal (Web)"/>
    <w:basedOn w:val="a"/>
    <w:uiPriority w:val="99"/>
    <w:unhideWhenUsed/>
    <w:rsid w:val="0024361E"/>
    <w:pPr>
      <w:widowControl/>
      <w:spacing w:before="150" w:after="150"/>
      <w:ind w:left="150" w:right="150"/>
      <w:jc w:val="left"/>
    </w:pPr>
    <w:rPr>
      <w:rFonts w:ascii="宋体" w:eastAsia="宋体" w:hAnsi="宋体" w:cs="宋体"/>
      <w:color w:val="333333"/>
      <w:kern w:val="0"/>
      <w:sz w:val="24"/>
      <w:szCs w:val="24"/>
    </w:rPr>
  </w:style>
  <w:style w:type="paragraph" w:styleId="a5">
    <w:name w:val="header"/>
    <w:basedOn w:val="a"/>
    <w:link w:val="a6"/>
    <w:uiPriority w:val="99"/>
    <w:unhideWhenUsed/>
    <w:rsid w:val="001E28D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E28DD"/>
    <w:rPr>
      <w:sz w:val="18"/>
      <w:szCs w:val="18"/>
    </w:rPr>
  </w:style>
  <w:style w:type="paragraph" w:styleId="a7">
    <w:name w:val="footer"/>
    <w:basedOn w:val="a"/>
    <w:link w:val="a8"/>
    <w:uiPriority w:val="99"/>
    <w:unhideWhenUsed/>
    <w:rsid w:val="001E28DD"/>
    <w:pPr>
      <w:tabs>
        <w:tab w:val="center" w:pos="4153"/>
        <w:tab w:val="right" w:pos="8306"/>
      </w:tabs>
      <w:snapToGrid w:val="0"/>
      <w:jc w:val="left"/>
    </w:pPr>
    <w:rPr>
      <w:sz w:val="18"/>
      <w:szCs w:val="18"/>
    </w:rPr>
  </w:style>
  <w:style w:type="character" w:customStyle="1" w:styleId="a8">
    <w:name w:val="页脚 字符"/>
    <w:basedOn w:val="a0"/>
    <w:link w:val="a7"/>
    <w:uiPriority w:val="99"/>
    <w:rsid w:val="001E28DD"/>
    <w:rPr>
      <w:sz w:val="18"/>
      <w:szCs w:val="18"/>
    </w:rPr>
  </w:style>
  <w:style w:type="paragraph" w:styleId="a9">
    <w:name w:val="List Paragraph"/>
    <w:basedOn w:val="a"/>
    <w:uiPriority w:val="34"/>
    <w:qFormat/>
    <w:rsid w:val="0097767B"/>
    <w:pPr>
      <w:ind w:firstLineChars="200" w:firstLine="420"/>
    </w:pPr>
  </w:style>
  <w:style w:type="paragraph" w:styleId="aa">
    <w:name w:val="No Spacing"/>
    <w:uiPriority w:val="1"/>
    <w:qFormat/>
    <w:rsid w:val="00456A17"/>
    <w:pPr>
      <w:widowControl w:val="0"/>
      <w:jc w:val="both"/>
    </w:pPr>
  </w:style>
  <w:style w:type="character" w:customStyle="1" w:styleId="10">
    <w:name w:val="标题 1 字符"/>
    <w:basedOn w:val="a0"/>
    <w:link w:val="1"/>
    <w:uiPriority w:val="9"/>
    <w:rsid w:val="00B91127"/>
    <w:rPr>
      <w:b/>
      <w:bCs/>
      <w:kern w:val="44"/>
      <w:sz w:val="44"/>
      <w:szCs w:val="44"/>
    </w:rPr>
  </w:style>
  <w:style w:type="paragraph" w:styleId="ab">
    <w:name w:val="Title"/>
    <w:basedOn w:val="a"/>
    <w:link w:val="ac"/>
    <w:autoRedefine/>
    <w:qFormat/>
    <w:rsid w:val="000811C7"/>
    <w:pPr>
      <w:spacing w:line="324" w:lineRule="auto"/>
      <w:jc w:val="center"/>
      <w:outlineLvl w:val="0"/>
    </w:pPr>
    <w:rPr>
      <w:rFonts w:ascii="方正小标宋_GBK" w:eastAsia="方正小标宋_GBK" w:hAnsi="方正小标宋_GBK" w:cs="方正小标宋_GBK"/>
      <w:bCs/>
      <w:sz w:val="44"/>
      <w:szCs w:val="24"/>
    </w:rPr>
  </w:style>
  <w:style w:type="character" w:customStyle="1" w:styleId="ac">
    <w:name w:val="标题 字符"/>
    <w:basedOn w:val="a0"/>
    <w:link w:val="ab"/>
    <w:qFormat/>
    <w:rsid w:val="000811C7"/>
    <w:rPr>
      <w:rFonts w:ascii="方正小标宋_GBK" w:eastAsia="方正小标宋_GBK" w:hAnsi="方正小标宋_GBK" w:cs="方正小标宋_GBK"/>
      <w:bCs/>
      <w:sz w:val="44"/>
      <w:szCs w:val="24"/>
    </w:rPr>
  </w:style>
  <w:style w:type="paragraph" w:styleId="ad">
    <w:name w:val="Body Text"/>
    <w:basedOn w:val="a"/>
    <w:link w:val="ae"/>
    <w:qFormat/>
    <w:rsid w:val="000811C7"/>
    <w:pPr>
      <w:spacing w:after="120"/>
    </w:pPr>
    <w:rPr>
      <w:rFonts w:ascii="Times New Roman" w:eastAsia="方正仿宋_GBK" w:hAnsi="Times New Roman" w:cs="Times New Roman"/>
      <w:sz w:val="32"/>
      <w:szCs w:val="20"/>
    </w:rPr>
  </w:style>
  <w:style w:type="character" w:customStyle="1" w:styleId="ae">
    <w:name w:val="正文文本 字符"/>
    <w:basedOn w:val="a0"/>
    <w:link w:val="ad"/>
    <w:rsid w:val="000811C7"/>
    <w:rPr>
      <w:rFonts w:ascii="Times New Roman" w:eastAsia="方正仿宋_GBK"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001075">
      <w:bodyDiv w:val="1"/>
      <w:marLeft w:val="0"/>
      <w:marRight w:val="0"/>
      <w:marTop w:val="0"/>
      <w:marBottom w:val="0"/>
      <w:divBdr>
        <w:top w:val="none" w:sz="0" w:space="0" w:color="auto"/>
        <w:left w:val="none" w:sz="0" w:space="0" w:color="auto"/>
        <w:bottom w:val="none" w:sz="0" w:space="0" w:color="auto"/>
        <w:right w:val="none" w:sz="0" w:space="0" w:color="auto"/>
      </w:divBdr>
      <w:divsChild>
        <w:div w:id="252857064">
          <w:marLeft w:val="0"/>
          <w:marRight w:val="0"/>
          <w:marTop w:val="0"/>
          <w:marBottom w:val="0"/>
          <w:divBdr>
            <w:top w:val="none" w:sz="0" w:space="0" w:color="auto"/>
            <w:left w:val="none" w:sz="0" w:space="0" w:color="auto"/>
            <w:bottom w:val="none" w:sz="0" w:space="0" w:color="auto"/>
            <w:right w:val="none" w:sz="0" w:space="0" w:color="auto"/>
          </w:divBdr>
          <w:divsChild>
            <w:div w:id="1203248020">
              <w:marLeft w:val="0"/>
              <w:marRight w:val="0"/>
              <w:marTop w:val="0"/>
              <w:marBottom w:val="0"/>
              <w:divBdr>
                <w:top w:val="none" w:sz="0" w:space="0" w:color="auto"/>
                <w:left w:val="none" w:sz="0" w:space="0" w:color="auto"/>
                <w:bottom w:val="none" w:sz="0" w:space="0" w:color="auto"/>
                <w:right w:val="none" w:sz="0" w:space="0" w:color="auto"/>
              </w:divBdr>
              <w:divsChild>
                <w:div w:id="446050673">
                  <w:marLeft w:val="0"/>
                  <w:marRight w:val="0"/>
                  <w:marTop w:val="0"/>
                  <w:marBottom w:val="0"/>
                  <w:divBdr>
                    <w:top w:val="none" w:sz="0" w:space="0" w:color="auto"/>
                    <w:left w:val="none" w:sz="0" w:space="0" w:color="auto"/>
                    <w:bottom w:val="none" w:sz="0" w:space="0" w:color="auto"/>
                    <w:right w:val="none" w:sz="0" w:space="0" w:color="auto"/>
                  </w:divBdr>
                  <w:divsChild>
                    <w:div w:id="54667017">
                      <w:marLeft w:val="0"/>
                      <w:marRight w:val="0"/>
                      <w:marTop w:val="0"/>
                      <w:marBottom w:val="0"/>
                      <w:divBdr>
                        <w:top w:val="none" w:sz="0" w:space="0" w:color="auto"/>
                        <w:left w:val="none" w:sz="0" w:space="0" w:color="auto"/>
                        <w:bottom w:val="none" w:sz="0" w:space="0" w:color="auto"/>
                        <w:right w:val="none" w:sz="0" w:space="0" w:color="auto"/>
                      </w:divBdr>
                      <w:divsChild>
                        <w:div w:id="1229615559">
                          <w:marLeft w:val="0"/>
                          <w:marRight w:val="0"/>
                          <w:marTop w:val="0"/>
                          <w:marBottom w:val="0"/>
                          <w:divBdr>
                            <w:top w:val="none" w:sz="0" w:space="0" w:color="auto"/>
                            <w:left w:val="none" w:sz="0" w:space="0" w:color="auto"/>
                            <w:bottom w:val="none" w:sz="0" w:space="0" w:color="auto"/>
                            <w:right w:val="none" w:sz="0" w:space="0" w:color="auto"/>
                          </w:divBdr>
                          <w:divsChild>
                            <w:div w:id="1073045729">
                              <w:marLeft w:val="0"/>
                              <w:marRight w:val="0"/>
                              <w:marTop w:val="0"/>
                              <w:marBottom w:val="0"/>
                              <w:divBdr>
                                <w:top w:val="none" w:sz="0" w:space="0" w:color="auto"/>
                                <w:left w:val="none" w:sz="0" w:space="0" w:color="auto"/>
                                <w:bottom w:val="none" w:sz="0" w:space="0" w:color="auto"/>
                                <w:right w:val="none" w:sz="0" w:space="0" w:color="auto"/>
                              </w:divBdr>
                              <w:divsChild>
                                <w:div w:id="457990409">
                                  <w:marLeft w:val="0"/>
                                  <w:marRight w:val="0"/>
                                  <w:marTop w:val="0"/>
                                  <w:marBottom w:val="0"/>
                                  <w:divBdr>
                                    <w:top w:val="none" w:sz="0" w:space="0" w:color="auto"/>
                                    <w:left w:val="none" w:sz="0" w:space="0" w:color="auto"/>
                                    <w:bottom w:val="none" w:sz="0" w:space="0" w:color="auto"/>
                                    <w:right w:val="none" w:sz="0" w:space="0" w:color="auto"/>
                                  </w:divBdr>
                                  <w:divsChild>
                                    <w:div w:id="1827432186">
                                      <w:marLeft w:val="0"/>
                                      <w:marRight w:val="0"/>
                                      <w:marTop w:val="0"/>
                                      <w:marBottom w:val="0"/>
                                      <w:divBdr>
                                        <w:top w:val="none" w:sz="0" w:space="0" w:color="auto"/>
                                        <w:left w:val="none" w:sz="0" w:space="0" w:color="auto"/>
                                        <w:bottom w:val="none" w:sz="0" w:space="0" w:color="auto"/>
                                        <w:right w:val="none" w:sz="0" w:space="0" w:color="auto"/>
                                      </w:divBdr>
                                      <w:divsChild>
                                        <w:div w:id="1050617778">
                                          <w:marLeft w:val="0"/>
                                          <w:marRight w:val="0"/>
                                          <w:marTop w:val="0"/>
                                          <w:marBottom w:val="0"/>
                                          <w:divBdr>
                                            <w:top w:val="none" w:sz="0" w:space="0" w:color="auto"/>
                                            <w:left w:val="none" w:sz="0" w:space="0" w:color="auto"/>
                                            <w:bottom w:val="none" w:sz="0" w:space="0" w:color="auto"/>
                                            <w:right w:val="none" w:sz="0" w:space="0" w:color="auto"/>
                                          </w:divBdr>
                                          <w:divsChild>
                                            <w:div w:id="1729762077">
                                              <w:marLeft w:val="0"/>
                                              <w:marRight w:val="0"/>
                                              <w:marTop w:val="0"/>
                                              <w:marBottom w:val="0"/>
                                              <w:divBdr>
                                                <w:top w:val="none" w:sz="0" w:space="0" w:color="auto"/>
                                                <w:left w:val="none" w:sz="0" w:space="0" w:color="auto"/>
                                                <w:bottom w:val="none" w:sz="0" w:space="0" w:color="auto"/>
                                                <w:right w:val="none" w:sz="0" w:space="0" w:color="auto"/>
                                              </w:divBdr>
                                              <w:divsChild>
                                                <w:div w:id="211189194">
                                                  <w:marLeft w:val="0"/>
                                                  <w:marRight w:val="0"/>
                                                  <w:marTop w:val="0"/>
                                                  <w:marBottom w:val="0"/>
                                                  <w:divBdr>
                                                    <w:top w:val="none" w:sz="0" w:space="0" w:color="auto"/>
                                                    <w:left w:val="none" w:sz="0" w:space="0" w:color="auto"/>
                                                    <w:bottom w:val="none" w:sz="0" w:space="0" w:color="auto"/>
                                                    <w:right w:val="none" w:sz="0" w:space="0" w:color="auto"/>
                                                  </w:divBdr>
                                                  <w:divsChild>
                                                    <w:div w:id="6674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190EE-A5FE-4A48-80E8-D496C40F9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欧毅</dc:creator>
  <cp:lastModifiedBy>Administrator</cp:lastModifiedBy>
  <cp:revision>45</cp:revision>
  <cp:lastPrinted>2023-06-13T07:34:00Z</cp:lastPrinted>
  <dcterms:created xsi:type="dcterms:W3CDTF">2023-06-15T05:31:00Z</dcterms:created>
  <dcterms:modified xsi:type="dcterms:W3CDTF">2024-01-17T07:52:00Z</dcterms:modified>
</cp:coreProperties>
</file>