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79" w:lineRule="exact"/>
        <w:jc w:val="center"/>
        <w:rPr>
          <w:rFonts w:hint="eastAsia" w:ascii="方正小标宋_GBK" w:hAnsi="宋体" w:eastAsia="方正小标宋_GBK" w:cs="宋体"/>
          <w:kern w:val="0"/>
          <w:sz w:val="44"/>
          <w:szCs w:val="44"/>
        </w:rPr>
      </w:pPr>
    </w:p>
    <w:p>
      <w:pPr>
        <w:spacing w:line="600" w:lineRule="exact"/>
        <w:rPr>
          <w:rFonts w:ascii="Times New Roman" w:hAnsi="Times New Roman" w:eastAsia="方正仿宋_GBK"/>
          <w:sz w:val="32"/>
          <w:szCs w:val="32"/>
        </w:rPr>
      </w:pPr>
    </w:p>
    <w:p>
      <w:pPr>
        <w:spacing w:line="600" w:lineRule="exact"/>
        <w:rPr>
          <w:rFonts w:ascii="Times New Roman" w:hAnsi="Times New Roman" w:eastAsia="黑体"/>
          <w:sz w:val="32"/>
          <w:szCs w:val="32"/>
        </w:rPr>
      </w:pPr>
    </w:p>
    <w:p>
      <w:pPr>
        <w:spacing w:line="600" w:lineRule="exact"/>
        <w:rPr>
          <w:rFonts w:ascii="Times New Roman" w:hAnsi="Times New Roman" w:eastAsia="黑体"/>
          <w:sz w:val="32"/>
          <w:szCs w:val="32"/>
        </w:rPr>
      </w:pPr>
    </w:p>
    <w:p>
      <w:pPr>
        <w:spacing w:line="600" w:lineRule="exact"/>
        <w:rPr>
          <w:rFonts w:ascii="Times New Roman" w:hAnsi="Times New Roman" w:eastAsia="方正仿宋_GBK"/>
          <w:sz w:val="32"/>
          <w:szCs w:val="32"/>
        </w:rPr>
      </w:pPr>
      <w:r>
        <mc:AlternateContent>
          <mc:Choice Requires="wps">
            <w:drawing>
              <wp:anchor distT="0" distB="0" distL="114300" distR="114300" simplePos="0" relativeHeight="251660288" behindDoc="0" locked="0" layoutInCell="1" allowOverlap="1">
                <wp:simplePos x="0" y="0"/>
                <wp:positionH relativeFrom="margin">
                  <wp:posOffset>-635</wp:posOffset>
                </wp:positionH>
                <wp:positionV relativeFrom="paragraph">
                  <wp:posOffset>66040</wp:posOffset>
                </wp:positionV>
                <wp:extent cx="5615940" cy="1036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5940" cy="1036800"/>
                        </a:xfrm>
                        <a:prstGeom prst="rect">
                          <a:avLst/>
                        </a:prstGeom>
                        <a:noFill/>
                        <a:ln>
                          <a:noFill/>
                        </a:ln>
                        <a:effectLst/>
                      </wps:spPr>
                      <wps:txbx>
                        <w:txbxContent>
                          <w:p>
                            <w:pPr>
                              <w:jc w:val="center"/>
                              <w:rPr>
                                <w:sz w:val="106"/>
                                <w:szCs w:val="106"/>
                              </w:rPr>
                            </w:pPr>
                            <w:r>
                              <w:rPr>
                                <w:rFonts w:hint="eastAsia" w:eastAsia="方正小标宋_GBK"/>
                                <w:bCs/>
                                <w:color w:val="FF0000"/>
                                <w:spacing w:val="1"/>
                                <w:w w:val="77"/>
                                <w:kern w:val="0"/>
                                <w:sz w:val="106"/>
                                <w:szCs w:val="106"/>
                                <w:fitText w:val="8190" w:id="1055934108"/>
                              </w:rPr>
                              <w:t>重庆化工</w:t>
                            </w:r>
                            <w:r>
                              <w:rPr>
                                <w:rFonts w:eastAsia="方正小标宋_GBK"/>
                                <w:bCs/>
                                <w:color w:val="FF0000"/>
                                <w:spacing w:val="1"/>
                                <w:w w:val="77"/>
                                <w:kern w:val="0"/>
                                <w:sz w:val="106"/>
                                <w:szCs w:val="106"/>
                                <w:fitText w:val="8190" w:id="1055934108"/>
                              </w:rPr>
                              <w:t>职业学院文</w:t>
                            </w:r>
                            <w:r>
                              <w:rPr>
                                <w:rFonts w:eastAsia="方正小标宋_GBK"/>
                                <w:bCs/>
                                <w:color w:val="FF0000"/>
                                <w:spacing w:val="28"/>
                                <w:w w:val="77"/>
                                <w:kern w:val="0"/>
                                <w:sz w:val="106"/>
                                <w:szCs w:val="106"/>
                                <w:fitText w:val="8190" w:id="1055934108"/>
                              </w:rPr>
                              <w:t>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0.05pt;margin-top:5.2pt;height:81.65pt;width:442.2pt;mso-position-horizontal-relative:margin;z-index:251660288;v-text-anchor:middle;mso-width-relative:page;mso-height-relative:page;" filled="f" stroked="f" coordsize="21600,21600" o:gfxdata="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dsK1x1wAAAAgBAAAPAAAAAAAAAAEAIAAAACIAAABkcnMvZG93&#10;bnJldi54bWxQSwECFAAUAAAACACHTuJAnvI6yDoCAABuBAAADgAAAAAAAAABACAAAAAmAQAAZHJz&#10;L2Uyb0RvYy54bWxQSwUGAAAAAAYABgBZAQAA0gUAAAAA&#10;">
                <v:fill on="f" focussize="0,0"/>
                <v:stroke on="f"/>
                <v:imagedata o:title=""/>
                <o:lock v:ext="edit" aspectratio="f"/>
                <v:textbox>
                  <w:txbxContent>
                    <w:p>
                      <w:pPr>
                        <w:jc w:val="center"/>
                        <w:rPr>
                          <w:sz w:val="106"/>
                          <w:szCs w:val="106"/>
                        </w:rPr>
                      </w:pPr>
                      <w:r>
                        <w:rPr>
                          <w:rFonts w:hint="eastAsia" w:eastAsia="方正小标宋_GBK"/>
                          <w:bCs/>
                          <w:color w:val="FF0000"/>
                          <w:spacing w:val="1"/>
                          <w:w w:val="77"/>
                          <w:kern w:val="0"/>
                          <w:sz w:val="106"/>
                          <w:szCs w:val="106"/>
                          <w:fitText w:val="8190" w:id="1055934108"/>
                        </w:rPr>
                        <w:t>重庆化工</w:t>
                      </w:r>
                      <w:r>
                        <w:rPr>
                          <w:rFonts w:eastAsia="方正小标宋_GBK"/>
                          <w:bCs/>
                          <w:color w:val="FF0000"/>
                          <w:spacing w:val="1"/>
                          <w:w w:val="77"/>
                          <w:kern w:val="0"/>
                          <w:sz w:val="106"/>
                          <w:szCs w:val="106"/>
                          <w:fitText w:val="8190" w:id="1055934108"/>
                        </w:rPr>
                        <w:t>职业学院文</w:t>
                      </w:r>
                      <w:r>
                        <w:rPr>
                          <w:rFonts w:eastAsia="方正小标宋_GBK"/>
                          <w:bCs/>
                          <w:color w:val="FF0000"/>
                          <w:spacing w:val="28"/>
                          <w:w w:val="77"/>
                          <w:kern w:val="0"/>
                          <w:sz w:val="106"/>
                          <w:szCs w:val="106"/>
                          <w:fitText w:val="8190" w:id="1055934108"/>
                        </w:rPr>
                        <w:t>件</w:t>
                      </w:r>
                    </w:p>
                  </w:txbxContent>
                </v:textbox>
              </v:shape>
            </w:pict>
          </mc:Fallback>
        </mc:AlternateContent>
      </w:r>
    </w:p>
    <w:p>
      <w:pPr>
        <w:spacing w:line="600" w:lineRule="auto"/>
        <w:rPr>
          <w:rFonts w:ascii="Times New Roman" w:hAnsi="Times New Roman" w:eastAsia="方正仿宋_GBK"/>
          <w:sz w:val="32"/>
          <w:szCs w:val="32"/>
        </w:rPr>
      </w:pPr>
    </w:p>
    <w:p>
      <w:pPr>
        <w:spacing w:line="540" w:lineRule="auto"/>
        <w:rPr>
          <w:rFonts w:ascii="Times New Roman" w:hAnsi="Times New Roman" w:eastAsia="方正仿宋_GBK"/>
          <w:sz w:val="32"/>
          <w:szCs w:val="32"/>
        </w:rPr>
      </w:pPr>
    </w:p>
    <w:p>
      <w:pPr>
        <w:spacing w:line="540" w:lineRule="auto"/>
        <w:rPr>
          <w:rFonts w:ascii="Times New Roman" w:hAnsi="Times New Roman" w:eastAsia="方正仿宋_GBK"/>
          <w:sz w:val="32"/>
          <w:szCs w:val="32"/>
        </w:rPr>
      </w:pPr>
    </w:p>
    <w:tbl>
      <w:tblPr>
        <w:tblStyle w:val="8"/>
        <w:tblW w:w="8845" w:type="dxa"/>
        <w:tblInd w:w="0" w:type="dxa"/>
        <w:tblLayout w:type="fixed"/>
        <w:tblCellMar>
          <w:top w:w="0" w:type="dxa"/>
          <w:left w:w="108" w:type="dxa"/>
          <w:bottom w:w="0" w:type="dxa"/>
          <w:right w:w="108" w:type="dxa"/>
        </w:tblCellMar>
      </w:tblPr>
      <w:tblGrid>
        <w:gridCol w:w="8845"/>
      </w:tblGrid>
      <w:tr>
        <w:tblPrEx>
          <w:tblCellMar>
            <w:top w:w="0" w:type="dxa"/>
            <w:left w:w="108" w:type="dxa"/>
            <w:bottom w:w="0" w:type="dxa"/>
            <w:right w:w="108" w:type="dxa"/>
          </w:tblCellMar>
        </w:tblPrEx>
        <w:tc>
          <w:tcPr>
            <w:tcW w:w="8845" w:type="dxa"/>
            <w:noWrap w:val="0"/>
            <w:vAlign w:val="top"/>
          </w:tcPr>
          <w:p>
            <w:pPr>
              <w:spacing w:line="600" w:lineRule="exact"/>
              <w:jc w:val="center"/>
              <w:rPr>
                <w:rFonts w:ascii="Times New Roman" w:hAnsi="Times New Roman" w:eastAsia="方正仿宋_GBK"/>
                <w:sz w:val="32"/>
                <w:szCs w:val="32"/>
              </w:rPr>
            </w:pPr>
            <w:bookmarkStart w:id="0" w:name="doc_mark"/>
            <w:r>
              <w:rPr>
                <w:rFonts w:ascii="Times New Roman" w:hAnsi="Times New Roman" w:eastAsia="方正仿宋_GBK"/>
                <w:sz w:val="32"/>
                <w:szCs w:val="32"/>
              </w:rPr>
              <w:t>渝化职院〔202</w:t>
            </w: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27</w:t>
            </w:r>
            <w:r>
              <w:rPr>
                <w:rFonts w:ascii="Times New Roman" w:hAnsi="Times New Roman" w:eastAsia="方正仿宋_GBK"/>
                <w:sz w:val="32"/>
                <w:szCs w:val="32"/>
              </w:rPr>
              <w:t>号</w:t>
            </w:r>
            <w:bookmarkEnd w:id="0"/>
          </w:p>
        </w:tc>
      </w:tr>
    </w:tbl>
    <w:p>
      <w:pPr>
        <w:spacing w:line="600" w:lineRule="exact"/>
        <w:rPr>
          <w:rFonts w:hint="eastAsia" w:ascii="方正小标宋_GBK" w:hAnsi="宋体" w:eastAsia="方正小标宋_GBK" w:cs="宋体"/>
          <w:kern w:val="0"/>
          <w:sz w:val="44"/>
          <w:szCs w:val="44"/>
        </w:rPr>
      </w:pPr>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100965</wp:posOffset>
                </wp:positionV>
                <wp:extent cx="5615940" cy="0"/>
                <wp:effectExtent l="0" t="12700" r="3810" b="1587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5616000" cy="0"/>
                        </a:xfrm>
                        <a:prstGeom prst="line">
                          <a:avLst/>
                        </a:prstGeom>
                        <a:noFill/>
                        <a:ln w="25400">
                          <a:solidFill>
                            <a:srgbClr val="FF0000"/>
                          </a:solidFill>
                          <a:round/>
                        </a:ln>
                        <a:effectLst/>
                      </wps:spPr>
                      <wps:bodyPr/>
                    </wps:wsp>
                  </a:graphicData>
                </a:graphic>
              </wp:anchor>
            </w:drawing>
          </mc:Choice>
          <mc:Fallback>
            <w:pict>
              <v:line id="_x0000_s1026" o:spid="_x0000_s1026" o:spt="20" style="position:absolute;left:0pt;flip:y;margin-left:0pt;margin-top:7.95pt;height:0pt;width:442.2pt;mso-position-horizontal-relative:margin;z-index:251659264;mso-width-relative:page;mso-height-relative:page;" filled="f" stroked="t" coordsize="21600,21600" o:gfxdata="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taw&#10;xtIAAAAGAQAADwAAAAAAAAABACAAAAAiAAAAZHJzL2Rvd25yZXYueG1sUEsBAhQAFAAAAAgAh07i&#10;QEALbmTvAQAAwwMAAA4AAAAAAAAAAQAgAAAAIQEAAGRycy9lMm9Eb2MueG1sUEsFBgAAAAAGAAYA&#10;WQEAAIIFAAAAAA==&#10;">
                <v:fill on="f" focussize="0,0"/>
                <v:stroke weight="2pt" color="#FF0000" joinstyle="round"/>
                <v:imagedata o:title=""/>
                <o:lock v:ext="edit" aspectratio="f"/>
              </v:line>
            </w:pict>
          </mc:Fallback>
        </mc:AlternateContent>
      </w:r>
      <w:bookmarkStart w:id="1" w:name="Content"/>
      <w:bookmarkEnd w:id="1"/>
    </w:p>
    <w:p>
      <w:pPr>
        <w:widowControl/>
        <w:snapToGrid w:val="0"/>
        <w:spacing w:line="579" w:lineRule="exact"/>
        <w:jc w:val="center"/>
        <w:rPr>
          <w:rFonts w:hint="eastAsia" w:ascii="方正小标宋_GBK" w:hAnsi="宋体" w:eastAsia="方正小标宋_GBK" w:cs="宋体"/>
          <w:kern w:val="0"/>
          <w:sz w:val="44"/>
          <w:szCs w:val="44"/>
        </w:rPr>
      </w:pPr>
    </w:p>
    <w:p>
      <w:pPr>
        <w:widowControl/>
        <w:snapToGrid w:val="0"/>
        <w:spacing w:line="579"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重庆化工职业学院</w:t>
      </w:r>
    </w:p>
    <w:p>
      <w:pPr>
        <w:widowControl/>
        <w:snapToGrid w:val="0"/>
        <w:spacing w:line="579"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关于印发“双师型”教师认定及管理办法的</w:t>
      </w:r>
    </w:p>
    <w:p>
      <w:pPr>
        <w:widowControl/>
        <w:snapToGrid w:val="0"/>
        <w:spacing w:line="579"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通  知</w:t>
      </w:r>
    </w:p>
    <w:p>
      <w:pPr>
        <w:widowControl/>
        <w:snapToGrid w:val="0"/>
        <w:spacing w:line="579" w:lineRule="exact"/>
        <w:jc w:val="center"/>
        <w:rPr>
          <w:rFonts w:hint="eastAsia" w:ascii="方正小标宋_GBK" w:hAnsi="宋体" w:eastAsia="方正小标宋_GBK" w:cs="宋体"/>
          <w:kern w:val="0"/>
          <w:sz w:val="44"/>
          <w:szCs w:val="44"/>
        </w:rPr>
      </w:pPr>
    </w:p>
    <w:p>
      <w:pPr>
        <w:widowControl/>
        <w:snapToGrid w:val="0"/>
        <w:spacing w:line="579" w:lineRule="exac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各部门、各单位：</w:t>
      </w:r>
    </w:p>
    <w:p>
      <w:pPr>
        <w:widowControl/>
        <w:snapToGrid w:val="0"/>
        <w:spacing w:line="579"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现将《重庆化工职业学院“双师型”教师认定及管理办法》印发给你们，请及时组织学习，并认真贯彻执行。</w:t>
      </w:r>
    </w:p>
    <w:p>
      <w:pPr>
        <w:widowControl/>
        <w:snapToGrid w:val="0"/>
        <w:spacing w:line="579" w:lineRule="exact"/>
        <w:ind w:firstLine="640" w:firstLineChars="200"/>
        <w:jc w:val="left"/>
        <w:rPr>
          <w:rFonts w:hint="eastAsia" w:ascii="方正仿宋_GBK" w:hAnsi="方正仿宋_GBK" w:eastAsia="方正仿宋_GBK" w:cs="方正仿宋_GBK"/>
          <w:kern w:val="0"/>
          <w:sz w:val="32"/>
          <w:szCs w:val="32"/>
        </w:rPr>
      </w:pPr>
    </w:p>
    <w:p>
      <w:pPr>
        <w:widowControl/>
        <w:snapToGrid w:val="0"/>
        <w:spacing w:line="579" w:lineRule="exact"/>
        <w:ind w:firstLine="5120" w:firstLineChars="16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重庆化工职业学院</w:t>
      </w:r>
    </w:p>
    <w:p>
      <w:pPr>
        <w:widowControl/>
        <w:snapToGrid w:val="0"/>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kern w:val="0"/>
          <w:sz w:val="32"/>
          <w:szCs w:val="32"/>
          <w:lang w:val="en-US" w:eastAsia="zh-CN"/>
        </w:rPr>
        <w:t xml:space="preserve">                            </w:t>
      </w:r>
      <w:r>
        <w:rPr>
          <w:rFonts w:hint="eastAsia" w:ascii="方正仿宋_GBK" w:hAnsi="方正仿宋_GBK" w:eastAsia="方正仿宋_GBK" w:cs="方正仿宋_GBK"/>
          <w:kern w:val="0"/>
          <w:sz w:val="32"/>
          <w:szCs w:val="32"/>
        </w:rPr>
        <w:t>20</w:t>
      </w:r>
      <w:r>
        <w:rPr>
          <w:rFonts w:hint="eastAsia" w:ascii="方正仿宋_GBK" w:hAnsi="方正仿宋_GBK" w:eastAsia="方正仿宋_GBK" w:cs="方正仿宋_GBK"/>
          <w:kern w:val="0"/>
          <w:sz w:val="32"/>
          <w:szCs w:val="32"/>
          <w:lang w:val="en-US" w:eastAsia="zh-CN"/>
        </w:rPr>
        <w:t>23</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val="en-US" w:eastAsia="zh-CN"/>
        </w:rPr>
        <w:t>4</w:t>
      </w:r>
      <w:r>
        <w:rPr>
          <w:rFonts w:hint="eastAsia" w:ascii="方正仿宋_GBK" w:hAnsi="方正仿宋_GBK" w:eastAsia="方正仿宋_GBK" w:cs="方正仿宋_GBK"/>
          <w:kern w:val="0"/>
          <w:sz w:val="32"/>
          <w:szCs w:val="32"/>
        </w:rPr>
        <w:t>月</w:t>
      </w:r>
      <w:r>
        <w:rPr>
          <w:rFonts w:hint="eastAsia" w:ascii="方正仿宋_GBK" w:hAnsi="方正仿宋_GBK" w:eastAsia="方正仿宋_GBK" w:cs="方正仿宋_GBK"/>
          <w:kern w:val="0"/>
          <w:sz w:val="32"/>
          <w:szCs w:val="32"/>
          <w:lang w:val="en-US" w:eastAsia="zh-CN"/>
        </w:rPr>
        <w:t>12</w:t>
      </w:r>
      <w:r>
        <w:rPr>
          <w:rFonts w:hint="eastAsia" w:ascii="方正仿宋_GBK" w:hAnsi="方正仿宋_GBK" w:eastAsia="方正仿宋_GBK" w:cs="方正仿宋_GBK"/>
          <w:kern w:val="0"/>
          <w:sz w:val="32"/>
          <w:szCs w:val="32"/>
        </w:rPr>
        <w:t>日</w:t>
      </w:r>
    </w:p>
    <w:p>
      <w:pPr>
        <w:widowControl/>
        <w:snapToGrid w:val="0"/>
        <w:jc w:val="both"/>
        <w:rPr>
          <w:rFonts w:hint="eastAsia" w:ascii="方正小标宋_GBK" w:hAnsi="宋体" w:eastAsia="方正小标宋_GBK" w:cs="宋体"/>
          <w:color w:val="000000" w:themeColor="text1"/>
          <w:kern w:val="0"/>
          <w:sz w:val="44"/>
          <w:szCs w:val="44"/>
          <w14:textFill>
            <w14:solidFill>
              <w14:schemeClr w14:val="tx1"/>
            </w14:solidFill>
          </w14:textFill>
        </w:rPr>
      </w:pPr>
    </w:p>
    <w:p>
      <w:pPr>
        <w:widowControl/>
        <w:snapToGrid w:val="0"/>
        <w:jc w:val="center"/>
        <w:rPr>
          <w:rFonts w:hint="eastAsia" w:ascii="方正小标宋_GBK" w:hAnsi="方正小标宋_GBK" w:eastAsia="方正小标宋_GBK" w:cs="方正小标宋_GBK"/>
          <w:color w:val="000000" w:themeColor="text1"/>
          <w:kern w:val="0"/>
          <w:sz w:val="44"/>
          <w:szCs w:val="44"/>
          <w14:textFill>
            <w14:solidFill>
              <w14:schemeClr w14:val="tx1"/>
            </w14:solidFill>
          </w14:textFill>
        </w:rPr>
      </w:pPr>
      <w:r>
        <w:rPr>
          <w:rFonts w:hint="eastAsia" w:ascii="方正小标宋_GBK" w:hAnsi="方正小标宋_GBK" w:eastAsia="方正小标宋_GBK" w:cs="方正小标宋_GBK"/>
          <w:color w:val="000000" w:themeColor="text1"/>
          <w:kern w:val="0"/>
          <w:sz w:val="44"/>
          <w:szCs w:val="44"/>
          <w14:textFill>
            <w14:solidFill>
              <w14:schemeClr w14:val="tx1"/>
            </w14:solidFill>
          </w14:textFill>
        </w:rPr>
        <w:t>重庆化工职业学院</w:t>
      </w:r>
    </w:p>
    <w:p>
      <w:pPr>
        <w:widowControl/>
        <w:snapToGrid w:val="0"/>
        <w:jc w:val="center"/>
        <w:rPr>
          <w:rFonts w:hint="eastAsia" w:ascii="方正小标宋_GBK" w:hAnsi="方正小标宋_GBK" w:eastAsia="方正小标宋_GBK" w:cs="方正小标宋_GBK"/>
          <w:color w:val="000000" w:themeColor="text1"/>
          <w:kern w:val="0"/>
          <w:sz w:val="44"/>
          <w:szCs w:val="44"/>
          <w14:textFill>
            <w14:solidFill>
              <w14:schemeClr w14:val="tx1"/>
            </w14:solidFill>
          </w14:textFill>
        </w:rPr>
      </w:pPr>
      <w:r>
        <w:rPr>
          <w:rFonts w:hint="eastAsia" w:ascii="方正小标宋_GBK" w:hAnsi="方正小标宋_GBK" w:eastAsia="方正小标宋_GBK" w:cs="方正小标宋_GBK"/>
          <w:color w:val="000000" w:themeColor="text1"/>
          <w:kern w:val="0"/>
          <w:sz w:val="44"/>
          <w:szCs w:val="44"/>
          <w14:textFill>
            <w14:solidFill>
              <w14:schemeClr w14:val="tx1"/>
            </w14:solidFill>
          </w14:textFill>
        </w:rPr>
        <w:t>“双师型”教师认定及管理办法</w:t>
      </w:r>
    </w:p>
    <w:p>
      <w:pPr>
        <w:widowControl/>
        <w:ind w:firstLine="640" w:firstLineChars="200"/>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（修订审定稿）</w:t>
      </w:r>
    </w:p>
    <w:p>
      <w:pPr>
        <w:widowControl/>
        <w:snapToGrid w:val="0"/>
        <w:spacing w:line="579" w:lineRule="exact"/>
        <w:ind w:firstLine="640" w:firstLineChars="200"/>
        <w:jc w:val="left"/>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为深入贯彻党的二十大精神，落实新修订的《中华人民共和国职业教育法》和《中共中央 国务院关于全面深化新时代教师队伍建设改革的意见》等精神，打造一支师德高尚、技艺精湛、专兼结合、充满活力的高素质“双师型”教师队伍，按照《教育部办公厅关于做好职业教育“双师型”教师认定工作的通知》要求，结合学校实际，制定本办法。</w:t>
      </w:r>
    </w:p>
    <w:p>
      <w:pPr>
        <w:widowControl/>
        <w:snapToGrid w:val="0"/>
        <w:spacing w:line="579" w:lineRule="exact"/>
        <w:ind w:firstLine="640" w:firstLineChars="200"/>
        <w:jc w:val="left"/>
        <w:rPr>
          <w:rFonts w:ascii="黑体" w:hAnsi="宋体" w:eastAsia="黑体" w:cs="黑体"/>
          <w:color w:val="000000" w:themeColor="text1"/>
          <w:kern w:val="0"/>
          <w:sz w:val="32"/>
          <w:szCs w:val="32"/>
          <w:lang w:bidi="ar"/>
          <w14:textFill>
            <w14:solidFill>
              <w14:schemeClr w14:val="tx1"/>
            </w14:solidFill>
          </w14:textFill>
        </w:rPr>
      </w:pPr>
      <w:r>
        <w:rPr>
          <w:rFonts w:ascii="黑体" w:hAnsi="宋体" w:eastAsia="黑体" w:cs="黑体"/>
          <w:color w:val="000000" w:themeColor="text1"/>
          <w:kern w:val="0"/>
          <w:sz w:val="32"/>
          <w:szCs w:val="32"/>
          <w:lang w:bidi="ar"/>
          <w14:textFill>
            <w14:solidFill>
              <w14:schemeClr w14:val="tx1"/>
            </w14:solidFill>
          </w14:textFill>
        </w:rPr>
        <w:t>一、认定范围</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学校“双师型”教师认定主要适用于专业课教师（含实习指导教师）。</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 xml:space="preserve">学校公共课教师、校内其他具有教师资格并实际承担教学任务的人员，聘任的校外兼职教师，符合学校认定标准的可参照实施。 </w:t>
      </w:r>
    </w:p>
    <w:p>
      <w:pPr>
        <w:widowControl/>
        <w:snapToGrid w:val="0"/>
        <w:spacing w:line="579" w:lineRule="exact"/>
        <w:ind w:firstLine="640" w:firstLineChars="200"/>
        <w:jc w:val="left"/>
        <w:rPr>
          <w:rFonts w:ascii="黑体" w:hAnsi="宋体" w:eastAsia="黑体" w:cs="黑体"/>
          <w:color w:val="000000" w:themeColor="text1"/>
          <w:kern w:val="0"/>
          <w:sz w:val="32"/>
          <w:szCs w:val="32"/>
          <w:lang w:bidi="ar"/>
          <w14:textFill>
            <w14:solidFill>
              <w14:schemeClr w14:val="tx1"/>
            </w14:solidFill>
          </w14:textFill>
        </w:rPr>
      </w:pPr>
      <w:r>
        <w:rPr>
          <w:rFonts w:ascii="黑体" w:hAnsi="宋体" w:eastAsia="黑体" w:cs="黑体"/>
          <w:color w:val="000000" w:themeColor="text1"/>
          <w:kern w:val="0"/>
          <w:sz w:val="32"/>
          <w:szCs w:val="32"/>
          <w:lang w:bidi="ar"/>
          <w14:textFill>
            <w14:solidFill>
              <w14:schemeClr w14:val="tx1"/>
            </w14:solidFill>
          </w14:textFill>
        </w:rPr>
        <w:t>二、</w:t>
      </w:r>
      <w:r>
        <w:rPr>
          <w:rFonts w:hint="eastAsia" w:ascii="黑体" w:hAnsi="宋体" w:eastAsia="黑体" w:cs="黑体"/>
          <w:color w:val="000000" w:themeColor="text1"/>
          <w:kern w:val="0"/>
          <w:sz w:val="32"/>
          <w:szCs w:val="32"/>
          <w:lang w:bidi="ar"/>
          <w14:textFill>
            <w14:solidFill>
              <w14:schemeClr w14:val="tx1"/>
            </w14:solidFill>
          </w14:textFill>
        </w:rPr>
        <w:t>认定标准</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学校“双师型”教师分为三级，分别是初级“双师型”教师、中级“双师型”教师和高级“双师型”教师，其认定标准分为基本标准和等级标准。</w:t>
      </w:r>
    </w:p>
    <w:p>
      <w:pPr>
        <w:widowControl/>
        <w:snapToGrid w:val="0"/>
        <w:spacing w:line="579" w:lineRule="exact"/>
        <w:ind w:firstLine="640" w:firstLineChars="200"/>
        <w:jc w:val="left"/>
        <w:rPr>
          <w:rFonts w:ascii="方正小标宋_GBK" w:hAnsi="仿宋_GB2312" w:eastAsia="方正小标宋_GBK" w:cs="仿宋_GB2312"/>
          <w:color w:val="000000" w:themeColor="text1"/>
          <w:kern w:val="0"/>
          <w:sz w:val="32"/>
          <w:szCs w:val="32"/>
          <w:lang w:bidi="ar"/>
          <w14:textFill>
            <w14:solidFill>
              <w14:schemeClr w14:val="tx1"/>
            </w14:solidFill>
          </w14:textFill>
        </w:rPr>
      </w:pPr>
      <w:r>
        <w:rPr>
          <w:rFonts w:hint="eastAsia" w:ascii="方正小标宋_GBK" w:hAnsi="仿宋_GB2312" w:eastAsia="方正小标宋_GBK" w:cs="仿宋_GB2312"/>
          <w:color w:val="000000" w:themeColor="text1"/>
          <w:kern w:val="0"/>
          <w:sz w:val="32"/>
          <w:szCs w:val="32"/>
          <w:lang w:bidi="ar"/>
          <w14:textFill>
            <w14:solidFill>
              <w14:schemeClr w14:val="tx1"/>
            </w14:solidFill>
          </w14:textFill>
        </w:rPr>
        <w:t>（一）基本标准</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1.贯彻党的教育方针，热爱职业教育事业，具有良好的思想政治素质和师德素养，自觉践行社会主义核心价值观，弘扬劳模精神、劳动精神、工匠精神，为人师表，关爱学生。</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2.落实立德树人根本任务，遵循职业教育规律和技术技能人才成长规律，践行产教融合、校企合作，做到工学结合、知行合一、德技并修。在教育教学和技术技能培养过程中落实课程思政要求，形成相应的经验模式。</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3.具备相应的理论教学和实践教学能力，掌握先进的教学理念和教学方法，积极参与教学改革与研究。能够采取多种教学模式方式，有效运用现代信息技术开展教学。</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4.紧跟产业发展趋势和行业人才需求，具有企业相关工作经历，或积极深入企业和生产服务一线进行岗位实践，时长、形式、内容、标准等应符合职业学校教师企业实践相关规定。理解所教专业（群）与产业的关系，了解产业发展、行业需求和职业岗位变化，及时将新技术、新工艺、新规范融入教学。</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申报认定者应具有高校教师资格证书，且师德师风年度考核合格。师德师风考核不合格者在影响期内不得参加“双师型”教师认定，已认定的应予以撤销。</w:t>
      </w:r>
    </w:p>
    <w:p>
      <w:pPr>
        <w:widowControl/>
        <w:snapToGrid w:val="0"/>
        <w:spacing w:line="579" w:lineRule="exact"/>
        <w:ind w:firstLine="640" w:firstLineChars="200"/>
        <w:jc w:val="left"/>
        <w:rPr>
          <w:rFonts w:ascii="方正小标宋_GBK" w:hAnsi="仿宋_GB2312" w:eastAsia="方正小标宋_GBK" w:cs="仿宋_GB2312"/>
          <w:color w:val="000000" w:themeColor="text1"/>
          <w:kern w:val="0"/>
          <w:sz w:val="32"/>
          <w:szCs w:val="32"/>
          <w:lang w:bidi="ar"/>
          <w14:textFill>
            <w14:solidFill>
              <w14:schemeClr w14:val="tx1"/>
            </w14:solidFill>
          </w14:textFill>
        </w:rPr>
      </w:pPr>
      <w:r>
        <w:rPr>
          <w:rFonts w:hint="eastAsia" w:ascii="方正小标宋_GBK" w:hAnsi="仿宋_GB2312" w:eastAsia="方正小标宋_GBK" w:cs="仿宋_GB2312"/>
          <w:color w:val="000000" w:themeColor="text1"/>
          <w:kern w:val="0"/>
          <w:sz w:val="32"/>
          <w:szCs w:val="32"/>
          <w:lang w:bidi="ar"/>
          <w14:textFill>
            <w14:solidFill>
              <w14:schemeClr w14:val="tx1"/>
            </w14:solidFill>
          </w14:textFill>
        </w:rPr>
        <w:t>（二）等级标准</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详见《重庆化工职业学院“双师型”教师认定各等级标准》。</w:t>
      </w:r>
    </w:p>
    <w:p>
      <w:pPr>
        <w:widowControl/>
        <w:snapToGrid w:val="0"/>
        <w:spacing w:line="579" w:lineRule="exact"/>
        <w:ind w:firstLine="640" w:firstLineChars="200"/>
        <w:jc w:val="left"/>
        <w:rPr>
          <w:rFonts w:ascii="黑体" w:hAnsi="宋体" w:eastAsia="黑体" w:cs="黑体"/>
          <w:color w:val="000000" w:themeColor="text1"/>
          <w:kern w:val="0"/>
          <w:sz w:val="32"/>
          <w:szCs w:val="32"/>
          <w:lang w:bidi="ar"/>
          <w14:textFill>
            <w14:solidFill>
              <w14:schemeClr w14:val="tx1"/>
            </w14:solidFill>
          </w14:textFill>
        </w:rPr>
      </w:pPr>
      <w:r>
        <w:rPr>
          <w:rFonts w:hint="eastAsia" w:ascii="黑体" w:hAnsi="宋体" w:eastAsia="黑体" w:cs="黑体"/>
          <w:color w:val="000000" w:themeColor="text1"/>
          <w:kern w:val="0"/>
          <w:sz w:val="32"/>
          <w:szCs w:val="32"/>
          <w:lang w:bidi="ar"/>
          <w14:textFill>
            <w14:solidFill>
              <w14:schemeClr w14:val="tx1"/>
            </w14:solidFill>
          </w14:textFill>
        </w:rPr>
        <w:t>三、认定程序</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学校一般每学期组织1次“双师型”教师认定工作，根据工作需要可适度增加次数。</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1.个人申报。凡符合学校“双师型”教师认定标准的教师均应主动申报，按照从事专业类别向相应二级学院提出申请，填写《“双师型”教师资格认定审批表》，明确申报等级，并提供相应佐证材料。</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2.资格初审。各二级学院对申请人的资格及申报等级进行初步审查，提出审核及推荐意见。</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3.资格复审。由人事处牵头，联合教务处、科研处等部门对申请人的资料及二级学院的推荐意见进行核实，提出审核意见。</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 xml:space="preserve">4.综合评定。组建学校认定专家评议委员会，对申报人及申报等级进行综合评审认定。 </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 xml:space="preserve">5.公示。采用适当方式对通过认定专家评议委员会认定的人选进行公示，公示期为5个工作日。 </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6.审定。对公示无异议的申报人，由校长办公会审议，确认申报人的“双师型”教师资格及等级。</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7.发文。学校发文确认申报人的“双师型”教师资格及等级。</w:t>
      </w:r>
    </w:p>
    <w:p>
      <w:pPr>
        <w:widowControl/>
        <w:snapToGrid w:val="0"/>
        <w:spacing w:line="579" w:lineRule="exact"/>
        <w:ind w:firstLine="640" w:firstLineChars="200"/>
        <w:jc w:val="left"/>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黑体" w:hAnsi="黑体" w:eastAsia="黑体" w:cs="仿宋_GB2312"/>
          <w:color w:val="000000" w:themeColor="text1"/>
          <w:kern w:val="0"/>
          <w:sz w:val="32"/>
          <w:szCs w:val="32"/>
          <w:lang w:bidi="ar"/>
          <w14:textFill>
            <w14:solidFill>
              <w14:schemeClr w14:val="tx1"/>
            </w14:solidFill>
          </w14:textFill>
        </w:rPr>
        <w:t>四、职责任务</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双师型”教师的一个聘期为5年，聘期内的基本职责任务分级要求，具体是：初级“双师型”教师，聘期内应完成下述项目中的任意6项；中级“双师型”教师，聘期内应完成下述前12个项目中的任意7项和第13-15项中的任意2项/次；高级“双师型”教师，聘期内应完成下述前11个项目中的任意8项，且每年至少完成第13-15项中的任意1项/次。项目主要包括：</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1.承担所从事专业的教学任务，特别是指导课程设计、实验实训、各类实习等实践性教学任务，教学效果好，教学质量年度考核达到85分以上。</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2.主持或参与专业建设、课程建设、教学改革等工作，撰写调研报告（工作方案）或者指导、参与建设工作或教学资源库建设等。</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3.主持或参与本专业实践教学大纲（教学标准）、实习实训指导书、一体化专业教材（含校本讲义）等的编写工作。</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4.主持或参与本专业实验、实训场所建设工作或教学器具的设计制作等工作。</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5.聘期内主持或参与至少1项与本专业相关的校级及以上应用技术研究、技术开发或教研教改等项目。</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6.参加校企合作工作，组织或参加到企业调研，主持或参加与本专业相关的技术服务项目。</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7.开发或者制定市级及以上职业竞赛技术标准、行业标准等。</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8.聘期内至少公开发表2篇论文或者1篇核心期刊论文。</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9.聘期内至少获得1个发明专利或者2个实用新型专利。</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10.取得非教师系列专业技术职称证书或者技术技能等级中级以上资格证书或者执业资格证书。</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11.入选全国职业技能竞赛裁判或者专业委员会委员。</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12.个人获得或者指导学生获得校级以上各类竞赛、比赛三等奖及以上。</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13.个人获得或者指导学生获得省部级（不含行业学会协会）以上竞赛、比赛三等奖及以上或者作为市级以上竞赛承办者主要负责人。</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14.个人获得或者作为主要完成者获（取）得省部级以上荣誉称号、表彰奖励或者被选树为先进典型或者取得重大（点）成果（项目）。</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15.撰写并入选市级以上各类典型案例（会议发言或者公开出版）。</w:t>
      </w:r>
    </w:p>
    <w:p>
      <w:pPr>
        <w:widowControl/>
        <w:snapToGrid w:val="0"/>
        <w:spacing w:line="579" w:lineRule="exact"/>
        <w:ind w:firstLine="640" w:firstLineChars="200"/>
        <w:jc w:val="left"/>
        <w:rPr>
          <w:rFonts w:ascii="黑体" w:hAnsi="黑体" w:eastAsia="黑体" w:cs="仿宋_GB2312"/>
          <w:color w:val="000000" w:themeColor="text1"/>
          <w:kern w:val="0"/>
          <w:sz w:val="32"/>
          <w:szCs w:val="32"/>
          <w:lang w:bidi="ar"/>
          <w14:textFill>
            <w14:solidFill>
              <w14:schemeClr w14:val="tx1"/>
            </w14:solidFill>
          </w14:textFill>
        </w:rPr>
      </w:pPr>
      <w:r>
        <w:rPr>
          <w:rFonts w:hint="eastAsia" w:ascii="黑体" w:hAnsi="黑体" w:eastAsia="黑体" w:cs="仿宋_GB2312"/>
          <w:color w:val="000000" w:themeColor="text1"/>
          <w:kern w:val="0"/>
          <w:sz w:val="32"/>
          <w:szCs w:val="32"/>
          <w:lang w:bidi="ar"/>
          <w14:textFill>
            <w14:solidFill>
              <w14:schemeClr w14:val="tx1"/>
            </w14:solidFill>
          </w14:textFill>
        </w:rPr>
        <w:t>五、考核与管理</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学校鼓励教师取得行业领域职业资格证书、职业技能等级证书，获聘行业领域专业技术职务（职称），并对“双师型”教师按照以下要求进行考核与管理：</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1.考核与复核。学校对已认定且聘期满5年的“双师型”教师进行1次专项考核复核，其中高级“双师型”教师每年进行1次专项考核复核评估；复核工作由人事处牵头，联合教务处、科研处和二级学院进行。</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一般程序为：各二级学院对本单位的“双师型”教师履行职责情况进行年度专项评价，前4年的年度专项评价可结合年度考核进行，各二级学院具体负责；第5年的年度专项评价按照聘期满的要求进行考核复核，高级“双师型”教师的年度专项复核评价，由人事处牵头，教务处、科研处等部门共同参与。考核复核评价的“双师型”教师，请填写《重庆化工职业学院“双师型”教师考核复核认定表》，并按照程序进行考核评价。个人年度专项评价结果在各二级学院备案，聘期满考核结果在人事处备案。</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2.考核结果及运用。“双师型”教师考核结果分为合格、不合格两种。考核合格者，“双师型”教师资格继续有效。考核不合格，一般应按照高级降为中级、中级降为初级进行降档降级；有以下情况之一者，取消“双师型”教师资格：</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（1）师德师风考核结论为不合格的；</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（2）不服从学校、专业所在二级学院正常教育教学工作安排，未完成额定工作量，或未履行基本职责或者履行职责不到位等的；</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（3）严重违反国家法律法规和学院有关规章制度，在教育教学、科技和社会服务工作中给学院造成不良影响和重大经济损失；</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（4）其他需要取消“双师型”教师资格的情形。</w:t>
      </w:r>
    </w:p>
    <w:p>
      <w:pPr>
        <w:widowControl/>
        <w:snapToGrid w:val="0"/>
        <w:spacing w:line="579" w:lineRule="exact"/>
        <w:ind w:firstLine="640" w:firstLineChars="200"/>
        <w:jc w:val="left"/>
        <w:rPr>
          <w:rFonts w:ascii="黑体" w:hAnsi="黑体" w:eastAsia="黑体" w:cs="仿宋_GB2312"/>
          <w:color w:val="000000" w:themeColor="text1"/>
          <w:kern w:val="0"/>
          <w:sz w:val="32"/>
          <w:szCs w:val="32"/>
          <w:lang w:bidi="ar"/>
          <w14:textFill>
            <w14:solidFill>
              <w14:schemeClr w14:val="tx1"/>
            </w14:solidFill>
          </w14:textFill>
        </w:rPr>
      </w:pPr>
      <w:r>
        <w:rPr>
          <w:rFonts w:hint="eastAsia" w:ascii="黑体" w:hAnsi="黑体" w:eastAsia="黑体" w:cs="仿宋_GB2312"/>
          <w:color w:val="000000" w:themeColor="text1"/>
          <w:kern w:val="0"/>
          <w:sz w:val="32"/>
          <w:szCs w:val="32"/>
          <w:lang w:bidi="ar"/>
          <w14:textFill>
            <w14:solidFill>
              <w14:schemeClr w14:val="tx1"/>
            </w14:solidFill>
          </w14:textFill>
        </w:rPr>
        <w:t>六、有关待遇</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1.经学校认定的“双师型”教师的一个聘期为5年，认定的文件资料存入个人业务档案中。</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2.“双师型”教师可享受提高课时费标准待遇，可统计课时为实训、实验课程授课学时，课时费标准在学校基本课时单价标准的基础上，按照中级在基本单价标准上提高5%，高级提高15%执行。其待遇从认定后次月起开始享受；出现严重教学事故者或者年度考核为基本合格或者不合格者，一年内不再享受“双师型”教师待遇。</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3.同等条件下，“双师型”教师在职称评定、职务晋升、评优评奖等方面优先，并作为从专业课教师中遴选专业带头人、评选骨干教师，高级“双师型”教师作为专业教师评选教学名师等的前置条件。</w:t>
      </w:r>
    </w:p>
    <w:p>
      <w:pPr>
        <w:widowControl/>
        <w:snapToGrid w:val="0"/>
        <w:spacing w:line="579" w:lineRule="exact"/>
        <w:ind w:firstLine="640" w:firstLineChars="200"/>
        <w:jc w:val="left"/>
        <w:rPr>
          <w:rFonts w:ascii="黑体" w:hAnsi="黑体" w:eastAsia="黑体" w:cs="仿宋_GB2312"/>
          <w:color w:val="000000" w:themeColor="text1"/>
          <w:kern w:val="0"/>
          <w:sz w:val="32"/>
          <w:szCs w:val="32"/>
          <w:lang w:bidi="ar"/>
          <w14:textFill>
            <w14:solidFill>
              <w14:schemeClr w14:val="tx1"/>
            </w14:solidFill>
          </w14:textFill>
        </w:rPr>
      </w:pPr>
      <w:r>
        <w:rPr>
          <w:rFonts w:hint="eastAsia" w:ascii="黑体" w:hAnsi="黑体" w:eastAsia="黑体" w:cs="仿宋_GB2312"/>
          <w:color w:val="000000" w:themeColor="text1"/>
          <w:kern w:val="0"/>
          <w:sz w:val="32"/>
          <w:szCs w:val="32"/>
          <w:lang w:bidi="ar"/>
          <w14:textFill>
            <w14:solidFill>
              <w14:schemeClr w14:val="tx1"/>
            </w14:solidFill>
          </w14:textFill>
        </w:rPr>
        <w:t>七、附则</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1. 因工作需要，在管理岗位上工作的“双师型”教师，可在考核时对部分职责任务视情况进行考核评价，此类教师不享受课时费提高待遇。</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2.本办法自颁布之日起实施，原学校《关于印发“双师型”教师认定及管理办法的通知》（渝化职院〔2019〕109号）不再执行。</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3.本办法解释权归人事处。</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附件：重庆化工职业学院“双师型”教师各等级认定标准</w:t>
      </w:r>
    </w:p>
    <w:p>
      <w:pPr>
        <w:widowControl/>
        <w:snapToGrid w:val="0"/>
        <w:spacing w:line="579" w:lineRule="exact"/>
        <w:ind w:firstLine="640" w:firstLineChars="200"/>
        <w:jc w:val="lef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 xml:space="preserve">     </w:t>
      </w:r>
    </w:p>
    <w:p>
      <w:pPr>
        <w:widowControl/>
        <w:snapToGrid w:val="0"/>
        <w:spacing w:line="579" w:lineRule="exact"/>
        <w:ind w:firstLine="640" w:firstLineChars="200"/>
        <w:jc w:val="righ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 xml:space="preserve">                                   </w:t>
      </w:r>
    </w:p>
    <w:p>
      <w:pPr>
        <w:widowControl/>
        <w:snapToGrid w:val="0"/>
        <w:spacing w:line="579" w:lineRule="exact"/>
        <w:ind w:firstLine="640" w:firstLineChars="200"/>
        <w:jc w:val="righ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 xml:space="preserve">                             重庆化工职业学院 </w:t>
      </w:r>
    </w:p>
    <w:p>
      <w:pPr>
        <w:widowControl/>
        <w:snapToGrid w:val="0"/>
        <w:spacing w:line="579" w:lineRule="exact"/>
        <w:ind w:firstLine="640" w:firstLineChars="200"/>
        <w:jc w:val="right"/>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2023年 4月</w:t>
      </w:r>
      <w:r>
        <w:rPr>
          <w:rFonts w:hint="eastAsia" w:ascii="方正仿宋_GBK" w:hAnsi="方正仿宋_GBK" w:eastAsia="方正仿宋_GBK" w:cs="方正仿宋_GBK"/>
          <w:color w:val="000000" w:themeColor="text1"/>
          <w:kern w:val="0"/>
          <w:sz w:val="32"/>
          <w:szCs w:val="32"/>
          <w:lang w:val="en-US" w:eastAsia="zh-CN" w:bidi="ar"/>
          <w14:textFill>
            <w14:solidFill>
              <w14:schemeClr w14:val="tx1"/>
            </w14:solidFill>
          </w14:textFill>
        </w:rPr>
        <w:t>12</w:t>
      </w: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 xml:space="preserve">日 </w:t>
      </w:r>
    </w:p>
    <w:p>
      <w:pPr>
        <w:widowControl/>
        <w:jc w:val="right"/>
        <w:rPr>
          <w:color w:val="000000" w:themeColor="text1"/>
          <w14:textFill>
            <w14:solidFill>
              <w14:schemeClr w14:val="tx1"/>
            </w14:solidFill>
          </w14:textFill>
        </w:rPr>
      </w:pPr>
    </w:p>
    <w:p>
      <w:pPr>
        <w:widowControl/>
        <w:jc w:val="left"/>
        <w:rPr>
          <w:rFonts w:ascii="仿宋_GB2312" w:hAnsi="仿宋_GB2312" w:eastAsia="仿宋_GB2312" w:cs="仿宋_GB2312"/>
          <w:color w:val="000000" w:themeColor="text1"/>
          <w:kern w:val="0"/>
          <w:sz w:val="32"/>
          <w:szCs w:val="32"/>
          <w:lang w:bidi="ar"/>
          <w14:textFill>
            <w14:solidFill>
              <w14:schemeClr w14:val="tx1"/>
            </w14:solidFill>
          </w14:textFill>
        </w:rPr>
      </w:pPr>
    </w:p>
    <w:p>
      <w:pPr>
        <w:widowControl/>
        <w:jc w:val="left"/>
        <w:rPr>
          <w:rFonts w:ascii="仿宋_GB2312" w:hAnsi="仿宋_GB2312" w:eastAsia="仿宋_GB2312" w:cs="仿宋_GB2312"/>
          <w:color w:val="000000" w:themeColor="text1"/>
          <w:kern w:val="0"/>
          <w:sz w:val="32"/>
          <w:szCs w:val="32"/>
          <w:lang w:bidi="ar"/>
          <w14:textFill>
            <w14:solidFill>
              <w14:schemeClr w14:val="tx1"/>
            </w14:solidFill>
          </w14:textFill>
        </w:rPr>
      </w:pPr>
    </w:p>
    <w:p>
      <w:pPr>
        <w:widowControl/>
        <w:jc w:val="left"/>
        <w:rPr>
          <w:rFonts w:ascii="仿宋_GB2312" w:hAnsi="仿宋_GB2312" w:eastAsia="仿宋_GB2312" w:cs="仿宋_GB2312"/>
          <w:color w:val="000000" w:themeColor="text1"/>
          <w:kern w:val="0"/>
          <w:sz w:val="32"/>
          <w:szCs w:val="32"/>
          <w:lang w:bidi="ar"/>
          <w14:textFill>
            <w14:solidFill>
              <w14:schemeClr w14:val="tx1"/>
            </w14:solidFill>
          </w14:textFill>
        </w:rPr>
      </w:pPr>
      <w:r>
        <w:rPr>
          <w:rFonts w:ascii="仿宋_GB2312" w:hAnsi="仿宋_GB2312" w:eastAsia="仿宋_GB2312" w:cs="仿宋_GB2312"/>
          <w:color w:val="000000" w:themeColor="text1"/>
          <w:kern w:val="0"/>
          <w:sz w:val="32"/>
          <w:szCs w:val="32"/>
          <w:lang w:bidi="ar"/>
          <w14:textFill>
            <w14:solidFill>
              <w14:schemeClr w14:val="tx1"/>
            </w14:solidFill>
          </w14:textFill>
        </w:rPr>
        <w:br w:type="page"/>
      </w:r>
    </w:p>
    <w:p>
      <w:pPr>
        <w:widowControl/>
        <w:jc w:val="left"/>
        <w:rPr>
          <w:rFonts w:ascii="仿宋_GB2312" w:hAnsi="仿宋_GB2312" w:eastAsia="仿宋_GB2312" w:cs="仿宋_GB2312"/>
          <w:color w:val="000000" w:themeColor="text1"/>
          <w:kern w:val="0"/>
          <w:sz w:val="32"/>
          <w:szCs w:val="32"/>
          <w:lang w:bidi="ar"/>
          <w14:textFill>
            <w14:solidFill>
              <w14:schemeClr w14:val="tx1"/>
            </w14:solidFill>
          </w14:textFill>
        </w:rPr>
        <w:sectPr>
          <w:footerReference r:id="rId3" w:type="default"/>
          <w:pgSz w:w="11906" w:h="16838"/>
          <w:pgMar w:top="1440" w:right="1800" w:bottom="1440" w:left="1800" w:header="851" w:footer="992" w:gutter="0"/>
          <w:pgNumType w:fmt="numberInDash"/>
          <w:cols w:space="425" w:num="1"/>
          <w:docGrid w:type="lines" w:linePitch="312" w:charSpace="0"/>
        </w:sectPr>
      </w:pPr>
    </w:p>
    <w:p>
      <w:pPr>
        <w:widowControl/>
        <w:rPr>
          <w:rFonts w:ascii="方正小标宋_GBK" w:hAnsi="仿宋_GB2312" w:eastAsia="方正小标宋_GBK" w:cs="仿宋_GB2312"/>
          <w:color w:val="000000" w:themeColor="text1"/>
          <w:kern w:val="0"/>
          <w:sz w:val="24"/>
          <w:lang w:bidi="ar"/>
          <w14:textFill>
            <w14:solidFill>
              <w14:schemeClr w14:val="tx1"/>
            </w14:solidFill>
          </w14:textFill>
        </w:rPr>
      </w:pPr>
      <w:r>
        <w:rPr>
          <w:rFonts w:hint="eastAsia" w:ascii="方正小标宋_GBK" w:hAnsi="仿宋_GB2312" w:eastAsia="方正小标宋_GBK" w:cs="仿宋_GB2312"/>
          <w:color w:val="000000" w:themeColor="text1"/>
          <w:kern w:val="0"/>
          <w:sz w:val="24"/>
          <w:lang w:bidi="ar"/>
          <w14:textFill>
            <w14:solidFill>
              <w14:schemeClr w14:val="tx1"/>
            </w14:solidFill>
          </w14:textFill>
        </w:rPr>
        <w:t>附件：</w:t>
      </w:r>
    </w:p>
    <w:p>
      <w:pPr>
        <w:widowControl/>
        <w:ind w:firstLine="880" w:firstLineChars="200"/>
        <w:jc w:val="center"/>
        <w:rPr>
          <w:rFonts w:ascii="方正小标宋_GBK" w:hAnsi="仿宋_GB2312" w:eastAsia="方正小标宋_GBK" w:cs="仿宋_GB2312"/>
          <w:color w:val="000000" w:themeColor="text1"/>
          <w:kern w:val="0"/>
          <w:sz w:val="44"/>
          <w:szCs w:val="44"/>
          <w:lang w:bidi="ar"/>
          <w14:textFill>
            <w14:solidFill>
              <w14:schemeClr w14:val="tx1"/>
            </w14:solidFill>
          </w14:textFill>
        </w:rPr>
      </w:pPr>
      <w:r>
        <w:rPr>
          <w:rFonts w:hint="eastAsia" w:ascii="方正小标宋_GBK" w:hAnsi="仿宋_GB2312" w:eastAsia="方正小标宋_GBK" w:cs="仿宋_GB2312"/>
          <w:color w:val="000000" w:themeColor="text1"/>
          <w:kern w:val="0"/>
          <w:sz w:val="44"/>
          <w:szCs w:val="44"/>
          <w:lang w:bidi="ar"/>
          <w14:textFill>
            <w14:solidFill>
              <w14:schemeClr w14:val="tx1"/>
            </w14:solidFill>
          </w14:textFill>
        </w:rPr>
        <w:t>重庆化工职业学院“双师型”教师认定各等级标准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9"/>
        <w:gridCol w:w="3402"/>
        <w:gridCol w:w="3402"/>
        <w:gridCol w:w="3118"/>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69" w:type="dxa"/>
            <w:vMerge w:val="restart"/>
            <w:vAlign w:val="center"/>
          </w:tcPr>
          <w:p>
            <w:pPr>
              <w:widowControl/>
              <w:snapToGrid w:val="0"/>
              <w:jc w:val="center"/>
              <w:rPr>
                <w:rFonts w:ascii="黑体" w:hAnsi="黑体" w:eastAsia="黑体" w:cs="仿宋_GB2312"/>
                <w:color w:val="000000" w:themeColor="text1"/>
                <w:kern w:val="0"/>
                <w:sz w:val="24"/>
                <w:lang w:bidi="ar"/>
                <w14:textFill>
                  <w14:solidFill>
                    <w14:schemeClr w14:val="tx1"/>
                  </w14:solidFill>
                </w14:textFill>
              </w:rPr>
            </w:pPr>
            <w:r>
              <w:rPr>
                <w:rFonts w:hint="eastAsia" w:ascii="黑体" w:hAnsi="黑体" w:eastAsia="黑体" w:cs="仿宋_GB2312"/>
                <w:color w:val="000000" w:themeColor="text1"/>
                <w:kern w:val="0"/>
                <w:sz w:val="24"/>
                <w:lang w:bidi="ar"/>
                <w14:textFill>
                  <w14:solidFill>
                    <w14:schemeClr w14:val="tx1"/>
                  </w14:solidFill>
                </w14:textFill>
              </w:rPr>
              <w:t>项目</w:t>
            </w:r>
          </w:p>
        </w:tc>
        <w:tc>
          <w:tcPr>
            <w:tcW w:w="9922" w:type="dxa"/>
            <w:gridSpan w:val="3"/>
            <w:vAlign w:val="center"/>
          </w:tcPr>
          <w:p>
            <w:pPr>
              <w:widowControl/>
              <w:snapToGrid w:val="0"/>
              <w:jc w:val="center"/>
              <w:rPr>
                <w:rFonts w:ascii="黑体" w:hAnsi="黑体" w:eastAsia="黑体" w:cs="仿宋_GB2312"/>
                <w:color w:val="000000" w:themeColor="text1"/>
                <w:kern w:val="0"/>
                <w:sz w:val="24"/>
                <w:lang w:bidi="ar"/>
                <w14:textFill>
                  <w14:solidFill>
                    <w14:schemeClr w14:val="tx1"/>
                  </w14:solidFill>
                </w14:textFill>
              </w:rPr>
            </w:pPr>
            <w:r>
              <w:rPr>
                <w:rFonts w:hint="eastAsia" w:ascii="黑体" w:hAnsi="黑体" w:eastAsia="黑体" w:cs="仿宋_GB2312"/>
                <w:color w:val="000000" w:themeColor="text1"/>
                <w:kern w:val="0"/>
                <w:sz w:val="24"/>
                <w:lang w:bidi="ar"/>
                <w14:textFill>
                  <w14:solidFill>
                    <w14:schemeClr w14:val="tx1"/>
                  </w14:solidFill>
                </w14:textFill>
              </w:rPr>
              <w:t>“双师型”教师等级要求</w:t>
            </w:r>
          </w:p>
        </w:tc>
        <w:tc>
          <w:tcPr>
            <w:tcW w:w="1495" w:type="dxa"/>
            <w:vMerge w:val="restart"/>
            <w:vAlign w:val="center"/>
          </w:tcPr>
          <w:p>
            <w:pPr>
              <w:widowControl/>
              <w:snapToGrid w:val="0"/>
              <w:jc w:val="center"/>
              <w:rPr>
                <w:rFonts w:ascii="黑体" w:hAnsi="黑体" w:eastAsia="黑体" w:cs="仿宋_GB2312"/>
                <w:color w:val="000000" w:themeColor="text1"/>
                <w:kern w:val="0"/>
                <w:sz w:val="24"/>
                <w:lang w:bidi="ar"/>
                <w14:textFill>
                  <w14:solidFill>
                    <w14:schemeClr w14:val="tx1"/>
                  </w14:solidFill>
                </w14:textFill>
              </w:rPr>
            </w:pPr>
            <w:r>
              <w:rPr>
                <w:rFonts w:hint="eastAsia" w:ascii="黑体" w:hAnsi="黑体" w:eastAsia="黑体" w:cs="仿宋_GB2312"/>
                <w:color w:val="000000" w:themeColor="text1"/>
                <w:kern w:val="0"/>
                <w:sz w:val="24"/>
                <w:lang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3369" w:type="dxa"/>
            <w:vMerge w:val="continue"/>
            <w:vAlign w:val="center"/>
          </w:tcPr>
          <w:p>
            <w:pPr>
              <w:widowControl/>
              <w:snapToGrid w:val="0"/>
              <w:jc w:val="center"/>
              <w:rPr>
                <w:rFonts w:ascii="黑体" w:hAnsi="黑体" w:eastAsia="黑体" w:cs="仿宋_GB2312"/>
                <w:color w:val="000000" w:themeColor="text1"/>
                <w:kern w:val="0"/>
                <w:sz w:val="24"/>
                <w:lang w:bidi="ar"/>
                <w14:textFill>
                  <w14:solidFill>
                    <w14:schemeClr w14:val="tx1"/>
                  </w14:solidFill>
                </w14:textFill>
              </w:rPr>
            </w:pPr>
          </w:p>
        </w:tc>
        <w:tc>
          <w:tcPr>
            <w:tcW w:w="3402" w:type="dxa"/>
            <w:vAlign w:val="center"/>
          </w:tcPr>
          <w:p>
            <w:pPr>
              <w:widowControl/>
              <w:snapToGrid w:val="0"/>
              <w:jc w:val="center"/>
              <w:rPr>
                <w:rFonts w:ascii="黑体" w:hAnsi="黑体" w:eastAsia="黑体" w:cs="仿宋_GB2312"/>
                <w:color w:val="000000" w:themeColor="text1"/>
                <w:kern w:val="0"/>
                <w:sz w:val="24"/>
                <w:lang w:bidi="ar"/>
                <w14:textFill>
                  <w14:solidFill>
                    <w14:schemeClr w14:val="tx1"/>
                  </w14:solidFill>
                </w14:textFill>
              </w:rPr>
            </w:pPr>
            <w:r>
              <w:rPr>
                <w:rFonts w:hint="eastAsia" w:ascii="黑体" w:hAnsi="黑体" w:eastAsia="黑体" w:cs="仿宋_GB2312"/>
                <w:color w:val="000000" w:themeColor="text1"/>
                <w:kern w:val="0"/>
                <w:sz w:val="24"/>
                <w:lang w:bidi="ar"/>
                <w14:textFill>
                  <w14:solidFill>
                    <w14:schemeClr w14:val="tx1"/>
                  </w14:solidFill>
                </w14:textFill>
              </w:rPr>
              <w:t>初级</w:t>
            </w:r>
          </w:p>
        </w:tc>
        <w:tc>
          <w:tcPr>
            <w:tcW w:w="3402" w:type="dxa"/>
            <w:vAlign w:val="center"/>
          </w:tcPr>
          <w:p>
            <w:pPr>
              <w:widowControl/>
              <w:snapToGrid w:val="0"/>
              <w:jc w:val="center"/>
              <w:rPr>
                <w:rFonts w:ascii="黑体" w:hAnsi="黑体" w:eastAsia="黑体" w:cs="仿宋_GB2312"/>
                <w:color w:val="000000" w:themeColor="text1"/>
                <w:kern w:val="0"/>
                <w:sz w:val="24"/>
                <w:lang w:bidi="ar"/>
                <w14:textFill>
                  <w14:solidFill>
                    <w14:schemeClr w14:val="tx1"/>
                  </w14:solidFill>
                </w14:textFill>
              </w:rPr>
            </w:pPr>
            <w:r>
              <w:rPr>
                <w:rFonts w:hint="eastAsia" w:ascii="黑体" w:hAnsi="黑体" w:eastAsia="黑体" w:cs="仿宋_GB2312"/>
                <w:color w:val="000000" w:themeColor="text1"/>
                <w:kern w:val="0"/>
                <w:sz w:val="24"/>
                <w:lang w:bidi="ar"/>
                <w14:textFill>
                  <w14:solidFill>
                    <w14:schemeClr w14:val="tx1"/>
                  </w14:solidFill>
                </w14:textFill>
              </w:rPr>
              <w:t>中级</w:t>
            </w:r>
          </w:p>
        </w:tc>
        <w:tc>
          <w:tcPr>
            <w:tcW w:w="3118" w:type="dxa"/>
            <w:vAlign w:val="center"/>
          </w:tcPr>
          <w:p>
            <w:pPr>
              <w:widowControl/>
              <w:snapToGrid w:val="0"/>
              <w:jc w:val="center"/>
              <w:rPr>
                <w:rFonts w:ascii="黑体" w:hAnsi="黑体" w:eastAsia="黑体" w:cs="仿宋_GB2312"/>
                <w:color w:val="000000" w:themeColor="text1"/>
                <w:kern w:val="0"/>
                <w:sz w:val="24"/>
                <w:lang w:bidi="ar"/>
                <w14:textFill>
                  <w14:solidFill>
                    <w14:schemeClr w14:val="tx1"/>
                  </w14:solidFill>
                </w14:textFill>
              </w:rPr>
            </w:pPr>
            <w:r>
              <w:rPr>
                <w:rFonts w:hint="eastAsia" w:ascii="黑体" w:hAnsi="黑体" w:eastAsia="黑体" w:cs="仿宋_GB2312"/>
                <w:color w:val="000000" w:themeColor="text1"/>
                <w:kern w:val="0"/>
                <w:sz w:val="24"/>
                <w:lang w:bidi="ar"/>
                <w14:textFill>
                  <w14:solidFill>
                    <w14:schemeClr w14:val="tx1"/>
                  </w14:solidFill>
                </w14:textFill>
              </w:rPr>
              <w:t>高级</w:t>
            </w:r>
          </w:p>
        </w:tc>
        <w:tc>
          <w:tcPr>
            <w:tcW w:w="1495" w:type="dxa"/>
            <w:vMerge w:val="continue"/>
            <w:vAlign w:val="center"/>
          </w:tcPr>
          <w:p>
            <w:pPr>
              <w:widowControl/>
              <w:jc w:val="center"/>
              <w:rPr>
                <w:rFonts w:ascii="仿宋_GB2312" w:hAnsi="仿宋_GB2312" w:eastAsia="仿宋_GB2312" w:cs="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3369" w:type="dxa"/>
            <w:vAlign w:val="center"/>
          </w:tcPr>
          <w:p>
            <w:pPr>
              <w:widowControl/>
              <w:snapToGrid w:val="0"/>
              <w:jc w:val="left"/>
              <w:rPr>
                <w:rFonts w:ascii="方正仿宋_GBK" w:hAnsi="仿宋_GB2312" w:eastAsia="方正仿宋_GBK" w:cs="仿宋_GB2312"/>
                <w:b/>
                <w:color w:val="000000" w:themeColor="text1"/>
                <w:kern w:val="0"/>
                <w:sz w:val="24"/>
                <w:lang w:bidi="ar"/>
                <w14:textFill>
                  <w14:solidFill>
                    <w14:schemeClr w14:val="tx1"/>
                  </w14:solidFill>
                </w14:textFill>
              </w:rPr>
            </w:pPr>
            <w:r>
              <w:rPr>
                <w:rFonts w:hint="eastAsia" w:ascii="方正仿宋_GBK" w:hAnsi="仿宋_GB2312" w:eastAsia="方正仿宋_GBK" w:cs="仿宋_GB2312"/>
                <w:b/>
                <w:color w:val="000000" w:themeColor="text1"/>
                <w:kern w:val="0"/>
                <w:sz w:val="24"/>
                <w:lang w:bidi="ar"/>
                <w14:textFill>
                  <w14:solidFill>
                    <w14:schemeClr w14:val="tx1"/>
                  </w14:solidFill>
                </w14:textFill>
              </w:rPr>
              <w:t>1.教育教学工作年限</w:t>
            </w:r>
          </w:p>
        </w:tc>
        <w:tc>
          <w:tcPr>
            <w:tcW w:w="3402"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硕士学位以上教师：1年以上；</w:t>
            </w:r>
          </w:p>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本科教师：2年以上</w:t>
            </w:r>
          </w:p>
        </w:tc>
        <w:tc>
          <w:tcPr>
            <w:tcW w:w="3402"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博士学位教师：1年以上；</w:t>
            </w:r>
          </w:p>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硕士学位教师：2年以上；</w:t>
            </w:r>
          </w:p>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本科教师：4年以上</w:t>
            </w:r>
          </w:p>
        </w:tc>
        <w:tc>
          <w:tcPr>
            <w:tcW w:w="3118"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博士学位教师：3年以上；</w:t>
            </w:r>
          </w:p>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硕士学位教师：5年以上；</w:t>
            </w:r>
          </w:p>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本科教师：7年以上</w:t>
            </w:r>
          </w:p>
        </w:tc>
        <w:tc>
          <w:tcPr>
            <w:tcW w:w="1495" w:type="dxa"/>
            <w:vAlign w:val="center"/>
          </w:tcPr>
          <w:p>
            <w:pPr>
              <w:widowControl/>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高技能人才另行研究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pPr>
              <w:widowControl/>
              <w:snapToGrid w:val="0"/>
              <w:jc w:val="left"/>
              <w:rPr>
                <w:rFonts w:ascii="方正仿宋_GBK" w:hAnsi="仿宋_GB2312" w:eastAsia="方正仿宋_GBK" w:cs="仿宋_GB2312"/>
                <w:b/>
                <w:color w:val="000000" w:themeColor="text1"/>
                <w:kern w:val="0"/>
                <w:sz w:val="24"/>
                <w:lang w:bidi="ar"/>
                <w14:textFill>
                  <w14:solidFill>
                    <w14:schemeClr w14:val="tx1"/>
                  </w14:solidFill>
                </w14:textFill>
              </w:rPr>
            </w:pPr>
            <w:r>
              <w:rPr>
                <w:rFonts w:hint="eastAsia" w:ascii="方正仿宋_GBK" w:hAnsi="仿宋_GB2312" w:eastAsia="方正仿宋_GBK" w:cs="仿宋_GB2312"/>
                <w:b/>
                <w:color w:val="000000" w:themeColor="text1"/>
                <w:kern w:val="0"/>
                <w:sz w:val="24"/>
                <w:lang w:bidi="ar"/>
                <w14:textFill>
                  <w14:solidFill>
                    <w14:schemeClr w14:val="tx1"/>
                  </w14:solidFill>
                </w14:textFill>
              </w:rPr>
              <w:t>2.教师系列职称（实验教师系列职称）</w:t>
            </w:r>
          </w:p>
        </w:tc>
        <w:tc>
          <w:tcPr>
            <w:tcW w:w="3402" w:type="dxa"/>
            <w:vAlign w:val="center"/>
          </w:tcPr>
          <w:p>
            <w:pPr>
              <w:widowControl/>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初级及以上</w:t>
            </w:r>
          </w:p>
        </w:tc>
        <w:tc>
          <w:tcPr>
            <w:tcW w:w="3402" w:type="dxa"/>
            <w:vAlign w:val="center"/>
          </w:tcPr>
          <w:p>
            <w:pPr>
              <w:widowControl/>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中级及以上</w:t>
            </w:r>
          </w:p>
        </w:tc>
        <w:tc>
          <w:tcPr>
            <w:tcW w:w="3118" w:type="dxa"/>
            <w:vAlign w:val="center"/>
          </w:tcPr>
          <w:p>
            <w:pPr>
              <w:widowControl/>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副高级及以上</w:t>
            </w:r>
          </w:p>
        </w:tc>
        <w:tc>
          <w:tcPr>
            <w:tcW w:w="1495" w:type="dxa"/>
            <w:vAlign w:val="center"/>
          </w:tcPr>
          <w:p>
            <w:pPr>
              <w:widowControl/>
              <w:jc w:val="center"/>
              <w:rPr>
                <w:rFonts w:ascii="仿宋_GB2312" w:hAnsi="仿宋_GB2312" w:eastAsia="仿宋_GB2312" w:cs="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3369" w:type="dxa"/>
            <w:vAlign w:val="center"/>
          </w:tcPr>
          <w:p>
            <w:pPr>
              <w:widowControl/>
              <w:snapToGrid w:val="0"/>
              <w:jc w:val="left"/>
              <w:rPr>
                <w:rFonts w:ascii="方正仿宋_GBK" w:hAnsi="仿宋_GB2312" w:eastAsia="方正仿宋_GBK" w:cs="仿宋_GB2312"/>
                <w:b/>
                <w:color w:val="000000" w:themeColor="text1"/>
                <w:kern w:val="0"/>
                <w:sz w:val="24"/>
                <w:lang w:bidi="ar"/>
                <w14:textFill>
                  <w14:solidFill>
                    <w14:schemeClr w14:val="tx1"/>
                  </w14:solidFill>
                </w14:textFill>
              </w:rPr>
            </w:pPr>
            <w:r>
              <w:rPr>
                <w:rFonts w:ascii="方正仿宋_GBK" w:hAnsi="仿宋_GB2312" w:eastAsia="方正仿宋_GBK" w:cs="仿宋_GB2312"/>
                <w:b/>
                <w:color w:val="000000" w:themeColor="text1"/>
                <w:kern w:val="0"/>
                <w:sz w:val="24"/>
                <w:lang w:bidi="ar"/>
                <w14:textFill>
                  <w14:solidFill>
                    <w14:schemeClr w14:val="tx1"/>
                  </w14:solidFill>
                </w14:textFill>
              </w:rPr>
              <w:t>3.</w:t>
            </w:r>
            <w:r>
              <w:rPr>
                <w:rFonts w:hint="eastAsia" w:ascii="方正仿宋_GBK" w:hAnsi="仿宋_GB2312" w:eastAsia="方正仿宋_GBK" w:cs="仿宋_GB2312"/>
                <w:b/>
                <w:color w:val="000000" w:themeColor="text1"/>
                <w:kern w:val="0"/>
                <w:sz w:val="24"/>
                <w:lang w:bidi="ar"/>
                <w14:textFill>
                  <w14:solidFill>
                    <w14:schemeClr w14:val="tx1"/>
                  </w14:solidFill>
                </w14:textFill>
              </w:rPr>
              <w:t>3</w:t>
            </w:r>
            <w:r>
              <w:rPr>
                <w:rFonts w:ascii="方正仿宋_GBK" w:hAnsi="仿宋_GB2312" w:eastAsia="方正仿宋_GBK" w:cs="仿宋_GB2312"/>
                <w:b/>
                <w:color w:val="000000" w:themeColor="text1"/>
                <w:kern w:val="0"/>
                <w:sz w:val="24"/>
                <w:lang w:bidi="ar"/>
                <w14:textFill>
                  <w14:solidFill>
                    <w14:schemeClr w14:val="tx1"/>
                  </w14:solidFill>
                </w14:textFill>
              </w:rPr>
              <w:t>-1</w:t>
            </w:r>
            <w:r>
              <w:rPr>
                <w:rFonts w:hint="eastAsia" w:ascii="方正仿宋_GBK" w:hAnsi="仿宋_GB2312" w:eastAsia="方正仿宋_GBK" w:cs="仿宋_GB2312"/>
                <w:b/>
                <w:color w:val="000000" w:themeColor="text1"/>
                <w:kern w:val="0"/>
                <w:sz w:val="24"/>
                <w:lang w:bidi="ar"/>
                <w14:textFill>
                  <w14:solidFill>
                    <w14:schemeClr w14:val="tx1"/>
                  </w14:solidFill>
                </w14:textFill>
              </w:rPr>
              <w:t>专业相关相近非教师系列的专业技术职务</w:t>
            </w:r>
          </w:p>
        </w:tc>
        <w:tc>
          <w:tcPr>
            <w:tcW w:w="3402" w:type="dxa"/>
            <w:vAlign w:val="center"/>
          </w:tcPr>
          <w:p>
            <w:pPr>
              <w:widowControl/>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初级及以上</w:t>
            </w:r>
          </w:p>
        </w:tc>
        <w:tc>
          <w:tcPr>
            <w:tcW w:w="3402" w:type="dxa"/>
            <w:vAlign w:val="center"/>
          </w:tcPr>
          <w:p>
            <w:pPr>
              <w:widowControl/>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中级及以上</w:t>
            </w:r>
          </w:p>
        </w:tc>
        <w:tc>
          <w:tcPr>
            <w:tcW w:w="3118" w:type="dxa"/>
            <w:vAlign w:val="center"/>
          </w:tcPr>
          <w:p>
            <w:pPr>
              <w:widowControl/>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副高级及以上</w:t>
            </w:r>
          </w:p>
        </w:tc>
        <w:tc>
          <w:tcPr>
            <w:tcW w:w="1495" w:type="dxa"/>
            <w:vMerge w:val="restart"/>
            <w:vAlign w:val="center"/>
          </w:tcPr>
          <w:p>
            <w:pPr>
              <w:widowControl/>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方正仿宋_GBK" w:hAnsi="仿宋_GB2312" w:eastAsia="方正仿宋_GBK" w:cs="仿宋_GB2312"/>
                <w:color w:val="000000" w:themeColor="text1"/>
                <w:kern w:val="0"/>
                <w:sz w:val="24"/>
                <w:lang w:bidi="ar"/>
                <w14:textFill>
                  <w14:solidFill>
                    <w14:schemeClr w14:val="tx1"/>
                  </w14:solidFill>
                </w14:textFill>
              </w:rPr>
              <w:t>满足3</w:t>
            </w:r>
            <w:r>
              <w:rPr>
                <w:rFonts w:ascii="方正仿宋_GBK" w:hAnsi="仿宋_GB2312" w:eastAsia="方正仿宋_GBK" w:cs="仿宋_GB2312"/>
                <w:color w:val="000000" w:themeColor="text1"/>
                <w:kern w:val="0"/>
                <w:sz w:val="24"/>
                <w:lang w:bidi="ar"/>
                <w14:textFill>
                  <w14:solidFill>
                    <w14:schemeClr w14:val="tx1"/>
                  </w14:solidFill>
                </w14:textFill>
              </w:rPr>
              <w:t>-1</w:t>
            </w:r>
            <w:r>
              <w:rPr>
                <w:rFonts w:hint="eastAsia" w:ascii="方正仿宋_GBK" w:hAnsi="仿宋_GB2312" w:eastAsia="方正仿宋_GBK" w:cs="仿宋_GB2312"/>
                <w:color w:val="000000" w:themeColor="text1"/>
                <w:kern w:val="0"/>
                <w:sz w:val="24"/>
                <w:lang w:bidi="ar"/>
                <w14:textFill>
                  <w14:solidFill>
                    <w14:schemeClr w14:val="tx1"/>
                  </w14:solidFill>
                </w14:textFill>
              </w:rPr>
              <w:t>或者</w:t>
            </w:r>
            <w:r>
              <w:rPr>
                <w:rFonts w:ascii="方正仿宋_GBK" w:hAnsi="仿宋_GB2312" w:eastAsia="方正仿宋_GBK" w:cs="仿宋_GB2312"/>
                <w:color w:val="000000" w:themeColor="text1"/>
                <w:kern w:val="0"/>
                <w:sz w:val="24"/>
                <w:lang w:bidi="ar"/>
                <w14:textFill>
                  <w14:solidFill>
                    <w14:schemeClr w14:val="tx1"/>
                  </w14:solidFill>
                </w14:textFill>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pPr>
              <w:widowControl/>
              <w:snapToGrid w:val="0"/>
              <w:jc w:val="left"/>
              <w:rPr>
                <w:rFonts w:ascii="方正仿宋_GBK" w:hAnsi="仿宋_GB2312" w:eastAsia="方正仿宋_GBK" w:cs="仿宋_GB2312"/>
                <w:b/>
                <w:color w:val="000000" w:themeColor="text1"/>
                <w:kern w:val="0"/>
                <w:sz w:val="24"/>
                <w:lang w:bidi="ar"/>
                <w14:textFill>
                  <w14:solidFill>
                    <w14:schemeClr w14:val="tx1"/>
                  </w14:solidFill>
                </w14:textFill>
              </w:rPr>
            </w:pPr>
            <w:r>
              <w:rPr>
                <w:rFonts w:ascii="方正仿宋_GBK" w:hAnsi="仿宋_GB2312" w:eastAsia="方正仿宋_GBK" w:cs="仿宋_GB2312"/>
                <w:b/>
                <w:color w:val="000000" w:themeColor="text1"/>
                <w:kern w:val="0"/>
                <w:sz w:val="24"/>
                <w:lang w:bidi="ar"/>
                <w14:textFill>
                  <w14:solidFill>
                    <w14:schemeClr w14:val="tx1"/>
                  </w14:solidFill>
                </w14:textFill>
              </w:rPr>
              <w:t>3-2</w:t>
            </w:r>
            <w:r>
              <w:rPr>
                <w:rFonts w:hint="eastAsia" w:ascii="方正仿宋_GBK" w:hAnsi="仿宋_GB2312" w:eastAsia="方正仿宋_GBK" w:cs="仿宋_GB2312"/>
                <w:b/>
                <w:color w:val="000000" w:themeColor="text1"/>
                <w:kern w:val="0"/>
                <w:sz w:val="24"/>
                <w:lang w:bidi="ar"/>
                <w14:textFill>
                  <w14:solidFill>
                    <w14:schemeClr w14:val="tx1"/>
                  </w14:solidFill>
                </w14:textFill>
              </w:rPr>
              <w:t>专业相关相近国家职业技能等级或者职业资格等级或者执业资格证书</w:t>
            </w:r>
          </w:p>
        </w:tc>
        <w:tc>
          <w:tcPr>
            <w:tcW w:w="3402" w:type="dxa"/>
            <w:vAlign w:val="center"/>
          </w:tcPr>
          <w:p>
            <w:pPr>
              <w:widowControl/>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五级制：</w:t>
            </w:r>
            <w:r>
              <w:rPr>
                <w:rFonts w:hint="eastAsia" w:ascii="仿宋_GB2312" w:hAnsi="仿宋_GB2312" w:eastAsia="仿宋_GB2312" w:cs="仿宋_GB2312"/>
                <w:color w:val="000000" w:themeColor="text1"/>
                <w:kern w:val="0"/>
                <w:sz w:val="24"/>
                <w:lang w:bidi="ar"/>
                <w14:textFill>
                  <w14:solidFill>
                    <w14:schemeClr w14:val="tx1"/>
                  </w14:solidFill>
                </w14:textFill>
              </w:rPr>
              <w:t>中</w:t>
            </w:r>
            <w:r>
              <w:rPr>
                <w:rFonts w:ascii="仿宋_GB2312" w:hAnsi="仿宋_GB2312" w:eastAsia="仿宋_GB2312" w:cs="仿宋_GB2312"/>
                <w:color w:val="000000" w:themeColor="text1"/>
                <w:kern w:val="0"/>
                <w:sz w:val="24"/>
                <w:lang w:bidi="ar"/>
                <w14:textFill>
                  <w14:solidFill>
                    <w14:schemeClr w14:val="tx1"/>
                  </w14:solidFill>
                </w14:textFill>
              </w:rPr>
              <w:t>级（</w:t>
            </w:r>
            <w:r>
              <w:rPr>
                <w:rFonts w:hint="eastAsia" w:ascii="仿宋_GB2312" w:hAnsi="仿宋_GB2312" w:eastAsia="仿宋_GB2312" w:cs="仿宋_GB2312"/>
                <w:color w:val="000000" w:themeColor="text1"/>
                <w:kern w:val="0"/>
                <w:sz w:val="24"/>
                <w:lang w:bidi="ar"/>
                <w14:textFill>
                  <w14:solidFill>
                    <w14:schemeClr w14:val="tx1"/>
                  </w14:solidFill>
                </w14:textFill>
              </w:rPr>
              <w:t>四</w:t>
            </w:r>
            <w:r>
              <w:rPr>
                <w:rFonts w:ascii="仿宋_GB2312" w:hAnsi="仿宋_GB2312" w:eastAsia="仿宋_GB2312" w:cs="仿宋_GB2312"/>
                <w:color w:val="000000" w:themeColor="text1"/>
                <w:kern w:val="0"/>
                <w:sz w:val="24"/>
                <w:lang w:bidi="ar"/>
                <w14:textFill>
                  <w14:solidFill>
                    <w14:schemeClr w14:val="tx1"/>
                  </w14:solidFill>
                </w14:textFill>
              </w:rPr>
              <w:t>级</w:t>
            </w:r>
            <w:r>
              <w:rPr>
                <w:rFonts w:hint="eastAsia" w:ascii="仿宋_GB2312" w:hAnsi="仿宋_GB2312" w:eastAsia="仿宋_GB2312" w:cs="仿宋_GB2312"/>
                <w:color w:val="000000" w:themeColor="text1"/>
                <w:kern w:val="0"/>
                <w:sz w:val="24"/>
                <w:lang w:bidi="ar"/>
                <w14:textFill>
                  <w14:solidFill>
                    <w14:schemeClr w14:val="tx1"/>
                  </w14:solidFill>
                </w14:textFill>
              </w:rPr>
              <w:t>）及以上</w:t>
            </w:r>
            <w:r>
              <w:rPr>
                <w:rFonts w:ascii="仿宋_GB2312" w:hAnsi="仿宋_GB2312" w:eastAsia="仿宋_GB2312" w:cs="仿宋_GB2312"/>
                <w:color w:val="000000" w:themeColor="text1"/>
                <w:kern w:val="0"/>
                <w:sz w:val="24"/>
                <w:lang w:bidi="ar"/>
                <w14:textFill>
                  <w14:solidFill>
                    <w14:schemeClr w14:val="tx1"/>
                  </w14:solidFill>
                </w14:textFill>
              </w:rPr>
              <w:t>；</w:t>
            </w:r>
          </w:p>
          <w:p>
            <w:pPr>
              <w:widowControl/>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三级制：</w:t>
            </w:r>
            <w:r>
              <w:rPr>
                <w:rFonts w:ascii="仿宋_GB2312" w:hAnsi="仿宋_GB2312" w:eastAsia="仿宋_GB2312" w:cs="仿宋_GB2312"/>
                <w:color w:val="000000" w:themeColor="text1"/>
                <w:kern w:val="0"/>
                <w:sz w:val="24"/>
                <w:lang w:bidi="ar"/>
                <w14:textFill>
                  <w14:solidFill>
                    <w14:schemeClr w14:val="tx1"/>
                  </w14:solidFill>
                </w14:textFill>
              </w:rPr>
              <w:t>中级及以上；</w:t>
            </w:r>
          </w:p>
          <w:p>
            <w:pPr>
              <w:widowControl/>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或者取得执业资格证书</w:t>
            </w:r>
          </w:p>
        </w:tc>
        <w:tc>
          <w:tcPr>
            <w:tcW w:w="3402" w:type="dxa"/>
            <w:vAlign w:val="center"/>
          </w:tcPr>
          <w:p>
            <w:pPr>
              <w:widowControl/>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五级制：高级（三级）及以上；</w:t>
            </w:r>
          </w:p>
          <w:p>
            <w:pPr>
              <w:widowControl/>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三级制：中级及以上；</w:t>
            </w:r>
          </w:p>
          <w:p>
            <w:pPr>
              <w:widowControl/>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或者取得高级执业资格证书</w:t>
            </w:r>
          </w:p>
        </w:tc>
        <w:tc>
          <w:tcPr>
            <w:tcW w:w="3118" w:type="dxa"/>
            <w:vAlign w:val="center"/>
          </w:tcPr>
          <w:p>
            <w:pPr>
              <w:widowControl/>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五级制：高级技师；</w:t>
            </w:r>
          </w:p>
          <w:p>
            <w:pPr>
              <w:widowControl/>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三级制：高级；</w:t>
            </w:r>
          </w:p>
          <w:p>
            <w:pPr>
              <w:widowControl/>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或者取得注册执业资格证书</w:t>
            </w:r>
          </w:p>
        </w:tc>
        <w:tc>
          <w:tcPr>
            <w:tcW w:w="1495" w:type="dxa"/>
            <w:vMerge w:val="continue"/>
            <w:vAlign w:val="center"/>
          </w:tcPr>
          <w:p>
            <w:pPr>
              <w:widowControl/>
              <w:jc w:val="center"/>
              <w:rPr>
                <w:rFonts w:ascii="仿宋_GB2312" w:hAnsi="仿宋_GB2312" w:eastAsia="仿宋_GB2312" w:cs="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pPr>
              <w:widowControl/>
              <w:snapToGrid w:val="0"/>
              <w:jc w:val="left"/>
              <w:rPr>
                <w:rFonts w:ascii="方正仿宋_GBK" w:hAnsi="仿宋_GB2312" w:eastAsia="方正仿宋_GBK" w:cs="仿宋_GB2312"/>
                <w:b/>
                <w:color w:val="000000" w:themeColor="text1"/>
                <w:kern w:val="0"/>
                <w:sz w:val="24"/>
                <w:lang w:bidi="ar"/>
                <w14:textFill>
                  <w14:solidFill>
                    <w14:schemeClr w14:val="tx1"/>
                  </w14:solidFill>
                </w14:textFill>
              </w:rPr>
            </w:pPr>
            <w:r>
              <w:rPr>
                <w:rFonts w:ascii="方正仿宋_GBK" w:hAnsi="仿宋_GB2312" w:eastAsia="方正仿宋_GBK" w:cs="仿宋_GB2312"/>
                <w:b/>
                <w:color w:val="000000" w:themeColor="text1"/>
                <w:kern w:val="0"/>
                <w:sz w:val="24"/>
                <w:lang w:bidi="ar"/>
                <w14:textFill>
                  <w14:solidFill>
                    <w14:schemeClr w14:val="tx1"/>
                  </w14:solidFill>
                </w14:textFill>
              </w:rPr>
              <w:t>4</w:t>
            </w:r>
            <w:r>
              <w:rPr>
                <w:rFonts w:hint="eastAsia" w:ascii="方正仿宋_GBK" w:hAnsi="仿宋_GB2312" w:eastAsia="方正仿宋_GBK" w:cs="仿宋_GB2312"/>
                <w:b/>
                <w:color w:val="000000" w:themeColor="text1"/>
                <w:kern w:val="0"/>
                <w:sz w:val="24"/>
                <w:lang w:bidi="ar"/>
                <w14:textFill>
                  <w14:solidFill>
                    <w14:schemeClr w14:val="tx1"/>
                  </w14:solidFill>
                </w14:textFill>
              </w:rPr>
              <w:t>.专业相关相近国家职业技能鉴定考评员资格证书或者被评为行业委员会专委会专家</w:t>
            </w:r>
          </w:p>
        </w:tc>
        <w:tc>
          <w:tcPr>
            <w:tcW w:w="3402" w:type="dxa"/>
            <w:vAlign w:val="center"/>
          </w:tcPr>
          <w:p>
            <w:pPr>
              <w:widowControl/>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不作要求</w:t>
            </w:r>
          </w:p>
        </w:tc>
        <w:tc>
          <w:tcPr>
            <w:tcW w:w="3402" w:type="dxa"/>
            <w:vAlign w:val="center"/>
          </w:tcPr>
          <w:p>
            <w:pPr>
              <w:widowControl/>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不作要求</w:t>
            </w:r>
          </w:p>
        </w:tc>
        <w:tc>
          <w:tcPr>
            <w:tcW w:w="3118" w:type="dxa"/>
            <w:vAlign w:val="center"/>
          </w:tcPr>
          <w:p>
            <w:pPr>
              <w:widowControl/>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须有</w:t>
            </w:r>
          </w:p>
        </w:tc>
        <w:tc>
          <w:tcPr>
            <w:tcW w:w="1495" w:type="dxa"/>
            <w:vAlign w:val="center"/>
          </w:tcPr>
          <w:p>
            <w:pPr>
              <w:widowControl/>
              <w:jc w:val="center"/>
              <w:rPr>
                <w:rFonts w:ascii="仿宋_GB2312" w:hAnsi="仿宋_GB2312" w:eastAsia="仿宋_GB2312" w:cs="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pPr>
              <w:widowControl/>
              <w:snapToGrid w:val="0"/>
              <w:jc w:val="left"/>
              <w:rPr>
                <w:rFonts w:ascii="仿宋_GB2312" w:hAnsi="仿宋_GB2312" w:eastAsia="仿宋_GB2312" w:cs="仿宋_GB2312"/>
                <w:color w:val="000000" w:themeColor="text1"/>
                <w:kern w:val="0"/>
                <w:sz w:val="24"/>
                <w:lang w:bidi="ar"/>
                <w14:textFill>
                  <w14:solidFill>
                    <w14:schemeClr w14:val="tx1"/>
                  </w14:solidFill>
                </w14:textFill>
              </w:rPr>
            </w:pPr>
            <w:r>
              <w:rPr>
                <w:rFonts w:ascii="方正仿宋_GBK" w:hAnsi="仿宋_GB2312" w:eastAsia="方正仿宋_GBK" w:cs="仿宋_GB2312"/>
                <w:b/>
                <w:color w:val="000000" w:themeColor="text1"/>
                <w:kern w:val="0"/>
                <w:sz w:val="24"/>
                <w:lang w:bidi="ar"/>
                <w14:textFill>
                  <w14:solidFill>
                    <w14:schemeClr w14:val="tx1"/>
                  </w14:solidFill>
                </w14:textFill>
              </w:rPr>
              <w:t>5</w:t>
            </w:r>
            <w:r>
              <w:rPr>
                <w:rFonts w:hint="eastAsia" w:ascii="方正仿宋_GBK" w:hAnsi="仿宋_GB2312" w:eastAsia="方正仿宋_GBK" w:cs="仿宋_GB2312"/>
                <w:b/>
                <w:color w:val="000000" w:themeColor="text1"/>
                <w:kern w:val="0"/>
                <w:sz w:val="24"/>
                <w:lang w:bidi="ar"/>
                <w14:textFill>
                  <w14:solidFill>
                    <w14:schemeClr w14:val="tx1"/>
                  </w14:solidFill>
                </w14:textFill>
              </w:rPr>
              <w:t>.企业实践学习锻炼或者工作</w:t>
            </w:r>
          </w:p>
        </w:tc>
        <w:tc>
          <w:tcPr>
            <w:tcW w:w="3402"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近</w:t>
            </w:r>
            <w:r>
              <w:rPr>
                <w:rFonts w:hint="eastAsia" w:ascii="仿宋_GB2312" w:hAnsi="仿宋_GB2312" w:eastAsia="仿宋_GB2312" w:cs="仿宋_GB2312"/>
                <w:color w:val="000000" w:themeColor="text1"/>
                <w:kern w:val="0"/>
                <w:sz w:val="24"/>
                <w:lang w:bidi="ar"/>
                <w14:textFill>
                  <w14:solidFill>
                    <w14:schemeClr w14:val="tx1"/>
                  </w14:solidFill>
                </w14:textFill>
              </w:rPr>
              <w:t>几</w:t>
            </w:r>
            <w:r>
              <w:rPr>
                <w:rFonts w:ascii="仿宋_GB2312" w:hAnsi="仿宋_GB2312" w:eastAsia="仿宋_GB2312" w:cs="仿宋_GB2312"/>
                <w:color w:val="000000" w:themeColor="text1"/>
                <w:kern w:val="0"/>
                <w:sz w:val="24"/>
                <w:lang w:bidi="ar"/>
                <w14:textFill>
                  <w14:solidFill>
                    <w14:schemeClr w14:val="tx1"/>
                  </w14:solidFill>
                </w14:textFill>
              </w:rPr>
              <w:t>年每年平均不少于</w:t>
            </w:r>
            <w:r>
              <w:rPr>
                <w:rFonts w:hint="eastAsia" w:ascii="仿宋_GB2312" w:hAnsi="仿宋_GB2312" w:eastAsia="仿宋_GB2312" w:cs="仿宋_GB2312"/>
                <w:color w:val="000000" w:themeColor="text1"/>
                <w:kern w:val="0"/>
                <w:sz w:val="24"/>
                <w:lang w:bidi="ar"/>
                <w14:textFill>
                  <w14:solidFill>
                    <w14:schemeClr w14:val="tx1"/>
                  </w14:solidFill>
                </w14:textFill>
              </w:rPr>
              <w:t>1个月</w:t>
            </w:r>
            <w:r>
              <w:rPr>
                <w:rFonts w:ascii="仿宋_GB2312" w:hAnsi="仿宋_GB2312" w:eastAsia="仿宋_GB2312" w:cs="仿宋_GB2312"/>
                <w:color w:val="000000" w:themeColor="text1"/>
                <w:kern w:val="0"/>
                <w:sz w:val="24"/>
                <w:lang w:bidi="ar"/>
                <w14:textFill>
                  <w14:solidFill>
                    <w14:schemeClr w14:val="tx1"/>
                  </w14:solidFill>
                </w14:textFill>
              </w:rPr>
              <w:t xml:space="preserve"> </w:t>
            </w:r>
          </w:p>
        </w:tc>
        <w:tc>
          <w:tcPr>
            <w:tcW w:w="3402"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每年不少于1个月且近五年不少于6个月</w:t>
            </w:r>
          </w:p>
        </w:tc>
        <w:tc>
          <w:tcPr>
            <w:tcW w:w="3118"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每年不少于1个月且近五年不少于6个月</w:t>
            </w:r>
          </w:p>
        </w:tc>
        <w:tc>
          <w:tcPr>
            <w:tcW w:w="1495"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369" w:type="dxa"/>
            <w:vAlign w:val="center"/>
          </w:tcPr>
          <w:p>
            <w:pPr>
              <w:widowControl/>
              <w:snapToGrid w:val="0"/>
              <w:jc w:val="left"/>
              <w:rPr>
                <w:rFonts w:ascii="仿宋_GB2312" w:hAnsi="仿宋_GB2312" w:eastAsia="仿宋_GB2312" w:cs="仿宋_GB2312"/>
                <w:color w:val="000000" w:themeColor="text1"/>
                <w:kern w:val="0"/>
                <w:sz w:val="24"/>
                <w:lang w:bidi="ar"/>
                <w14:textFill>
                  <w14:solidFill>
                    <w14:schemeClr w14:val="tx1"/>
                  </w14:solidFill>
                </w14:textFill>
              </w:rPr>
            </w:pPr>
            <w:r>
              <w:rPr>
                <w:rFonts w:ascii="方正仿宋_GBK" w:hAnsi="仿宋_GB2312" w:eastAsia="方正仿宋_GBK" w:cs="仿宋_GB2312"/>
                <w:b/>
                <w:color w:val="000000" w:themeColor="text1"/>
                <w:kern w:val="0"/>
                <w:sz w:val="24"/>
                <w:lang w:bidi="ar"/>
                <w14:textFill>
                  <w14:solidFill>
                    <w14:schemeClr w14:val="tx1"/>
                  </w14:solidFill>
                </w14:textFill>
              </w:rPr>
              <w:t>6</w:t>
            </w:r>
            <w:r>
              <w:rPr>
                <w:rFonts w:hint="eastAsia" w:ascii="方正仿宋_GBK" w:hAnsi="仿宋_GB2312" w:eastAsia="方正仿宋_GBK" w:cs="仿宋_GB2312"/>
                <w:b/>
                <w:color w:val="000000" w:themeColor="text1"/>
                <w:kern w:val="0"/>
                <w:sz w:val="24"/>
                <w:lang w:bidi="ar"/>
                <w14:textFill>
                  <w14:solidFill>
                    <w14:schemeClr w14:val="tx1"/>
                  </w14:solidFill>
                </w14:textFill>
              </w:rPr>
              <w:t>.实验实训教学工作或者企业专业技术工作</w:t>
            </w:r>
          </w:p>
        </w:tc>
        <w:tc>
          <w:tcPr>
            <w:tcW w:w="3402"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技术技能教学培训合格</w:t>
            </w:r>
            <w:r>
              <w:rPr>
                <w:rFonts w:hint="eastAsia" w:ascii="仿宋_GB2312" w:hAnsi="仿宋_GB2312" w:eastAsia="仿宋_GB2312" w:cs="仿宋_GB2312"/>
                <w:color w:val="000000" w:themeColor="text1"/>
                <w:kern w:val="0"/>
                <w:sz w:val="24"/>
                <w:lang w:bidi="ar"/>
                <w14:textFill>
                  <w14:solidFill>
                    <w14:schemeClr w14:val="tx1"/>
                  </w14:solidFill>
                </w14:textFill>
              </w:rPr>
              <w:t>或者企业专业技术工作（学习）经历</w:t>
            </w:r>
          </w:p>
        </w:tc>
        <w:tc>
          <w:tcPr>
            <w:tcW w:w="3402"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实验实训教学或者企业专业技术工作经历2年以上</w:t>
            </w:r>
          </w:p>
        </w:tc>
        <w:tc>
          <w:tcPr>
            <w:tcW w:w="3118"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实验实训教学工作经历4年以上</w:t>
            </w:r>
          </w:p>
        </w:tc>
        <w:tc>
          <w:tcPr>
            <w:tcW w:w="1495"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369" w:type="dxa"/>
            <w:vAlign w:val="center"/>
          </w:tcPr>
          <w:p>
            <w:pPr>
              <w:widowControl/>
              <w:snapToGrid w:val="0"/>
              <w:jc w:val="left"/>
              <w:rPr>
                <w:rFonts w:ascii="仿宋_GB2312" w:hAnsi="仿宋_GB2312" w:eastAsia="仿宋_GB2312" w:cs="仿宋_GB2312"/>
                <w:color w:val="000000" w:themeColor="text1"/>
                <w:kern w:val="0"/>
                <w:sz w:val="24"/>
                <w:lang w:bidi="ar"/>
                <w14:textFill>
                  <w14:solidFill>
                    <w14:schemeClr w14:val="tx1"/>
                  </w14:solidFill>
                </w14:textFill>
              </w:rPr>
            </w:pPr>
            <w:r>
              <w:rPr>
                <w:rFonts w:ascii="方正仿宋_GBK" w:hAnsi="仿宋_GB2312" w:eastAsia="方正仿宋_GBK" w:cs="仿宋_GB2312"/>
                <w:b/>
                <w:color w:val="000000" w:themeColor="text1"/>
                <w:kern w:val="0"/>
                <w:sz w:val="24"/>
                <w:lang w:bidi="ar"/>
                <w14:textFill>
                  <w14:solidFill>
                    <w14:schemeClr w14:val="tx1"/>
                  </w14:solidFill>
                </w14:textFill>
              </w:rPr>
              <w:t>7</w:t>
            </w:r>
            <w:r>
              <w:rPr>
                <w:rFonts w:hint="eastAsia" w:ascii="方正仿宋_GBK" w:hAnsi="仿宋_GB2312" w:eastAsia="方正仿宋_GBK" w:cs="仿宋_GB2312"/>
                <w:b/>
                <w:color w:val="000000" w:themeColor="text1"/>
                <w:kern w:val="0"/>
                <w:sz w:val="24"/>
                <w:lang w:bidi="ar"/>
                <w14:textFill>
                  <w14:solidFill>
                    <w14:schemeClr w14:val="tx1"/>
                  </w14:solidFill>
                </w14:textFill>
              </w:rPr>
              <w:t>.专业建设、实训基地建设、技术服务和教科研项目研究等工作</w:t>
            </w:r>
          </w:p>
        </w:tc>
        <w:tc>
          <w:tcPr>
            <w:tcW w:w="3402"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不作要求</w:t>
            </w:r>
          </w:p>
        </w:tc>
        <w:tc>
          <w:tcPr>
            <w:tcW w:w="3402"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主持人或者</w:t>
            </w:r>
            <w:r>
              <w:rPr>
                <w:rFonts w:ascii="仿宋_GB2312" w:hAnsi="仿宋_GB2312" w:eastAsia="仿宋_GB2312" w:cs="仿宋_GB2312"/>
                <w:color w:val="000000" w:themeColor="text1"/>
                <w:kern w:val="0"/>
                <w:sz w:val="24"/>
                <w:lang w:bidi="ar"/>
                <w14:textFill>
                  <w14:solidFill>
                    <w14:schemeClr w14:val="tx1"/>
                  </w14:solidFill>
                </w14:textFill>
              </w:rPr>
              <w:t>参与人</w:t>
            </w:r>
          </w:p>
        </w:tc>
        <w:tc>
          <w:tcPr>
            <w:tcW w:w="3118"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主持人</w:t>
            </w:r>
          </w:p>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或者主要负责人（前</w:t>
            </w:r>
            <w:r>
              <w:rPr>
                <w:rFonts w:hint="eastAsia" w:ascii="仿宋_GB2312" w:hAnsi="仿宋_GB2312" w:eastAsia="仿宋_GB2312" w:cs="仿宋_GB2312"/>
                <w:color w:val="000000" w:themeColor="text1"/>
                <w:kern w:val="0"/>
                <w:sz w:val="24"/>
                <w:lang w:bidi="ar"/>
                <w14:textFill>
                  <w14:solidFill>
                    <w14:schemeClr w14:val="tx1"/>
                  </w14:solidFill>
                </w14:textFill>
              </w:rPr>
              <w:t>2</w:t>
            </w:r>
            <w:r>
              <w:rPr>
                <w:rFonts w:ascii="仿宋_GB2312" w:hAnsi="仿宋_GB2312" w:eastAsia="仿宋_GB2312" w:cs="仿宋_GB2312"/>
                <w:color w:val="000000" w:themeColor="text1"/>
                <w:kern w:val="0"/>
                <w:sz w:val="24"/>
                <w:lang w:bidi="ar"/>
                <w14:textFill>
                  <w14:solidFill>
                    <w14:schemeClr w14:val="tx1"/>
                  </w14:solidFill>
                </w14:textFill>
              </w:rPr>
              <w:t>）</w:t>
            </w:r>
          </w:p>
        </w:tc>
        <w:tc>
          <w:tcPr>
            <w:tcW w:w="1495"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369" w:type="dxa"/>
            <w:vAlign w:val="center"/>
          </w:tcPr>
          <w:p>
            <w:pPr>
              <w:widowControl/>
              <w:snapToGrid w:val="0"/>
              <w:jc w:val="left"/>
              <w:rPr>
                <w:rFonts w:ascii="方正仿宋_GBK" w:hAnsi="仿宋_GB2312" w:eastAsia="方正仿宋_GBK" w:cs="仿宋_GB2312"/>
                <w:b/>
                <w:color w:val="000000" w:themeColor="text1"/>
                <w:kern w:val="0"/>
                <w:sz w:val="24"/>
                <w:highlight w:val="red"/>
                <w:lang w:bidi="ar"/>
                <w14:textFill>
                  <w14:solidFill>
                    <w14:schemeClr w14:val="tx1"/>
                  </w14:solidFill>
                </w14:textFill>
              </w:rPr>
            </w:pPr>
            <w:r>
              <w:rPr>
                <w:rFonts w:ascii="方正仿宋_GBK" w:hAnsi="仿宋_GB2312" w:eastAsia="方正仿宋_GBK" w:cs="仿宋_GB2312"/>
                <w:b/>
                <w:color w:val="000000" w:themeColor="text1"/>
                <w:kern w:val="0"/>
                <w:sz w:val="24"/>
                <w:lang w:bidi="ar"/>
                <w14:textFill>
                  <w14:solidFill>
                    <w14:schemeClr w14:val="tx1"/>
                  </w14:solidFill>
                </w14:textFill>
              </w:rPr>
              <w:t>8</w:t>
            </w:r>
            <w:r>
              <w:rPr>
                <w:rFonts w:hint="eastAsia" w:ascii="方正仿宋_GBK" w:hAnsi="仿宋_GB2312" w:eastAsia="方正仿宋_GBK" w:cs="仿宋_GB2312"/>
                <w:b/>
                <w:color w:val="000000" w:themeColor="text1"/>
                <w:kern w:val="0"/>
                <w:sz w:val="24"/>
                <w:lang w:bidi="ar"/>
                <w14:textFill>
                  <w14:solidFill>
                    <w14:schemeClr w14:val="tx1"/>
                  </w14:solidFill>
                </w14:textFill>
              </w:rPr>
              <w:t>.指导和培育其他教师方面</w:t>
            </w:r>
          </w:p>
        </w:tc>
        <w:tc>
          <w:tcPr>
            <w:tcW w:w="3402" w:type="dxa"/>
            <w:vAlign w:val="center"/>
          </w:tcPr>
          <w:p>
            <w:pPr>
              <w:widowControl/>
              <w:snapToGrid w:val="0"/>
              <w:jc w:val="center"/>
              <w:rPr>
                <w:rFonts w:ascii="仿宋_GB2312" w:hAnsi="仿宋_GB2312" w:eastAsia="仿宋_GB2312" w:cs="仿宋_GB2312"/>
                <w:color w:val="000000" w:themeColor="text1"/>
                <w:kern w:val="0"/>
                <w:sz w:val="24"/>
                <w:highlight w:val="red"/>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不作要求</w:t>
            </w:r>
          </w:p>
        </w:tc>
        <w:tc>
          <w:tcPr>
            <w:tcW w:w="3402" w:type="dxa"/>
            <w:vAlign w:val="center"/>
          </w:tcPr>
          <w:p>
            <w:pPr>
              <w:widowControl/>
              <w:snapToGrid w:val="0"/>
              <w:jc w:val="center"/>
              <w:rPr>
                <w:rFonts w:ascii="仿宋_GB2312" w:hAnsi="仿宋_GB2312" w:eastAsia="仿宋_GB2312" w:cs="仿宋_GB2312"/>
                <w:color w:val="000000" w:themeColor="text1"/>
                <w:kern w:val="0"/>
                <w:sz w:val="24"/>
                <w:highlight w:val="red"/>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不作要求</w:t>
            </w:r>
          </w:p>
        </w:tc>
        <w:tc>
          <w:tcPr>
            <w:tcW w:w="3118" w:type="dxa"/>
            <w:vAlign w:val="center"/>
          </w:tcPr>
          <w:p>
            <w:pPr>
              <w:widowControl/>
              <w:snapToGrid w:val="0"/>
              <w:jc w:val="center"/>
              <w:rPr>
                <w:rFonts w:ascii="仿宋_GB2312" w:hAnsi="仿宋_GB2312" w:eastAsia="仿宋_GB2312" w:cs="仿宋_GB2312"/>
                <w:color w:val="000000" w:themeColor="text1"/>
                <w:kern w:val="0"/>
                <w:sz w:val="24"/>
                <w:highlight w:val="red"/>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作出突出贡献，如至少指导培养青年教师2名以上</w:t>
            </w:r>
          </w:p>
        </w:tc>
        <w:tc>
          <w:tcPr>
            <w:tcW w:w="1495"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369" w:type="dxa"/>
            <w:vAlign w:val="center"/>
          </w:tcPr>
          <w:p>
            <w:pPr>
              <w:widowControl/>
              <w:snapToGrid w:val="0"/>
              <w:jc w:val="left"/>
              <w:rPr>
                <w:rFonts w:ascii="仿宋_GB2312" w:hAnsi="仿宋_GB2312" w:eastAsia="方正仿宋_GBK" w:cs="仿宋_GB2312"/>
                <w:color w:val="000000" w:themeColor="text1"/>
                <w:kern w:val="0"/>
                <w:sz w:val="24"/>
                <w:lang w:bidi="ar"/>
                <w14:textFill>
                  <w14:solidFill>
                    <w14:schemeClr w14:val="tx1"/>
                  </w14:solidFill>
                </w14:textFill>
              </w:rPr>
            </w:pPr>
            <w:r>
              <w:rPr>
                <w:rFonts w:ascii="方正仿宋_GBK" w:hAnsi="仿宋_GB2312" w:eastAsia="方正仿宋_GBK" w:cs="仿宋_GB2312"/>
                <w:b/>
                <w:color w:val="000000" w:themeColor="text1"/>
                <w:kern w:val="0"/>
                <w:sz w:val="24"/>
                <w:lang w:bidi="ar"/>
                <w14:textFill>
                  <w14:solidFill>
                    <w14:schemeClr w14:val="tx1"/>
                  </w14:solidFill>
                </w14:textFill>
              </w:rPr>
              <w:t>9</w:t>
            </w:r>
            <w:r>
              <w:rPr>
                <w:rFonts w:hint="eastAsia" w:ascii="方正仿宋_GBK" w:hAnsi="仿宋_GB2312" w:eastAsia="方正仿宋_GBK" w:cs="仿宋_GB2312"/>
                <w:b/>
                <w:color w:val="000000" w:themeColor="text1"/>
                <w:kern w:val="0"/>
                <w:sz w:val="24"/>
                <w:lang w:bidi="ar"/>
                <w14:textFill>
                  <w14:solidFill>
                    <w14:schemeClr w14:val="tx1"/>
                  </w14:solidFill>
                </w14:textFill>
              </w:rPr>
              <w:t>.市级以上专业带头人、教学名师、教学创新团队带头人、技艺技能传承创新平台负责人等</w:t>
            </w:r>
          </w:p>
        </w:tc>
        <w:tc>
          <w:tcPr>
            <w:tcW w:w="3402"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不作要求</w:t>
            </w:r>
          </w:p>
        </w:tc>
        <w:tc>
          <w:tcPr>
            <w:tcW w:w="3402"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不作要求</w:t>
            </w:r>
          </w:p>
        </w:tc>
        <w:tc>
          <w:tcPr>
            <w:tcW w:w="3118"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任一项目主要负责人（前</w:t>
            </w:r>
            <w:r>
              <w:rPr>
                <w:rFonts w:hint="eastAsia" w:ascii="仿宋_GB2312" w:hAnsi="仿宋_GB2312" w:eastAsia="仿宋_GB2312" w:cs="仿宋_GB2312"/>
                <w:color w:val="000000" w:themeColor="text1"/>
                <w:kern w:val="0"/>
                <w:sz w:val="24"/>
                <w:lang w:bidi="ar"/>
                <w14:textFill>
                  <w14:solidFill>
                    <w14:schemeClr w14:val="tx1"/>
                  </w14:solidFill>
                </w14:textFill>
              </w:rPr>
              <w:t>2</w:t>
            </w:r>
            <w:r>
              <w:rPr>
                <w:rFonts w:ascii="仿宋_GB2312" w:hAnsi="仿宋_GB2312" w:eastAsia="仿宋_GB2312" w:cs="仿宋_GB2312"/>
                <w:color w:val="000000" w:themeColor="text1"/>
                <w:kern w:val="0"/>
                <w:sz w:val="24"/>
                <w:lang w:bidi="ar"/>
                <w14:textFill>
                  <w14:solidFill>
                    <w14:schemeClr w14:val="tx1"/>
                  </w14:solidFill>
                </w14:textFill>
              </w:rPr>
              <w:t>）</w:t>
            </w:r>
          </w:p>
        </w:tc>
        <w:tc>
          <w:tcPr>
            <w:tcW w:w="1495"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369" w:type="dxa"/>
            <w:vAlign w:val="center"/>
          </w:tcPr>
          <w:p>
            <w:pPr>
              <w:widowControl/>
              <w:snapToGrid w:val="0"/>
              <w:jc w:val="left"/>
              <w:rPr>
                <w:rFonts w:ascii="方正仿宋_GBK" w:hAnsi="仿宋_GB2312" w:eastAsia="方正仿宋_GBK" w:cs="仿宋_GB2312"/>
                <w:b/>
                <w:color w:val="000000" w:themeColor="text1"/>
                <w:kern w:val="0"/>
                <w:sz w:val="24"/>
                <w:lang w:bidi="ar"/>
                <w14:textFill>
                  <w14:solidFill>
                    <w14:schemeClr w14:val="tx1"/>
                  </w14:solidFill>
                </w14:textFill>
              </w:rPr>
            </w:pPr>
            <w:r>
              <w:rPr>
                <w:rFonts w:hint="eastAsia" w:ascii="方正仿宋_GBK" w:hAnsi="仿宋_GB2312" w:eastAsia="方正仿宋_GBK" w:cs="仿宋_GB2312"/>
                <w:b/>
                <w:color w:val="000000" w:themeColor="text1"/>
                <w:kern w:val="0"/>
                <w:sz w:val="24"/>
                <w:lang w:bidi="ar"/>
                <w14:textFill>
                  <w14:solidFill>
                    <w14:schemeClr w14:val="tx1"/>
                  </w14:solidFill>
                </w14:textFill>
              </w:rPr>
              <w:t>1</w:t>
            </w:r>
            <w:r>
              <w:rPr>
                <w:rFonts w:ascii="方正仿宋_GBK" w:hAnsi="仿宋_GB2312" w:eastAsia="方正仿宋_GBK" w:cs="仿宋_GB2312"/>
                <w:b/>
                <w:color w:val="000000" w:themeColor="text1"/>
                <w:kern w:val="0"/>
                <w:sz w:val="24"/>
                <w:lang w:bidi="ar"/>
                <w14:textFill>
                  <w14:solidFill>
                    <w14:schemeClr w14:val="tx1"/>
                  </w14:solidFill>
                </w14:textFill>
              </w:rPr>
              <w:t>0</w:t>
            </w:r>
            <w:r>
              <w:rPr>
                <w:rFonts w:hint="eastAsia" w:ascii="方正仿宋_GBK" w:hAnsi="仿宋_GB2312" w:eastAsia="方正仿宋_GBK" w:cs="仿宋_GB2312"/>
                <w:b/>
                <w:color w:val="000000" w:themeColor="text1"/>
                <w:kern w:val="0"/>
                <w:sz w:val="24"/>
                <w:lang w:bidi="ar"/>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ascii="方正仿宋_GBK" w:hAnsi="仿宋_GB2312" w:eastAsia="方正仿宋_GBK" w:cs="仿宋_GB2312"/>
                <w:b/>
                <w:color w:val="000000" w:themeColor="text1"/>
                <w:kern w:val="0"/>
                <w:sz w:val="24"/>
                <w:lang w:bidi="ar"/>
                <w14:textFill>
                  <w14:solidFill>
                    <w14:schemeClr w14:val="tx1"/>
                  </w14:solidFill>
                </w14:textFill>
              </w:rPr>
              <w:t>发表、出版的学术论文、教学研究成果、著作或教科书</w:t>
            </w:r>
          </w:p>
        </w:tc>
        <w:tc>
          <w:tcPr>
            <w:tcW w:w="3402"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公开发表论文或者参与著作、教材编写</w:t>
            </w:r>
          </w:p>
        </w:tc>
        <w:tc>
          <w:tcPr>
            <w:tcW w:w="3402"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公开发表学术核心期刊论文或者参编著作、教材</w:t>
            </w:r>
          </w:p>
        </w:tc>
        <w:tc>
          <w:tcPr>
            <w:tcW w:w="3118"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作为第一作者发表核心期刊学术论文或者主编著作、教材</w:t>
            </w:r>
          </w:p>
        </w:tc>
        <w:tc>
          <w:tcPr>
            <w:tcW w:w="1495"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369" w:type="dxa"/>
            <w:vAlign w:val="center"/>
          </w:tcPr>
          <w:p>
            <w:pPr>
              <w:widowControl/>
              <w:snapToGrid w:val="0"/>
              <w:jc w:val="left"/>
              <w:rPr>
                <w:rFonts w:ascii="方正仿宋_GBK" w:hAnsi="仿宋_GB2312" w:eastAsia="方正仿宋_GBK" w:cs="仿宋_GB2312"/>
                <w:b/>
                <w:color w:val="000000" w:themeColor="text1"/>
                <w:kern w:val="0"/>
                <w:sz w:val="24"/>
                <w:lang w:bidi="ar"/>
                <w14:textFill>
                  <w14:solidFill>
                    <w14:schemeClr w14:val="tx1"/>
                  </w14:solidFill>
                </w14:textFill>
              </w:rPr>
            </w:pPr>
            <w:r>
              <w:rPr>
                <w:rFonts w:hint="eastAsia" w:ascii="方正仿宋_GBK" w:hAnsi="仿宋_GB2312" w:eastAsia="方正仿宋_GBK" w:cs="仿宋_GB2312"/>
                <w:b/>
                <w:color w:val="000000" w:themeColor="text1"/>
                <w:kern w:val="0"/>
                <w:sz w:val="24"/>
                <w:lang w:bidi="ar"/>
                <w14:textFill>
                  <w14:solidFill>
                    <w14:schemeClr w14:val="tx1"/>
                  </w14:solidFill>
                </w14:textFill>
              </w:rPr>
              <w:t>1</w:t>
            </w:r>
            <w:r>
              <w:rPr>
                <w:rFonts w:ascii="方正仿宋_GBK" w:hAnsi="仿宋_GB2312" w:eastAsia="方正仿宋_GBK" w:cs="仿宋_GB2312"/>
                <w:b/>
                <w:color w:val="000000" w:themeColor="text1"/>
                <w:kern w:val="0"/>
                <w:sz w:val="24"/>
                <w:lang w:bidi="ar"/>
                <w14:textFill>
                  <w14:solidFill>
                    <w14:schemeClr w14:val="tx1"/>
                  </w14:solidFill>
                </w14:textFill>
              </w:rPr>
              <w:t>1</w:t>
            </w:r>
            <w:r>
              <w:rPr>
                <w:rFonts w:hint="eastAsia" w:ascii="方正仿宋_GBK" w:hAnsi="仿宋_GB2312" w:eastAsia="方正仿宋_GBK" w:cs="仿宋_GB2312"/>
                <w:b/>
                <w:color w:val="000000" w:themeColor="text1"/>
                <w:kern w:val="0"/>
                <w:sz w:val="24"/>
                <w:lang w:bidi="ar"/>
                <w14:textFill>
                  <w14:solidFill>
                    <w14:schemeClr w14:val="tx1"/>
                  </w14:solidFill>
                </w14:textFill>
              </w:rPr>
              <w:t>.</w:t>
            </w:r>
            <w:r>
              <w:rPr>
                <w:rFonts w:ascii="方正仿宋_GBK" w:hAnsi="仿宋_GB2312" w:eastAsia="方正仿宋_GBK" w:cs="仿宋_GB2312"/>
                <w:b/>
                <w:color w:val="000000" w:themeColor="text1"/>
                <w:kern w:val="0"/>
                <w:sz w:val="24"/>
                <w:lang w:bidi="ar"/>
                <w14:textFill>
                  <w14:solidFill>
                    <w14:schemeClr w14:val="tx1"/>
                  </w14:solidFill>
                </w14:textFill>
              </w:rPr>
              <w:t>11-1</w:t>
            </w:r>
            <w:r>
              <w:rPr>
                <w:rFonts w:hint="eastAsia" w:ascii="方正仿宋_GBK" w:hAnsi="仿宋_GB2312" w:eastAsia="方正仿宋_GBK" w:cs="仿宋_GB2312"/>
                <w:b/>
                <w:color w:val="000000" w:themeColor="text1"/>
                <w:kern w:val="0"/>
                <w:sz w:val="24"/>
                <w:lang w:bidi="ar"/>
                <w14:textFill>
                  <w14:solidFill>
                    <w14:schemeClr w14:val="tx1"/>
                  </w14:solidFill>
                </w14:textFill>
              </w:rPr>
              <w:t>作为参与者获得技能竞赛类、教学成果类、科技发明类等获奖</w:t>
            </w:r>
          </w:p>
        </w:tc>
        <w:tc>
          <w:tcPr>
            <w:tcW w:w="3402"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不作要求</w:t>
            </w:r>
          </w:p>
        </w:tc>
        <w:tc>
          <w:tcPr>
            <w:tcW w:w="3402"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参与获得校级以上奖项</w:t>
            </w:r>
          </w:p>
        </w:tc>
        <w:tc>
          <w:tcPr>
            <w:tcW w:w="3118"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牵头获得市级以上奖项</w:t>
            </w:r>
          </w:p>
        </w:tc>
        <w:tc>
          <w:tcPr>
            <w:tcW w:w="1495" w:type="dxa"/>
            <w:vMerge w:val="restart"/>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满足1</w:t>
            </w:r>
            <w:r>
              <w:rPr>
                <w:rFonts w:ascii="仿宋_GB2312" w:hAnsi="仿宋_GB2312" w:eastAsia="仿宋_GB2312" w:cs="仿宋_GB2312"/>
                <w:color w:val="000000" w:themeColor="text1"/>
                <w:kern w:val="0"/>
                <w:sz w:val="24"/>
                <w:lang w:bidi="ar"/>
                <w14:textFill>
                  <w14:solidFill>
                    <w14:schemeClr w14:val="tx1"/>
                  </w14:solidFill>
                </w14:textFill>
              </w:rPr>
              <w:t>1-1</w:t>
            </w:r>
            <w:r>
              <w:rPr>
                <w:rFonts w:hint="eastAsia" w:ascii="仿宋_GB2312" w:hAnsi="仿宋_GB2312" w:eastAsia="仿宋_GB2312" w:cs="仿宋_GB2312"/>
                <w:color w:val="000000" w:themeColor="text1"/>
                <w:kern w:val="0"/>
                <w:sz w:val="24"/>
                <w:lang w:bidi="ar"/>
                <w14:textFill>
                  <w14:solidFill>
                    <w14:schemeClr w14:val="tx1"/>
                  </w14:solidFill>
                </w14:textFill>
              </w:rPr>
              <w:t>或</w:t>
            </w:r>
            <w:r>
              <w:rPr>
                <w:rFonts w:ascii="仿宋_GB2312" w:hAnsi="仿宋_GB2312" w:eastAsia="仿宋_GB2312" w:cs="仿宋_GB2312"/>
                <w:color w:val="000000" w:themeColor="text1"/>
                <w:kern w:val="0"/>
                <w:sz w:val="24"/>
                <w:lang w:bidi="ar"/>
                <w14:textFill>
                  <w14:solidFill>
                    <w14:schemeClr w14:val="tx1"/>
                  </w14:solidFill>
                </w14:textFill>
              </w:rPr>
              <w:t>11-2</w:t>
            </w:r>
            <w:r>
              <w:rPr>
                <w:rFonts w:hint="eastAsia" w:ascii="仿宋_GB2312" w:hAnsi="仿宋_GB2312" w:eastAsia="仿宋_GB2312" w:cs="仿宋_GB2312"/>
                <w:color w:val="000000" w:themeColor="text1"/>
                <w:kern w:val="0"/>
                <w:sz w:val="24"/>
                <w:lang w:bidi="ar"/>
                <w14:textFill>
                  <w14:solidFill>
                    <w14:schemeClr w14:val="tx1"/>
                  </w14:solidFill>
                </w14:textFill>
              </w:rPr>
              <w:t>之一</w:t>
            </w:r>
          </w:p>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369" w:type="dxa"/>
            <w:vAlign w:val="center"/>
          </w:tcPr>
          <w:p>
            <w:pPr>
              <w:widowControl/>
              <w:snapToGrid w:val="0"/>
              <w:jc w:val="left"/>
              <w:rPr>
                <w:rFonts w:ascii="方正仿宋_GBK" w:hAnsi="仿宋_GB2312" w:eastAsia="方正仿宋_GBK" w:cs="仿宋_GB2312"/>
                <w:b/>
                <w:color w:val="000000" w:themeColor="text1"/>
                <w:kern w:val="0"/>
                <w:sz w:val="24"/>
                <w:lang w:bidi="ar"/>
                <w14:textFill>
                  <w14:solidFill>
                    <w14:schemeClr w14:val="tx1"/>
                  </w14:solidFill>
                </w14:textFill>
              </w:rPr>
            </w:pPr>
            <w:r>
              <w:rPr>
                <w:rFonts w:ascii="方正仿宋_GBK" w:hAnsi="仿宋_GB2312" w:eastAsia="方正仿宋_GBK" w:cs="仿宋_GB2312"/>
                <w:b/>
                <w:color w:val="000000" w:themeColor="text1"/>
                <w:kern w:val="0"/>
                <w:sz w:val="24"/>
                <w:lang w:bidi="ar"/>
                <w14:textFill>
                  <w14:solidFill>
                    <w14:schemeClr w14:val="tx1"/>
                  </w14:solidFill>
                </w14:textFill>
              </w:rPr>
              <w:t>11-2</w:t>
            </w:r>
            <w:r>
              <w:rPr>
                <w:rFonts w:hint="eastAsia" w:ascii="方正仿宋_GBK" w:hAnsi="仿宋_GB2312" w:eastAsia="方正仿宋_GBK" w:cs="仿宋_GB2312"/>
                <w:b/>
                <w:color w:val="000000" w:themeColor="text1"/>
                <w:kern w:val="0"/>
                <w:sz w:val="24"/>
                <w:lang w:bidi="ar"/>
                <w14:textFill>
                  <w14:solidFill>
                    <w14:schemeClr w14:val="tx1"/>
                  </w14:solidFill>
                </w14:textFill>
              </w:rPr>
              <w:t>指导学生获得技能竞赛类、科技发明类、科技创新、创新创业等奖励</w:t>
            </w:r>
          </w:p>
        </w:tc>
        <w:tc>
          <w:tcPr>
            <w:tcW w:w="3402"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ascii="仿宋_GB2312" w:hAnsi="仿宋_GB2312" w:eastAsia="仿宋_GB2312" w:cs="仿宋_GB2312"/>
                <w:color w:val="000000" w:themeColor="text1"/>
                <w:kern w:val="0"/>
                <w:sz w:val="24"/>
                <w:lang w:bidi="ar"/>
                <w14:textFill>
                  <w14:solidFill>
                    <w14:schemeClr w14:val="tx1"/>
                  </w14:solidFill>
                </w14:textFill>
              </w:rPr>
              <w:t>不作要求</w:t>
            </w:r>
          </w:p>
        </w:tc>
        <w:tc>
          <w:tcPr>
            <w:tcW w:w="3402"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参与获得校级以上表彰或者奖励</w:t>
            </w:r>
          </w:p>
        </w:tc>
        <w:tc>
          <w:tcPr>
            <w:tcW w:w="3118"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作为主持或者主要负责人（前2），获得省部级以上奖励</w:t>
            </w:r>
          </w:p>
        </w:tc>
        <w:tc>
          <w:tcPr>
            <w:tcW w:w="1495" w:type="dxa"/>
            <w:vMerge w:val="continue"/>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369" w:type="dxa"/>
            <w:vAlign w:val="center"/>
          </w:tcPr>
          <w:p>
            <w:pPr>
              <w:widowControl/>
              <w:snapToGrid w:val="0"/>
              <w:jc w:val="left"/>
              <w:rPr>
                <w:rFonts w:ascii="方正仿宋_GBK" w:hAnsi="仿宋_GB2312" w:eastAsia="方正仿宋_GBK" w:cs="仿宋_GB2312"/>
                <w:b/>
                <w:color w:val="000000" w:themeColor="text1"/>
                <w:kern w:val="0"/>
                <w:sz w:val="24"/>
                <w:lang w:bidi="ar"/>
                <w14:textFill>
                  <w14:solidFill>
                    <w14:schemeClr w14:val="tx1"/>
                  </w14:solidFill>
                </w14:textFill>
              </w:rPr>
            </w:pPr>
            <w:r>
              <w:rPr>
                <w:rFonts w:hint="eastAsia" w:ascii="方正仿宋_GBK" w:hAnsi="仿宋_GB2312" w:eastAsia="方正仿宋_GBK" w:cs="仿宋_GB2312"/>
                <w:b/>
                <w:color w:val="000000" w:themeColor="text1"/>
                <w:kern w:val="0"/>
                <w:sz w:val="24"/>
                <w:lang w:bidi="ar"/>
                <w14:textFill>
                  <w14:solidFill>
                    <w14:schemeClr w14:val="tx1"/>
                  </w14:solidFill>
                </w14:textFill>
              </w:rPr>
              <w:t>1</w:t>
            </w:r>
            <w:r>
              <w:rPr>
                <w:rFonts w:ascii="方正仿宋_GBK" w:hAnsi="仿宋_GB2312" w:eastAsia="方正仿宋_GBK" w:cs="仿宋_GB2312"/>
                <w:b/>
                <w:color w:val="000000" w:themeColor="text1"/>
                <w:kern w:val="0"/>
                <w:sz w:val="24"/>
                <w:lang w:bidi="ar"/>
                <w14:textFill>
                  <w14:solidFill>
                    <w14:schemeClr w14:val="tx1"/>
                  </w14:solidFill>
                </w14:textFill>
              </w:rPr>
              <w:t>2</w:t>
            </w:r>
            <w:r>
              <w:rPr>
                <w:rFonts w:hint="eastAsia" w:ascii="方正仿宋_GBK" w:hAnsi="仿宋_GB2312" w:eastAsia="方正仿宋_GBK" w:cs="仿宋_GB2312"/>
                <w:b/>
                <w:color w:val="000000" w:themeColor="text1"/>
                <w:kern w:val="0"/>
                <w:sz w:val="24"/>
                <w:lang w:bidi="ar"/>
                <w14:textFill>
                  <w14:solidFill>
                    <w14:schemeClr w14:val="tx1"/>
                  </w14:solidFill>
                </w14:textFill>
              </w:rPr>
              <w:t>.在实习实训教学、设备改造、技术革新、成果转化等校企合作方面</w:t>
            </w:r>
          </w:p>
        </w:tc>
        <w:tc>
          <w:tcPr>
            <w:tcW w:w="3402"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取得一定的成果</w:t>
            </w:r>
          </w:p>
        </w:tc>
        <w:tc>
          <w:tcPr>
            <w:tcW w:w="3402"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参与社会培训或者有经济创收</w:t>
            </w:r>
          </w:p>
        </w:tc>
        <w:tc>
          <w:tcPr>
            <w:tcW w:w="3118"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主持培训且创收达到5万元以上或者主持横向项目到账金额达到1</w:t>
            </w:r>
            <w:r>
              <w:rPr>
                <w:rFonts w:ascii="仿宋_GB2312" w:hAnsi="仿宋_GB2312" w:eastAsia="仿宋_GB2312" w:cs="仿宋_GB2312"/>
                <w:color w:val="000000" w:themeColor="text1"/>
                <w:kern w:val="0"/>
                <w:sz w:val="24"/>
                <w:lang w:bidi="ar"/>
                <w14:textFill>
                  <w14:solidFill>
                    <w14:schemeClr w14:val="tx1"/>
                  </w14:solidFill>
                </w14:textFill>
              </w:rPr>
              <w:t>0</w:t>
            </w:r>
            <w:r>
              <w:rPr>
                <w:rFonts w:hint="eastAsia" w:ascii="仿宋_GB2312" w:hAnsi="仿宋_GB2312" w:eastAsia="仿宋_GB2312" w:cs="仿宋_GB2312"/>
                <w:color w:val="000000" w:themeColor="text1"/>
                <w:kern w:val="0"/>
                <w:sz w:val="24"/>
                <w:lang w:bidi="ar"/>
                <w14:textFill>
                  <w14:solidFill>
                    <w14:schemeClr w14:val="tx1"/>
                  </w14:solidFill>
                </w14:textFill>
              </w:rPr>
              <w:t>万元以上</w:t>
            </w:r>
          </w:p>
        </w:tc>
        <w:tc>
          <w:tcPr>
            <w:tcW w:w="1495" w:type="dxa"/>
            <w:vAlign w:val="center"/>
          </w:tcPr>
          <w:p>
            <w:pPr>
              <w:widowControl/>
              <w:snapToGrid w:val="0"/>
              <w:jc w:val="center"/>
              <w:rPr>
                <w:rFonts w:ascii="仿宋_GB2312" w:hAnsi="仿宋_GB2312" w:eastAsia="仿宋_GB2312" w:cs="仿宋_GB2312"/>
                <w:color w:val="000000" w:themeColor="text1"/>
                <w:kern w:val="0"/>
                <w:sz w:val="24"/>
                <w:lang w:bidi="ar"/>
                <w14:textFill>
                  <w14:solidFill>
                    <w14:schemeClr w14:val="tx1"/>
                  </w14:solidFill>
                </w14:textFill>
              </w:rPr>
            </w:pPr>
          </w:p>
        </w:tc>
      </w:tr>
    </w:tbl>
    <w:p>
      <w:pPr>
        <w:widowControl/>
        <w:jc w:val="left"/>
        <w:rPr>
          <w:rFonts w:ascii="仿宋_GB2312" w:hAnsi="仿宋_GB2312" w:eastAsia="仿宋_GB2312" w:cs="仿宋_GB2312"/>
          <w:color w:val="000000" w:themeColor="text1"/>
          <w:kern w:val="0"/>
          <w:sz w:val="28"/>
          <w:szCs w:val="28"/>
          <w:lang w:bidi="ar"/>
          <w14:textFill>
            <w14:solidFill>
              <w14:schemeClr w14:val="tx1"/>
            </w14:solidFill>
          </w14:textFill>
        </w:rPr>
      </w:pPr>
      <w:r>
        <w:rPr>
          <w:rFonts w:ascii="仿宋_GB2312" w:hAnsi="仿宋_GB2312" w:eastAsia="仿宋_GB2312" w:cs="仿宋_GB2312"/>
          <w:color w:val="000000" w:themeColor="text1"/>
          <w:kern w:val="0"/>
          <w:sz w:val="28"/>
          <w:szCs w:val="28"/>
          <w:lang w:bidi="ar"/>
          <w14:textFill>
            <w14:solidFill>
              <w14:schemeClr w14:val="tx1"/>
            </w14:solidFill>
          </w14:textFill>
        </w:rPr>
        <w:t>说明：</w:t>
      </w:r>
      <w:r>
        <w:rPr>
          <w:rFonts w:hint="eastAsia" w:ascii="仿宋_GB2312" w:hAnsi="仿宋_GB2312" w:eastAsia="仿宋_GB2312" w:cs="仿宋_GB2312"/>
          <w:color w:val="000000" w:themeColor="text1"/>
          <w:kern w:val="0"/>
          <w:sz w:val="28"/>
          <w:szCs w:val="28"/>
          <w:lang w:bidi="ar"/>
          <w14:textFill>
            <w14:solidFill>
              <w14:schemeClr w14:val="tx1"/>
            </w14:solidFill>
          </w14:textFill>
        </w:rPr>
        <w:t>具有博士学位教师可直接申报中级“双师型”教师，对专业技术职务可不作要求。</w:t>
      </w:r>
    </w:p>
    <w:tbl>
      <w:tblPr>
        <w:tblStyle w:val="8"/>
        <w:tblpPr w:leftFromText="180" w:rightFromText="180" w:vertAnchor="text" w:horzAnchor="page" w:tblpX="1598" w:tblpY="1059"/>
        <w:tblOverlap w:val="never"/>
        <w:tblW w:w="13399"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78"/>
        <w:gridCol w:w="682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6578" w:type="dxa"/>
            <w:noWrap w:val="0"/>
            <w:vAlign w:val="center"/>
          </w:tcPr>
          <w:p>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重庆化工职业学院党政办公室</w:t>
            </w:r>
          </w:p>
        </w:tc>
        <w:tc>
          <w:tcPr>
            <w:tcW w:w="6821" w:type="dxa"/>
            <w:noWrap w:val="0"/>
            <w:vAlign w:val="center"/>
          </w:tcPr>
          <w:p>
            <w:pPr>
              <w:keepNext w:val="0"/>
              <w:keepLines w:val="0"/>
              <w:pageBreakBefore w:val="0"/>
              <w:kinsoku/>
              <w:wordWrap/>
              <w:overflowPunct/>
              <w:topLinePunct w:val="0"/>
              <w:autoSpaceDE/>
              <w:autoSpaceDN/>
              <w:bidi w:val="0"/>
              <w:adjustRightInd/>
              <w:snapToGrid/>
              <w:spacing w:line="579"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2023年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12</w:t>
            </w:r>
            <w:bookmarkStart w:id="2" w:name="_GoBack"/>
            <w:bookmarkEnd w:id="2"/>
            <w:r>
              <w:rPr>
                <w:rFonts w:hint="default" w:ascii="Times New Roman" w:hAnsi="Times New Roman" w:eastAsia="方正仿宋_GBK" w:cs="Times New Roman"/>
                <w:sz w:val="32"/>
                <w:szCs w:val="32"/>
              </w:rPr>
              <w:t>日印发</w:t>
            </w:r>
          </w:p>
        </w:tc>
      </w:tr>
    </w:tbl>
    <w:p>
      <w:pPr>
        <w:widowControl/>
        <w:jc w:val="left"/>
        <w:rPr>
          <w:rFonts w:ascii="仿宋_GB2312" w:hAnsi="仿宋_GB2312" w:eastAsia="仿宋_GB2312" w:cs="仿宋_GB2312"/>
          <w:color w:val="000000" w:themeColor="text1"/>
          <w:kern w:val="0"/>
          <w:sz w:val="28"/>
          <w:szCs w:val="28"/>
          <w:lang w:bidi="ar"/>
          <w14:textFill>
            <w14:solidFill>
              <w14:schemeClr w14:val="tx1"/>
            </w14:solidFill>
          </w14:textFill>
        </w:rPr>
      </w:pPr>
    </w:p>
    <w:sectPr>
      <w:pgSz w:w="16838" w:h="11906" w:orient="landscape"/>
      <w:pgMar w:top="1134" w:right="1134" w:bottom="1134" w:left="113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kNWVkNWRmOTMxODJiMzYyZjAyNTUwMzc5YjYzY2IifQ=="/>
  </w:docVars>
  <w:rsids>
    <w:rsidRoot w:val="00D15E66"/>
    <w:rsid w:val="0001559D"/>
    <w:rsid w:val="00022702"/>
    <w:rsid w:val="00044449"/>
    <w:rsid w:val="00091787"/>
    <w:rsid w:val="00094165"/>
    <w:rsid w:val="000B64E2"/>
    <w:rsid w:val="000F5223"/>
    <w:rsid w:val="001046AC"/>
    <w:rsid w:val="00192995"/>
    <w:rsid w:val="0019525E"/>
    <w:rsid w:val="001B1C47"/>
    <w:rsid w:val="001D1B9E"/>
    <w:rsid w:val="001D4206"/>
    <w:rsid w:val="001E58CF"/>
    <w:rsid w:val="001F2E1D"/>
    <w:rsid w:val="00201E06"/>
    <w:rsid w:val="00242167"/>
    <w:rsid w:val="002766FE"/>
    <w:rsid w:val="00287CEA"/>
    <w:rsid w:val="002D10FA"/>
    <w:rsid w:val="002F3430"/>
    <w:rsid w:val="003541C5"/>
    <w:rsid w:val="003766B8"/>
    <w:rsid w:val="003C3496"/>
    <w:rsid w:val="003D22D5"/>
    <w:rsid w:val="00441307"/>
    <w:rsid w:val="004E057F"/>
    <w:rsid w:val="00537528"/>
    <w:rsid w:val="00553453"/>
    <w:rsid w:val="00571101"/>
    <w:rsid w:val="005C6530"/>
    <w:rsid w:val="00621BE0"/>
    <w:rsid w:val="00626CA5"/>
    <w:rsid w:val="00684CC3"/>
    <w:rsid w:val="006D2906"/>
    <w:rsid w:val="00702279"/>
    <w:rsid w:val="007524B2"/>
    <w:rsid w:val="00783E55"/>
    <w:rsid w:val="007E0D8A"/>
    <w:rsid w:val="007F7B1B"/>
    <w:rsid w:val="00805D08"/>
    <w:rsid w:val="0084111D"/>
    <w:rsid w:val="00867FFD"/>
    <w:rsid w:val="00883ADC"/>
    <w:rsid w:val="008A42DC"/>
    <w:rsid w:val="008C17AC"/>
    <w:rsid w:val="00910DE5"/>
    <w:rsid w:val="00931EDD"/>
    <w:rsid w:val="009510F1"/>
    <w:rsid w:val="00997EF0"/>
    <w:rsid w:val="009C503D"/>
    <w:rsid w:val="00A05DA1"/>
    <w:rsid w:val="00A16F71"/>
    <w:rsid w:val="00A2105A"/>
    <w:rsid w:val="00A6069C"/>
    <w:rsid w:val="00A837CB"/>
    <w:rsid w:val="00AA5830"/>
    <w:rsid w:val="00AC3217"/>
    <w:rsid w:val="00AD10E6"/>
    <w:rsid w:val="00AE594B"/>
    <w:rsid w:val="00B17335"/>
    <w:rsid w:val="00B46918"/>
    <w:rsid w:val="00B63168"/>
    <w:rsid w:val="00B9342F"/>
    <w:rsid w:val="00B9411F"/>
    <w:rsid w:val="00BD0BE4"/>
    <w:rsid w:val="00BD43EA"/>
    <w:rsid w:val="00BF5B70"/>
    <w:rsid w:val="00C32016"/>
    <w:rsid w:val="00C9442D"/>
    <w:rsid w:val="00CA02A9"/>
    <w:rsid w:val="00CE1C3B"/>
    <w:rsid w:val="00CF5521"/>
    <w:rsid w:val="00D0666B"/>
    <w:rsid w:val="00D15E66"/>
    <w:rsid w:val="00D30116"/>
    <w:rsid w:val="00D4645C"/>
    <w:rsid w:val="00D827C3"/>
    <w:rsid w:val="00DA0671"/>
    <w:rsid w:val="00DD2C4F"/>
    <w:rsid w:val="00E04AB3"/>
    <w:rsid w:val="00E142F8"/>
    <w:rsid w:val="00E14DF2"/>
    <w:rsid w:val="00E23EBC"/>
    <w:rsid w:val="00E578B7"/>
    <w:rsid w:val="00EB1C02"/>
    <w:rsid w:val="00F22C17"/>
    <w:rsid w:val="00F45ED6"/>
    <w:rsid w:val="00F465B0"/>
    <w:rsid w:val="00F85888"/>
    <w:rsid w:val="00FE04E8"/>
    <w:rsid w:val="0132783D"/>
    <w:rsid w:val="01422176"/>
    <w:rsid w:val="01510DA4"/>
    <w:rsid w:val="016F45ED"/>
    <w:rsid w:val="017442FA"/>
    <w:rsid w:val="01747E56"/>
    <w:rsid w:val="018E53BB"/>
    <w:rsid w:val="01BB3CD7"/>
    <w:rsid w:val="01BB5A85"/>
    <w:rsid w:val="01C761D7"/>
    <w:rsid w:val="01EC3E90"/>
    <w:rsid w:val="01F4561D"/>
    <w:rsid w:val="026E0D49"/>
    <w:rsid w:val="029A1B3E"/>
    <w:rsid w:val="03103BAE"/>
    <w:rsid w:val="03253AFD"/>
    <w:rsid w:val="034D660C"/>
    <w:rsid w:val="03972DDE"/>
    <w:rsid w:val="04134860"/>
    <w:rsid w:val="041A1188"/>
    <w:rsid w:val="042F62B6"/>
    <w:rsid w:val="047B3205"/>
    <w:rsid w:val="04A15406"/>
    <w:rsid w:val="04E13A54"/>
    <w:rsid w:val="05500BDA"/>
    <w:rsid w:val="05665D07"/>
    <w:rsid w:val="05AF1C1C"/>
    <w:rsid w:val="05D62E8D"/>
    <w:rsid w:val="064C75F3"/>
    <w:rsid w:val="065F7326"/>
    <w:rsid w:val="067A4160"/>
    <w:rsid w:val="067E5607"/>
    <w:rsid w:val="069C40D7"/>
    <w:rsid w:val="06AD62E4"/>
    <w:rsid w:val="06BC14B2"/>
    <w:rsid w:val="06D60267"/>
    <w:rsid w:val="06F44B77"/>
    <w:rsid w:val="06F52D12"/>
    <w:rsid w:val="0715595A"/>
    <w:rsid w:val="071E0F8F"/>
    <w:rsid w:val="073A38EF"/>
    <w:rsid w:val="077F1302"/>
    <w:rsid w:val="07A36D94"/>
    <w:rsid w:val="07D653C6"/>
    <w:rsid w:val="082425D6"/>
    <w:rsid w:val="086F75C9"/>
    <w:rsid w:val="08E91129"/>
    <w:rsid w:val="091361A6"/>
    <w:rsid w:val="09524F20"/>
    <w:rsid w:val="09572537"/>
    <w:rsid w:val="09B47989"/>
    <w:rsid w:val="09CF031F"/>
    <w:rsid w:val="09EC7123"/>
    <w:rsid w:val="0A026946"/>
    <w:rsid w:val="0A157CFC"/>
    <w:rsid w:val="0A315043"/>
    <w:rsid w:val="0A60541B"/>
    <w:rsid w:val="0A8729A8"/>
    <w:rsid w:val="0B266665"/>
    <w:rsid w:val="0B381EF4"/>
    <w:rsid w:val="0B53773B"/>
    <w:rsid w:val="0B5C0B85"/>
    <w:rsid w:val="0B8B296C"/>
    <w:rsid w:val="0BA63302"/>
    <w:rsid w:val="0BA92DF2"/>
    <w:rsid w:val="0BB53545"/>
    <w:rsid w:val="0BCA3494"/>
    <w:rsid w:val="0BCB0FBA"/>
    <w:rsid w:val="0BE46B89"/>
    <w:rsid w:val="0BED7182"/>
    <w:rsid w:val="0C0A4976"/>
    <w:rsid w:val="0C0F6D61"/>
    <w:rsid w:val="0C116221"/>
    <w:rsid w:val="0C122745"/>
    <w:rsid w:val="0C2A4B2A"/>
    <w:rsid w:val="0C2F779B"/>
    <w:rsid w:val="0C807FF6"/>
    <w:rsid w:val="0C9D2956"/>
    <w:rsid w:val="0CE95B9C"/>
    <w:rsid w:val="0D132C19"/>
    <w:rsid w:val="0D3B493D"/>
    <w:rsid w:val="0D9755F8"/>
    <w:rsid w:val="0DA90E87"/>
    <w:rsid w:val="0DE95727"/>
    <w:rsid w:val="0DFA7935"/>
    <w:rsid w:val="0E1B4801"/>
    <w:rsid w:val="0E2C2B37"/>
    <w:rsid w:val="0E3302DF"/>
    <w:rsid w:val="0E680D42"/>
    <w:rsid w:val="0E7C659C"/>
    <w:rsid w:val="0E8A22DC"/>
    <w:rsid w:val="0E947D89"/>
    <w:rsid w:val="0EB421D9"/>
    <w:rsid w:val="0F5F5CA1"/>
    <w:rsid w:val="0F977B31"/>
    <w:rsid w:val="0FD55100"/>
    <w:rsid w:val="0FD85A54"/>
    <w:rsid w:val="100B7BD7"/>
    <w:rsid w:val="103435D2"/>
    <w:rsid w:val="10345380"/>
    <w:rsid w:val="103A670E"/>
    <w:rsid w:val="10606175"/>
    <w:rsid w:val="1065378B"/>
    <w:rsid w:val="10AD0C8E"/>
    <w:rsid w:val="10AF0EAA"/>
    <w:rsid w:val="10B93AD7"/>
    <w:rsid w:val="10BB784F"/>
    <w:rsid w:val="10E072B6"/>
    <w:rsid w:val="110C1E59"/>
    <w:rsid w:val="11AE4CBE"/>
    <w:rsid w:val="11B60016"/>
    <w:rsid w:val="11D84431"/>
    <w:rsid w:val="1218482D"/>
    <w:rsid w:val="12485112"/>
    <w:rsid w:val="12902616"/>
    <w:rsid w:val="12B83BBB"/>
    <w:rsid w:val="12C0114D"/>
    <w:rsid w:val="131B6383"/>
    <w:rsid w:val="13291396"/>
    <w:rsid w:val="134A0A16"/>
    <w:rsid w:val="138C54D3"/>
    <w:rsid w:val="139879D4"/>
    <w:rsid w:val="13F217DA"/>
    <w:rsid w:val="140E1ED6"/>
    <w:rsid w:val="141A663B"/>
    <w:rsid w:val="141D612B"/>
    <w:rsid w:val="149A3C1F"/>
    <w:rsid w:val="14B9519C"/>
    <w:rsid w:val="14F7697C"/>
    <w:rsid w:val="155E2E9F"/>
    <w:rsid w:val="15B64A89"/>
    <w:rsid w:val="15D078F9"/>
    <w:rsid w:val="15D373E9"/>
    <w:rsid w:val="15D46F3B"/>
    <w:rsid w:val="16404BF0"/>
    <w:rsid w:val="166B4467"/>
    <w:rsid w:val="16A20B69"/>
    <w:rsid w:val="16BF5028"/>
    <w:rsid w:val="16C32FBA"/>
    <w:rsid w:val="17103D25"/>
    <w:rsid w:val="17400AAE"/>
    <w:rsid w:val="17667DE9"/>
    <w:rsid w:val="17680005"/>
    <w:rsid w:val="17EE4066"/>
    <w:rsid w:val="18023FB5"/>
    <w:rsid w:val="181141F9"/>
    <w:rsid w:val="1890511D"/>
    <w:rsid w:val="18A137CE"/>
    <w:rsid w:val="18C63235"/>
    <w:rsid w:val="19267830"/>
    <w:rsid w:val="19704F4F"/>
    <w:rsid w:val="197B7B7C"/>
    <w:rsid w:val="198008CA"/>
    <w:rsid w:val="199649B5"/>
    <w:rsid w:val="19A5109C"/>
    <w:rsid w:val="19C05ED6"/>
    <w:rsid w:val="19F17E3E"/>
    <w:rsid w:val="1A002777"/>
    <w:rsid w:val="1A327A57"/>
    <w:rsid w:val="1A4408B5"/>
    <w:rsid w:val="1A4506CC"/>
    <w:rsid w:val="1A8B0292"/>
    <w:rsid w:val="1A98650B"/>
    <w:rsid w:val="1AA650CC"/>
    <w:rsid w:val="1B3E5305"/>
    <w:rsid w:val="1B5468D6"/>
    <w:rsid w:val="1B6603B7"/>
    <w:rsid w:val="1B851185"/>
    <w:rsid w:val="1BD619E1"/>
    <w:rsid w:val="1BF64C65"/>
    <w:rsid w:val="1C071B9A"/>
    <w:rsid w:val="1C1059AD"/>
    <w:rsid w:val="1C511068"/>
    <w:rsid w:val="1C931680"/>
    <w:rsid w:val="1C9F1DD3"/>
    <w:rsid w:val="1CAB143B"/>
    <w:rsid w:val="1CD75A11"/>
    <w:rsid w:val="1D3F5364"/>
    <w:rsid w:val="1D6E79F7"/>
    <w:rsid w:val="1D9137E4"/>
    <w:rsid w:val="1DC13FCB"/>
    <w:rsid w:val="1DC53ABB"/>
    <w:rsid w:val="1DE244D9"/>
    <w:rsid w:val="1E043B06"/>
    <w:rsid w:val="1E117898"/>
    <w:rsid w:val="1E2A6014"/>
    <w:rsid w:val="1E4470D6"/>
    <w:rsid w:val="1E513FF3"/>
    <w:rsid w:val="1E746936"/>
    <w:rsid w:val="1EA0669C"/>
    <w:rsid w:val="1EDA17E8"/>
    <w:rsid w:val="1F066139"/>
    <w:rsid w:val="1F307155"/>
    <w:rsid w:val="1F505606"/>
    <w:rsid w:val="20085EE1"/>
    <w:rsid w:val="203908B5"/>
    <w:rsid w:val="204131A1"/>
    <w:rsid w:val="207F2647"/>
    <w:rsid w:val="209D0D1F"/>
    <w:rsid w:val="20BB11A5"/>
    <w:rsid w:val="20DE6C42"/>
    <w:rsid w:val="21025026"/>
    <w:rsid w:val="213940DE"/>
    <w:rsid w:val="21463165"/>
    <w:rsid w:val="21787F78"/>
    <w:rsid w:val="21823A71"/>
    <w:rsid w:val="21BE719F"/>
    <w:rsid w:val="21E87D78"/>
    <w:rsid w:val="223905D4"/>
    <w:rsid w:val="228E7026"/>
    <w:rsid w:val="22943A5C"/>
    <w:rsid w:val="22CA1B74"/>
    <w:rsid w:val="22F4274D"/>
    <w:rsid w:val="22F8223D"/>
    <w:rsid w:val="233D692C"/>
    <w:rsid w:val="237F470C"/>
    <w:rsid w:val="238F4A93"/>
    <w:rsid w:val="239755FD"/>
    <w:rsid w:val="23EB7FF4"/>
    <w:rsid w:val="23ED1676"/>
    <w:rsid w:val="24262DDA"/>
    <w:rsid w:val="24807432"/>
    <w:rsid w:val="24A57B94"/>
    <w:rsid w:val="24CD76F9"/>
    <w:rsid w:val="24D34D10"/>
    <w:rsid w:val="24F44C86"/>
    <w:rsid w:val="253634F0"/>
    <w:rsid w:val="257B0F03"/>
    <w:rsid w:val="25A93CC2"/>
    <w:rsid w:val="25BA5ED0"/>
    <w:rsid w:val="25CE197B"/>
    <w:rsid w:val="25D54AB7"/>
    <w:rsid w:val="25E22D30"/>
    <w:rsid w:val="25EA5D3C"/>
    <w:rsid w:val="26461511"/>
    <w:rsid w:val="265E09AF"/>
    <w:rsid w:val="26667E05"/>
    <w:rsid w:val="268F2EB8"/>
    <w:rsid w:val="26982715"/>
    <w:rsid w:val="27225ADA"/>
    <w:rsid w:val="27952750"/>
    <w:rsid w:val="27A26C1B"/>
    <w:rsid w:val="27C750DF"/>
    <w:rsid w:val="27D019DA"/>
    <w:rsid w:val="27F9431E"/>
    <w:rsid w:val="28215D92"/>
    <w:rsid w:val="28355CE1"/>
    <w:rsid w:val="283E5ACA"/>
    <w:rsid w:val="28461C9C"/>
    <w:rsid w:val="28551EE0"/>
    <w:rsid w:val="28594272"/>
    <w:rsid w:val="286839C1"/>
    <w:rsid w:val="289B3D96"/>
    <w:rsid w:val="28E93818"/>
    <w:rsid w:val="28F65471"/>
    <w:rsid w:val="29405A90"/>
    <w:rsid w:val="29930F11"/>
    <w:rsid w:val="29AB7F18"/>
    <w:rsid w:val="29AC3D81"/>
    <w:rsid w:val="29AE7AF9"/>
    <w:rsid w:val="29B13146"/>
    <w:rsid w:val="29E057D9"/>
    <w:rsid w:val="29F23B7C"/>
    <w:rsid w:val="29F574D6"/>
    <w:rsid w:val="29FA4AED"/>
    <w:rsid w:val="2A187669"/>
    <w:rsid w:val="2A1D4C7F"/>
    <w:rsid w:val="2A3165D2"/>
    <w:rsid w:val="2A7A3E7F"/>
    <w:rsid w:val="2A7A79DB"/>
    <w:rsid w:val="2A816FBC"/>
    <w:rsid w:val="2AB56C65"/>
    <w:rsid w:val="2ACB6489"/>
    <w:rsid w:val="2AD417E1"/>
    <w:rsid w:val="2AD47691"/>
    <w:rsid w:val="2B5841C1"/>
    <w:rsid w:val="2B714350"/>
    <w:rsid w:val="2B786611"/>
    <w:rsid w:val="2B942D1F"/>
    <w:rsid w:val="2B980A61"/>
    <w:rsid w:val="2BBA09D7"/>
    <w:rsid w:val="2C0B28F8"/>
    <w:rsid w:val="2C210A56"/>
    <w:rsid w:val="2C365B84"/>
    <w:rsid w:val="2C3801CB"/>
    <w:rsid w:val="2C4402A1"/>
    <w:rsid w:val="2C497BE2"/>
    <w:rsid w:val="2C4C35F9"/>
    <w:rsid w:val="2C5524AE"/>
    <w:rsid w:val="2C6646BB"/>
    <w:rsid w:val="2CA43435"/>
    <w:rsid w:val="2D170BB6"/>
    <w:rsid w:val="2D2B35EB"/>
    <w:rsid w:val="2D4C1B03"/>
    <w:rsid w:val="2D542766"/>
    <w:rsid w:val="2D8545F9"/>
    <w:rsid w:val="2D880661"/>
    <w:rsid w:val="2D946DE9"/>
    <w:rsid w:val="2D986AF6"/>
    <w:rsid w:val="2DDB5291"/>
    <w:rsid w:val="2E020414"/>
    <w:rsid w:val="2E304F81"/>
    <w:rsid w:val="2E38781C"/>
    <w:rsid w:val="2E3A5DFF"/>
    <w:rsid w:val="2EA65243"/>
    <w:rsid w:val="2EA66F08"/>
    <w:rsid w:val="2EE35F25"/>
    <w:rsid w:val="2EE61AE3"/>
    <w:rsid w:val="2F017FCF"/>
    <w:rsid w:val="2F177EEF"/>
    <w:rsid w:val="2F285C58"/>
    <w:rsid w:val="2F5F53F2"/>
    <w:rsid w:val="2F6F7D2B"/>
    <w:rsid w:val="2F7C41F6"/>
    <w:rsid w:val="2F8530AA"/>
    <w:rsid w:val="2F967065"/>
    <w:rsid w:val="2FAE2B5F"/>
    <w:rsid w:val="2FBB419B"/>
    <w:rsid w:val="2FD0144B"/>
    <w:rsid w:val="2FDB53C0"/>
    <w:rsid w:val="2FE778C1"/>
    <w:rsid w:val="305A4537"/>
    <w:rsid w:val="30737D00"/>
    <w:rsid w:val="30A25EDE"/>
    <w:rsid w:val="30AD3BDE"/>
    <w:rsid w:val="30AE6631"/>
    <w:rsid w:val="31097D0B"/>
    <w:rsid w:val="310A33D2"/>
    <w:rsid w:val="311C17EC"/>
    <w:rsid w:val="312E1520"/>
    <w:rsid w:val="314D409C"/>
    <w:rsid w:val="31B148E3"/>
    <w:rsid w:val="31B639EF"/>
    <w:rsid w:val="31E51575"/>
    <w:rsid w:val="31EE13DB"/>
    <w:rsid w:val="32116E77"/>
    <w:rsid w:val="32546D64"/>
    <w:rsid w:val="328C4750"/>
    <w:rsid w:val="32933D30"/>
    <w:rsid w:val="329F0927"/>
    <w:rsid w:val="32C75788"/>
    <w:rsid w:val="32D0096E"/>
    <w:rsid w:val="32D907C5"/>
    <w:rsid w:val="32DA370D"/>
    <w:rsid w:val="33022C64"/>
    <w:rsid w:val="332826CA"/>
    <w:rsid w:val="332C42D3"/>
    <w:rsid w:val="333D3C9C"/>
    <w:rsid w:val="335334BF"/>
    <w:rsid w:val="336851BD"/>
    <w:rsid w:val="337E22EA"/>
    <w:rsid w:val="33A65CE5"/>
    <w:rsid w:val="33B26438"/>
    <w:rsid w:val="33D47A42"/>
    <w:rsid w:val="34073AF7"/>
    <w:rsid w:val="34082D67"/>
    <w:rsid w:val="340A0022"/>
    <w:rsid w:val="341744ED"/>
    <w:rsid w:val="344A48C2"/>
    <w:rsid w:val="34670FD0"/>
    <w:rsid w:val="34871673"/>
    <w:rsid w:val="34D7691B"/>
    <w:rsid w:val="34E16FD5"/>
    <w:rsid w:val="34E94521"/>
    <w:rsid w:val="35004F81"/>
    <w:rsid w:val="35037A02"/>
    <w:rsid w:val="351153E0"/>
    <w:rsid w:val="351329FD"/>
    <w:rsid w:val="358F1B65"/>
    <w:rsid w:val="35977F67"/>
    <w:rsid w:val="35C00117"/>
    <w:rsid w:val="35C80195"/>
    <w:rsid w:val="35D05C27"/>
    <w:rsid w:val="35F66AB0"/>
    <w:rsid w:val="360D3DFA"/>
    <w:rsid w:val="36413AA3"/>
    <w:rsid w:val="36453593"/>
    <w:rsid w:val="369A0B25"/>
    <w:rsid w:val="36B3674F"/>
    <w:rsid w:val="36BB1AA7"/>
    <w:rsid w:val="370E607B"/>
    <w:rsid w:val="375515B4"/>
    <w:rsid w:val="37691503"/>
    <w:rsid w:val="376C4B50"/>
    <w:rsid w:val="376D0FF4"/>
    <w:rsid w:val="37857396"/>
    <w:rsid w:val="37873738"/>
    <w:rsid w:val="37DF17C6"/>
    <w:rsid w:val="37E1553E"/>
    <w:rsid w:val="380354B4"/>
    <w:rsid w:val="380F5C07"/>
    <w:rsid w:val="382507E6"/>
    <w:rsid w:val="384D2BD3"/>
    <w:rsid w:val="38602906"/>
    <w:rsid w:val="38787C50"/>
    <w:rsid w:val="38A071A7"/>
    <w:rsid w:val="38EA21D0"/>
    <w:rsid w:val="391B682D"/>
    <w:rsid w:val="39B27192"/>
    <w:rsid w:val="39CD5D7A"/>
    <w:rsid w:val="39D07618"/>
    <w:rsid w:val="39E9692C"/>
    <w:rsid w:val="3A045513"/>
    <w:rsid w:val="3A2636DC"/>
    <w:rsid w:val="3A2A31CC"/>
    <w:rsid w:val="3A500759"/>
    <w:rsid w:val="3A714B5D"/>
    <w:rsid w:val="3A830B2E"/>
    <w:rsid w:val="3A8D7EEA"/>
    <w:rsid w:val="3ABB02C8"/>
    <w:rsid w:val="3AF47336"/>
    <w:rsid w:val="3B6E533A"/>
    <w:rsid w:val="3B8561E0"/>
    <w:rsid w:val="3B914B85"/>
    <w:rsid w:val="3B9C3C56"/>
    <w:rsid w:val="3BB05953"/>
    <w:rsid w:val="3BEE0229"/>
    <w:rsid w:val="3BEE647B"/>
    <w:rsid w:val="3BF90E00"/>
    <w:rsid w:val="3C0C0D78"/>
    <w:rsid w:val="3C48097A"/>
    <w:rsid w:val="3C4B567C"/>
    <w:rsid w:val="3C65673D"/>
    <w:rsid w:val="3C687118"/>
    <w:rsid w:val="3CA1704A"/>
    <w:rsid w:val="3CCF005B"/>
    <w:rsid w:val="3CE60F00"/>
    <w:rsid w:val="3CFD4BC8"/>
    <w:rsid w:val="3D053A7C"/>
    <w:rsid w:val="3D08531B"/>
    <w:rsid w:val="3D115F7D"/>
    <w:rsid w:val="3D5440BC"/>
    <w:rsid w:val="3DB72FC9"/>
    <w:rsid w:val="3DD11BB1"/>
    <w:rsid w:val="3DEB0EC4"/>
    <w:rsid w:val="3E265A58"/>
    <w:rsid w:val="3E3E7246"/>
    <w:rsid w:val="3E7517F2"/>
    <w:rsid w:val="3E9B4698"/>
    <w:rsid w:val="3EFC2C5D"/>
    <w:rsid w:val="3F067638"/>
    <w:rsid w:val="3F3643C1"/>
    <w:rsid w:val="3F4F5483"/>
    <w:rsid w:val="3F9410E8"/>
    <w:rsid w:val="3FEA0D08"/>
    <w:rsid w:val="3FEF58F9"/>
    <w:rsid w:val="3FF878C8"/>
    <w:rsid w:val="40295CD4"/>
    <w:rsid w:val="40520D87"/>
    <w:rsid w:val="40752CC7"/>
    <w:rsid w:val="40980764"/>
    <w:rsid w:val="40A105ED"/>
    <w:rsid w:val="40B732E0"/>
    <w:rsid w:val="40B76E3C"/>
    <w:rsid w:val="40F41E3E"/>
    <w:rsid w:val="41061B71"/>
    <w:rsid w:val="410D2F00"/>
    <w:rsid w:val="41390199"/>
    <w:rsid w:val="413B4F48"/>
    <w:rsid w:val="414219F3"/>
    <w:rsid w:val="41670862"/>
    <w:rsid w:val="418A09F4"/>
    <w:rsid w:val="419F422C"/>
    <w:rsid w:val="41A73354"/>
    <w:rsid w:val="41D8350E"/>
    <w:rsid w:val="42C57F36"/>
    <w:rsid w:val="430B0051"/>
    <w:rsid w:val="430B32EF"/>
    <w:rsid w:val="43201866"/>
    <w:rsid w:val="43212240"/>
    <w:rsid w:val="433724B6"/>
    <w:rsid w:val="43656E2C"/>
    <w:rsid w:val="437E5ADC"/>
    <w:rsid w:val="43BC223E"/>
    <w:rsid w:val="43C71A8C"/>
    <w:rsid w:val="43ED0DC6"/>
    <w:rsid w:val="43FB7987"/>
    <w:rsid w:val="440A3726"/>
    <w:rsid w:val="444E7AE4"/>
    <w:rsid w:val="446E63AB"/>
    <w:rsid w:val="44B57B36"/>
    <w:rsid w:val="450B7991"/>
    <w:rsid w:val="451E1B7F"/>
    <w:rsid w:val="45356EC9"/>
    <w:rsid w:val="453F5652"/>
    <w:rsid w:val="45924431"/>
    <w:rsid w:val="45B20519"/>
    <w:rsid w:val="45CD45DE"/>
    <w:rsid w:val="45EF19CA"/>
    <w:rsid w:val="461B7E6D"/>
    <w:rsid w:val="462C3E28"/>
    <w:rsid w:val="463D4287"/>
    <w:rsid w:val="465D33FD"/>
    <w:rsid w:val="46794B93"/>
    <w:rsid w:val="46B53E1D"/>
    <w:rsid w:val="46C40504"/>
    <w:rsid w:val="46D1677D"/>
    <w:rsid w:val="471072A6"/>
    <w:rsid w:val="47274EA5"/>
    <w:rsid w:val="472D42FC"/>
    <w:rsid w:val="47451645"/>
    <w:rsid w:val="47460F19"/>
    <w:rsid w:val="474A6017"/>
    <w:rsid w:val="47C84024"/>
    <w:rsid w:val="47D72A0D"/>
    <w:rsid w:val="47F6293F"/>
    <w:rsid w:val="482B71EB"/>
    <w:rsid w:val="48691363"/>
    <w:rsid w:val="48834779"/>
    <w:rsid w:val="48CE7418"/>
    <w:rsid w:val="490948F4"/>
    <w:rsid w:val="49B900C8"/>
    <w:rsid w:val="49D92519"/>
    <w:rsid w:val="49E044F4"/>
    <w:rsid w:val="4A05330E"/>
    <w:rsid w:val="4A791A90"/>
    <w:rsid w:val="4A8E3303"/>
    <w:rsid w:val="4A9F72BE"/>
    <w:rsid w:val="4AC74ACE"/>
    <w:rsid w:val="4AD351BA"/>
    <w:rsid w:val="4AE44CD1"/>
    <w:rsid w:val="4AF273A4"/>
    <w:rsid w:val="4B645E12"/>
    <w:rsid w:val="4BCC39E9"/>
    <w:rsid w:val="4C0118B3"/>
    <w:rsid w:val="4C1B4ECE"/>
    <w:rsid w:val="4C4874E2"/>
    <w:rsid w:val="4C4C5224"/>
    <w:rsid w:val="4C63256E"/>
    <w:rsid w:val="4C8A7AFA"/>
    <w:rsid w:val="4CB22BAD"/>
    <w:rsid w:val="4CBD2B96"/>
    <w:rsid w:val="4CEF37A5"/>
    <w:rsid w:val="4D752558"/>
    <w:rsid w:val="4D7A7B6F"/>
    <w:rsid w:val="4D910B7E"/>
    <w:rsid w:val="4DC86B2C"/>
    <w:rsid w:val="4DF67155"/>
    <w:rsid w:val="4E143B1F"/>
    <w:rsid w:val="4E165AE9"/>
    <w:rsid w:val="4E2552AD"/>
    <w:rsid w:val="4E263853"/>
    <w:rsid w:val="4E2F62EB"/>
    <w:rsid w:val="4E915170"/>
    <w:rsid w:val="4EAE5525"/>
    <w:rsid w:val="4EB15812"/>
    <w:rsid w:val="4EF676C9"/>
    <w:rsid w:val="4F041DE6"/>
    <w:rsid w:val="4F111E0D"/>
    <w:rsid w:val="4F310701"/>
    <w:rsid w:val="4F351F9F"/>
    <w:rsid w:val="4F966DBE"/>
    <w:rsid w:val="4FA90297"/>
    <w:rsid w:val="4FBE01E7"/>
    <w:rsid w:val="501A2F43"/>
    <w:rsid w:val="50212524"/>
    <w:rsid w:val="504B75A0"/>
    <w:rsid w:val="506444A8"/>
    <w:rsid w:val="50962F12"/>
    <w:rsid w:val="50D2381E"/>
    <w:rsid w:val="50EA500B"/>
    <w:rsid w:val="512F6EC2"/>
    <w:rsid w:val="51571C09"/>
    <w:rsid w:val="51C13FBE"/>
    <w:rsid w:val="51D35A9F"/>
    <w:rsid w:val="51F36142"/>
    <w:rsid w:val="525210BA"/>
    <w:rsid w:val="52650DED"/>
    <w:rsid w:val="52E141EC"/>
    <w:rsid w:val="52E361B6"/>
    <w:rsid w:val="530F7C6E"/>
    <w:rsid w:val="531225F7"/>
    <w:rsid w:val="534704F3"/>
    <w:rsid w:val="53582700"/>
    <w:rsid w:val="536F35A6"/>
    <w:rsid w:val="537868FE"/>
    <w:rsid w:val="53974751"/>
    <w:rsid w:val="53AC09F8"/>
    <w:rsid w:val="53BF62DB"/>
    <w:rsid w:val="53D37FD9"/>
    <w:rsid w:val="54120B01"/>
    <w:rsid w:val="541224FD"/>
    <w:rsid w:val="542720D3"/>
    <w:rsid w:val="543E18F6"/>
    <w:rsid w:val="549A0AF6"/>
    <w:rsid w:val="54A97AB6"/>
    <w:rsid w:val="54AF6350"/>
    <w:rsid w:val="54D73AF9"/>
    <w:rsid w:val="556E7FB9"/>
    <w:rsid w:val="559B213A"/>
    <w:rsid w:val="55E0078B"/>
    <w:rsid w:val="55E62245"/>
    <w:rsid w:val="56A1616C"/>
    <w:rsid w:val="56C45044"/>
    <w:rsid w:val="56FD6E02"/>
    <w:rsid w:val="57007337"/>
    <w:rsid w:val="571F7091"/>
    <w:rsid w:val="573945F7"/>
    <w:rsid w:val="574134AB"/>
    <w:rsid w:val="57AF2B0B"/>
    <w:rsid w:val="57B40121"/>
    <w:rsid w:val="57B44CCE"/>
    <w:rsid w:val="57DD3E74"/>
    <w:rsid w:val="580E5A83"/>
    <w:rsid w:val="58140DF3"/>
    <w:rsid w:val="58156E12"/>
    <w:rsid w:val="58276B45"/>
    <w:rsid w:val="584A43BC"/>
    <w:rsid w:val="586438F5"/>
    <w:rsid w:val="58847AF3"/>
    <w:rsid w:val="589F66DB"/>
    <w:rsid w:val="58DA3BB7"/>
    <w:rsid w:val="590F3861"/>
    <w:rsid w:val="59592D2E"/>
    <w:rsid w:val="59DF6790"/>
    <w:rsid w:val="59E85E60"/>
    <w:rsid w:val="5A427C66"/>
    <w:rsid w:val="5A47527D"/>
    <w:rsid w:val="5A492DA3"/>
    <w:rsid w:val="5A5D23AA"/>
    <w:rsid w:val="5A715E56"/>
    <w:rsid w:val="5AB3021C"/>
    <w:rsid w:val="5AB3646E"/>
    <w:rsid w:val="5AC62645"/>
    <w:rsid w:val="5AD23818"/>
    <w:rsid w:val="5AF70A51"/>
    <w:rsid w:val="5B2555BE"/>
    <w:rsid w:val="5B557525"/>
    <w:rsid w:val="5BC76675"/>
    <w:rsid w:val="5BD13050"/>
    <w:rsid w:val="5BED775E"/>
    <w:rsid w:val="5C1C45D6"/>
    <w:rsid w:val="5C2018E1"/>
    <w:rsid w:val="5C3842C4"/>
    <w:rsid w:val="5C872843"/>
    <w:rsid w:val="5C904CB9"/>
    <w:rsid w:val="5CCC1A69"/>
    <w:rsid w:val="5CD6186D"/>
    <w:rsid w:val="5CE13766"/>
    <w:rsid w:val="5D027239"/>
    <w:rsid w:val="5D0D455B"/>
    <w:rsid w:val="5D2F352B"/>
    <w:rsid w:val="5D6B74D4"/>
    <w:rsid w:val="5DB276BD"/>
    <w:rsid w:val="5DBC65F2"/>
    <w:rsid w:val="5DC34C1A"/>
    <w:rsid w:val="5DE84681"/>
    <w:rsid w:val="5DF32569"/>
    <w:rsid w:val="5E0C65C1"/>
    <w:rsid w:val="5E211941"/>
    <w:rsid w:val="5E2558D5"/>
    <w:rsid w:val="5E316028"/>
    <w:rsid w:val="5E4A6AF2"/>
    <w:rsid w:val="5E9B16F3"/>
    <w:rsid w:val="5EA66A16"/>
    <w:rsid w:val="5EAE146D"/>
    <w:rsid w:val="5EB84053"/>
    <w:rsid w:val="5EF64B7B"/>
    <w:rsid w:val="5F4144FC"/>
    <w:rsid w:val="5F684B10"/>
    <w:rsid w:val="5F724B4A"/>
    <w:rsid w:val="5F893C41"/>
    <w:rsid w:val="5F8D54E0"/>
    <w:rsid w:val="5F9A19AB"/>
    <w:rsid w:val="5FA8056B"/>
    <w:rsid w:val="5FB73766"/>
    <w:rsid w:val="5FDB59F9"/>
    <w:rsid w:val="60161979"/>
    <w:rsid w:val="60340051"/>
    <w:rsid w:val="60373040"/>
    <w:rsid w:val="6043282E"/>
    <w:rsid w:val="604E1899"/>
    <w:rsid w:val="609D1752"/>
    <w:rsid w:val="60C452CD"/>
    <w:rsid w:val="60C70EC5"/>
    <w:rsid w:val="60CC2038"/>
    <w:rsid w:val="60E07891"/>
    <w:rsid w:val="614B38A4"/>
    <w:rsid w:val="615D0EE2"/>
    <w:rsid w:val="61706E67"/>
    <w:rsid w:val="618741B1"/>
    <w:rsid w:val="61C6117D"/>
    <w:rsid w:val="6217573D"/>
    <w:rsid w:val="623205C0"/>
    <w:rsid w:val="62397BA1"/>
    <w:rsid w:val="626F5370"/>
    <w:rsid w:val="628D57F7"/>
    <w:rsid w:val="62943029"/>
    <w:rsid w:val="629B43B7"/>
    <w:rsid w:val="62B86D17"/>
    <w:rsid w:val="62FA10DE"/>
    <w:rsid w:val="62FC3469"/>
    <w:rsid w:val="630540BC"/>
    <w:rsid w:val="630E4B89"/>
    <w:rsid w:val="6324615B"/>
    <w:rsid w:val="63250337"/>
    <w:rsid w:val="633B16F7"/>
    <w:rsid w:val="639332E1"/>
    <w:rsid w:val="639B43D5"/>
    <w:rsid w:val="63A948B2"/>
    <w:rsid w:val="63AF53BD"/>
    <w:rsid w:val="63BA479C"/>
    <w:rsid w:val="63DC4C88"/>
    <w:rsid w:val="63E37DC4"/>
    <w:rsid w:val="6453442D"/>
    <w:rsid w:val="64805613"/>
    <w:rsid w:val="64B251B8"/>
    <w:rsid w:val="64CF20F6"/>
    <w:rsid w:val="64D12312"/>
    <w:rsid w:val="6518584B"/>
    <w:rsid w:val="6520197E"/>
    <w:rsid w:val="654B3E73"/>
    <w:rsid w:val="65554CF2"/>
    <w:rsid w:val="656659C6"/>
    <w:rsid w:val="656E7B61"/>
    <w:rsid w:val="657B402C"/>
    <w:rsid w:val="658B24C1"/>
    <w:rsid w:val="65907AD8"/>
    <w:rsid w:val="65AD68DC"/>
    <w:rsid w:val="65B37C6A"/>
    <w:rsid w:val="65CB0B10"/>
    <w:rsid w:val="65EF6938"/>
    <w:rsid w:val="65F52031"/>
    <w:rsid w:val="65F77B57"/>
    <w:rsid w:val="65FB7547"/>
    <w:rsid w:val="660758C0"/>
    <w:rsid w:val="661324B7"/>
    <w:rsid w:val="66432D9C"/>
    <w:rsid w:val="66560D21"/>
    <w:rsid w:val="66691009"/>
    <w:rsid w:val="667F18FA"/>
    <w:rsid w:val="668A2779"/>
    <w:rsid w:val="66AD6206"/>
    <w:rsid w:val="671A725B"/>
    <w:rsid w:val="671F55B7"/>
    <w:rsid w:val="67256946"/>
    <w:rsid w:val="67B57CC9"/>
    <w:rsid w:val="67BD5524"/>
    <w:rsid w:val="67DE7597"/>
    <w:rsid w:val="67E4410B"/>
    <w:rsid w:val="67E97973"/>
    <w:rsid w:val="68077DF9"/>
    <w:rsid w:val="684352D5"/>
    <w:rsid w:val="68721717"/>
    <w:rsid w:val="687234C5"/>
    <w:rsid w:val="688558EE"/>
    <w:rsid w:val="68914293"/>
    <w:rsid w:val="68C77CB4"/>
    <w:rsid w:val="68E1064A"/>
    <w:rsid w:val="68F760C0"/>
    <w:rsid w:val="68FB0343"/>
    <w:rsid w:val="692C3FBB"/>
    <w:rsid w:val="69531548"/>
    <w:rsid w:val="6998062A"/>
    <w:rsid w:val="699D3073"/>
    <w:rsid w:val="69BB0BE7"/>
    <w:rsid w:val="6A0E36C1"/>
    <w:rsid w:val="6A1865B5"/>
    <w:rsid w:val="6A2829D5"/>
    <w:rsid w:val="6A7556BF"/>
    <w:rsid w:val="6A8353C1"/>
    <w:rsid w:val="6A837C0B"/>
    <w:rsid w:val="6AB278EE"/>
    <w:rsid w:val="6AE508C6"/>
    <w:rsid w:val="6AFE7291"/>
    <w:rsid w:val="6B225676"/>
    <w:rsid w:val="6B2D7B77"/>
    <w:rsid w:val="6B3B6738"/>
    <w:rsid w:val="6B5B0B88"/>
    <w:rsid w:val="6B5E2426"/>
    <w:rsid w:val="6B735ED1"/>
    <w:rsid w:val="6B8754D9"/>
    <w:rsid w:val="6B8E792C"/>
    <w:rsid w:val="6C117498"/>
    <w:rsid w:val="6CB06CB1"/>
    <w:rsid w:val="6CF60A7B"/>
    <w:rsid w:val="6D3451EC"/>
    <w:rsid w:val="6D371181"/>
    <w:rsid w:val="6D512242"/>
    <w:rsid w:val="6D77332B"/>
    <w:rsid w:val="6D7B72BF"/>
    <w:rsid w:val="6D8A7502"/>
    <w:rsid w:val="6D934609"/>
    <w:rsid w:val="6DE14CC7"/>
    <w:rsid w:val="6DE74955"/>
    <w:rsid w:val="6E0F4A6C"/>
    <w:rsid w:val="6E1140D7"/>
    <w:rsid w:val="6E1F62E7"/>
    <w:rsid w:val="6E453429"/>
    <w:rsid w:val="6E4B4EE4"/>
    <w:rsid w:val="6E62222D"/>
    <w:rsid w:val="6EA6036C"/>
    <w:rsid w:val="6EEB1F23"/>
    <w:rsid w:val="6F0F4163"/>
    <w:rsid w:val="6F347726"/>
    <w:rsid w:val="6F5C62BD"/>
    <w:rsid w:val="6F60676D"/>
    <w:rsid w:val="6F614293"/>
    <w:rsid w:val="6F7F4719"/>
    <w:rsid w:val="6F88137F"/>
    <w:rsid w:val="6FA04DBB"/>
    <w:rsid w:val="6FFD4D9E"/>
    <w:rsid w:val="702E0619"/>
    <w:rsid w:val="703F45D4"/>
    <w:rsid w:val="705160B5"/>
    <w:rsid w:val="706A7177"/>
    <w:rsid w:val="706E6C67"/>
    <w:rsid w:val="708C17E3"/>
    <w:rsid w:val="709A7A5C"/>
    <w:rsid w:val="709F401E"/>
    <w:rsid w:val="70B07280"/>
    <w:rsid w:val="715220E5"/>
    <w:rsid w:val="715A570D"/>
    <w:rsid w:val="717022AD"/>
    <w:rsid w:val="719C7804"/>
    <w:rsid w:val="719E532A"/>
    <w:rsid w:val="71CC34BB"/>
    <w:rsid w:val="71CD20B4"/>
    <w:rsid w:val="71E05943"/>
    <w:rsid w:val="71F96A05"/>
    <w:rsid w:val="720E0702"/>
    <w:rsid w:val="720F2FD4"/>
    <w:rsid w:val="7217238C"/>
    <w:rsid w:val="72227D09"/>
    <w:rsid w:val="72395053"/>
    <w:rsid w:val="726A345E"/>
    <w:rsid w:val="7278201F"/>
    <w:rsid w:val="728A3B01"/>
    <w:rsid w:val="72A81DAB"/>
    <w:rsid w:val="72A93F87"/>
    <w:rsid w:val="72C2329A"/>
    <w:rsid w:val="72D74F98"/>
    <w:rsid w:val="72F21DD2"/>
    <w:rsid w:val="72FF629D"/>
    <w:rsid w:val="732B5E8A"/>
    <w:rsid w:val="73591E51"/>
    <w:rsid w:val="735A7977"/>
    <w:rsid w:val="7370719A"/>
    <w:rsid w:val="737F118B"/>
    <w:rsid w:val="73AB1F81"/>
    <w:rsid w:val="73B60E7A"/>
    <w:rsid w:val="73ED2599"/>
    <w:rsid w:val="74A215D5"/>
    <w:rsid w:val="74C556F5"/>
    <w:rsid w:val="74CC0400"/>
    <w:rsid w:val="74D53759"/>
    <w:rsid w:val="7521074C"/>
    <w:rsid w:val="752C5D8D"/>
    <w:rsid w:val="75383CE8"/>
    <w:rsid w:val="753F5076"/>
    <w:rsid w:val="757271FA"/>
    <w:rsid w:val="7577036C"/>
    <w:rsid w:val="759233F8"/>
    <w:rsid w:val="75A849CA"/>
    <w:rsid w:val="75AB44BA"/>
    <w:rsid w:val="75BB0783"/>
    <w:rsid w:val="75D21A46"/>
    <w:rsid w:val="76592168"/>
    <w:rsid w:val="76B37ACA"/>
    <w:rsid w:val="76BD6253"/>
    <w:rsid w:val="76C770D1"/>
    <w:rsid w:val="76FB48C2"/>
    <w:rsid w:val="770E2F52"/>
    <w:rsid w:val="77980A6E"/>
    <w:rsid w:val="77B04009"/>
    <w:rsid w:val="77E26F79"/>
    <w:rsid w:val="77FE2FC7"/>
    <w:rsid w:val="78372827"/>
    <w:rsid w:val="784F55D0"/>
    <w:rsid w:val="78536F8A"/>
    <w:rsid w:val="7860333A"/>
    <w:rsid w:val="78632E2A"/>
    <w:rsid w:val="78947487"/>
    <w:rsid w:val="78A27DF6"/>
    <w:rsid w:val="78DB50B6"/>
    <w:rsid w:val="78DB5FB3"/>
    <w:rsid w:val="790939D1"/>
    <w:rsid w:val="79181E66"/>
    <w:rsid w:val="792C3B64"/>
    <w:rsid w:val="79426EE3"/>
    <w:rsid w:val="795135CA"/>
    <w:rsid w:val="79554E68"/>
    <w:rsid w:val="79A47B9E"/>
    <w:rsid w:val="79AE6327"/>
    <w:rsid w:val="79D35D8D"/>
    <w:rsid w:val="7A232871"/>
    <w:rsid w:val="7A664E53"/>
    <w:rsid w:val="7A6D4434"/>
    <w:rsid w:val="7A7C01D3"/>
    <w:rsid w:val="7AC12FC6"/>
    <w:rsid w:val="7AC53928"/>
    <w:rsid w:val="7AF661D7"/>
    <w:rsid w:val="7B0209A9"/>
    <w:rsid w:val="7B136D89"/>
    <w:rsid w:val="7B2E5971"/>
    <w:rsid w:val="7B4038F6"/>
    <w:rsid w:val="7B620D71"/>
    <w:rsid w:val="7B62561B"/>
    <w:rsid w:val="7B803CF3"/>
    <w:rsid w:val="7B825CBD"/>
    <w:rsid w:val="7B9D2AF7"/>
    <w:rsid w:val="7BDC53CD"/>
    <w:rsid w:val="7C2154D6"/>
    <w:rsid w:val="7C3F3BAE"/>
    <w:rsid w:val="7CAB4D9F"/>
    <w:rsid w:val="7CF2566E"/>
    <w:rsid w:val="7CF46746"/>
    <w:rsid w:val="7DEB5D9B"/>
    <w:rsid w:val="7DF06F0E"/>
    <w:rsid w:val="7E062BD5"/>
    <w:rsid w:val="7E3A378D"/>
    <w:rsid w:val="7E4B4712"/>
    <w:rsid w:val="7E6F60A7"/>
    <w:rsid w:val="7E723DC7"/>
    <w:rsid w:val="7E7318ED"/>
    <w:rsid w:val="7E952C57"/>
    <w:rsid w:val="7EA67F14"/>
    <w:rsid w:val="7EAA7A04"/>
    <w:rsid w:val="7EBE04CB"/>
    <w:rsid w:val="7ED24865"/>
    <w:rsid w:val="7ED92098"/>
    <w:rsid w:val="7EE352BF"/>
    <w:rsid w:val="7EEA1BAF"/>
    <w:rsid w:val="7F032C71"/>
    <w:rsid w:val="7F2C0419"/>
    <w:rsid w:val="7F5636E8"/>
    <w:rsid w:val="7FAE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宋体" w:hAnsi="宋体" w:eastAsia="宋体" w:cs="宋体"/>
      <w:kern w:val="0"/>
      <w:sz w:val="32"/>
      <w:szCs w:val="32"/>
      <w:lang w:val="zh-CN" w:bidi="zh-CN"/>
    </w:rPr>
  </w:style>
  <w:style w:type="paragraph" w:styleId="3">
    <w:name w:val="Plain Text"/>
    <w:basedOn w:val="1"/>
    <w:link w:val="14"/>
    <w:qFormat/>
    <w:uiPriority w:val="99"/>
    <w:rPr>
      <w:rFonts w:ascii="宋体" w:hAnsi="Courier New" w:eastAsia="宋体" w:cs="Times New Roman"/>
      <w:szCs w:val="20"/>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styleId="12">
    <w:name w:val="List Paragraph"/>
    <w:basedOn w:val="1"/>
    <w:qFormat/>
    <w:uiPriority w:val="99"/>
    <w:pPr>
      <w:ind w:firstLine="420" w:firstLineChars="200"/>
    </w:pPr>
  </w:style>
  <w:style w:type="character" w:customStyle="1" w:styleId="13">
    <w:name w:val="批注框文本 字符"/>
    <w:basedOn w:val="10"/>
    <w:link w:val="4"/>
    <w:qFormat/>
    <w:uiPriority w:val="0"/>
    <w:rPr>
      <w:rFonts w:asciiTheme="minorHAnsi" w:hAnsiTheme="minorHAnsi" w:eastAsiaTheme="minorEastAsia" w:cstheme="minorBidi"/>
      <w:kern w:val="2"/>
      <w:sz w:val="18"/>
      <w:szCs w:val="18"/>
    </w:rPr>
  </w:style>
  <w:style w:type="character" w:customStyle="1" w:styleId="14">
    <w:name w:val="纯文本 字符"/>
    <w:link w:val="3"/>
    <w:qFormat/>
    <w:uiPriority w:val="99"/>
    <w:rPr>
      <w:rFonts w:ascii="宋体" w:hAnsi="Courier New"/>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4118</Words>
  <Characters>4218</Characters>
  <Lines>31</Lines>
  <Paragraphs>8</Paragraphs>
  <TotalTime>2</TotalTime>
  <ScaleCrop>false</ScaleCrop>
  <LinksUpToDate>false</LinksUpToDate>
  <CharactersWithSpaces>4297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2023-04-07T01:06:00Z</dcterms:created>
  <dc:creator>admin</dc:creator>
  <cp:lastModifiedBy>彭文伶</cp:lastModifiedBy>
  <dcterms:modified xsi:type="dcterms:W3CDTF">2023-04-13T07:05:36Z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81E4603B53E8488F9B067701E81F93DD_13</vt:lpwstr>
  </property>
</Properties>
</file>